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2C8" w:rsidRDefault="00477707" w:rsidP="00FE4257">
      <w:pPr>
        <w:bidi w:val="0"/>
        <w:spacing w:line="360" w:lineRule="auto"/>
        <w:rPr>
          <w:rFonts w:ascii="Arial" w:hAnsi="Arial"/>
          <w:b/>
          <w:bCs/>
          <w:szCs w:val="23"/>
        </w:rPr>
      </w:pPr>
      <w:bookmarkStart w:id="0" w:name="_GoBack"/>
      <w:bookmarkEnd w:id="0"/>
      <w:r>
        <w:rPr>
          <w:rFonts w:ascii="Arial" w:hAnsi="Arial"/>
          <w:b/>
          <w:bCs/>
          <w:szCs w:val="23"/>
        </w:rPr>
        <w:t xml:space="preserve">Giora Ben Ari                                                                                                     </w:t>
      </w:r>
      <w:r w:rsidR="00FE4257">
        <w:rPr>
          <w:rFonts w:ascii="Arial" w:hAnsi="Arial"/>
          <w:b/>
          <w:bCs/>
        </w:rPr>
        <w:t xml:space="preserve">August </w:t>
      </w:r>
      <w:r>
        <w:rPr>
          <w:rFonts w:ascii="Arial" w:hAnsi="Arial"/>
          <w:b/>
          <w:bCs/>
          <w:szCs w:val="23"/>
        </w:rPr>
        <w:t>202</w:t>
      </w:r>
      <w:r w:rsidR="002E5F4F">
        <w:rPr>
          <w:rFonts w:ascii="Arial" w:hAnsi="Arial"/>
          <w:b/>
          <w:bCs/>
          <w:szCs w:val="23"/>
        </w:rPr>
        <w:t>1</w:t>
      </w:r>
    </w:p>
    <w:p w:rsidR="004A52C8" w:rsidRPr="00157449" w:rsidRDefault="004A52C8" w:rsidP="000B1E68">
      <w:pPr>
        <w:bidi w:val="0"/>
        <w:spacing w:line="360" w:lineRule="auto"/>
        <w:jc w:val="center"/>
        <w:rPr>
          <w:rFonts w:ascii="Calisto MT" w:hAnsi="Calisto MT"/>
          <w:b/>
          <w:bCs/>
          <w:color w:val="0000FF"/>
          <w:sz w:val="28"/>
          <w:u w:val="single"/>
        </w:rPr>
      </w:pPr>
      <w:r w:rsidRPr="00157449">
        <w:rPr>
          <w:rFonts w:ascii="Calisto MT" w:hAnsi="Calisto MT"/>
          <w:b/>
          <w:bCs/>
          <w:color w:val="0000FF"/>
          <w:sz w:val="28"/>
        </w:rPr>
        <w:t>Part I:</w:t>
      </w:r>
      <w:r w:rsidR="009B50B5" w:rsidRPr="00157449">
        <w:rPr>
          <w:rFonts w:ascii="Calisto MT" w:hAnsi="Calisto MT"/>
          <w:b/>
          <w:bCs/>
          <w:color w:val="0000FF"/>
          <w:sz w:val="28"/>
        </w:rPr>
        <w:t xml:space="preserve"> </w:t>
      </w:r>
      <w:r w:rsidRPr="00157449">
        <w:rPr>
          <w:rFonts w:ascii="Calisto MT" w:hAnsi="Calisto MT"/>
          <w:b/>
          <w:bCs/>
          <w:color w:val="0000FF"/>
          <w:sz w:val="28"/>
        </w:rPr>
        <w:t>CURRICULUM VITAE</w:t>
      </w:r>
    </w:p>
    <w:p w:rsidR="000B1E68" w:rsidRPr="00157449" w:rsidRDefault="004A52C8" w:rsidP="00B51642">
      <w:pPr>
        <w:numPr>
          <w:ilvl w:val="0"/>
          <w:numId w:val="15"/>
        </w:numPr>
        <w:bidi w:val="0"/>
        <w:spacing w:line="360" w:lineRule="auto"/>
        <w:rPr>
          <w:rFonts w:ascii="Arial" w:hAnsi="Arial"/>
          <w:b/>
          <w:bCs/>
          <w:color w:val="3333CC"/>
          <w:u w:val="single"/>
        </w:rPr>
      </w:pPr>
      <w:r w:rsidRPr="00157449">
        <w:rPr>
          <w:rFonts w:ascii="Arial" w:hAnsi="Arial"/>
          <w:b/>
          <w:bCs/>
          <w:color w:val="3333CC"/>
          <w:u w:val="single"/>
        </w:rPr>
        <w:t>Personal</w:t>
      </w:r>
    </w:p>
    <w:p w:rsidR="000B1E68" w:rsidRDefault="000B1E68" w:rsidP="000B1E68">
      <w:pPr>
        <w:bidi w:val="0"/>
        <w:spacing w:line="360" w:lineRule="auto"/>
        <w:rPr>
          <w:rFonts w:ascii="Arial" w:hAnsi="Arial"/>
          <w:b/>
          <w:bCs/>
          <w:u w:val="single"/>
          <w:rtl/>
        </w:rPr>
      </w:pPr>
    </w:p>
    <w:p w:rsidR="00BD3869" w:rsidRPr="00B51642" w:rsidRDefault="00BD3869" w:rsidP="00C062BE">
      <w:pPr>
        <w:bidi w:val="0"/>
        <w:rPr>
          <w:rFonts w:asciiTheme="majorBidi" w:hAnsiTheme="majorBidi" w:cs="Times New Roman"/>
        </w:rPr>
      </w:pPr>
      <w:r w:rsidRPr="00B51642">
        <w:rPr>
          <w:rFonts w:asciiTheme="majorBidi" w:hAnsiTheme="majorBidi" w:cs="Times New Roman"/>
        </w:rPr>
        <w:t xml:space="preserve">Department of </w:t>
      </w:r>
      <w:r w:rsidR="00477707">
        <w:rPr>
          <w:rFonts w:asciiTheme="majorBidi" w:hAnsiTheme="majorBidi" w:cs="Times New Roman"/>
        </w:rPr>
        <w:t xml:space="preserve">Fruit </w:t>
      </w:r>
      <w:r w:rsidR="00C062BE">
        <w:rPr>
          <w:rFonts w:asciiTheme="majorBidi" w:hAnsiTheme="majorBidi" w:cs="Times New Roman"/>
        </w:rPr>
        <w:t>Tree S</w:t>
      </w:r>
      <w:r w:rsidR="00477707">
        <w:rPr>
          <w:rFonts w:asciiTheme="majorBidi" w:hAnsiTheme="majorBidi" w:cs="Times New Roman"/>
        </w:rPr>
        <w:t xml:space="preserve">ciences, </w:t>
      </w:r>
      <w:r w:rsidR="00C062BE">
        <w:rPr>
          <w:rFonts w:asciiTheme="majorBidi" w:hAnsiTheme="majorBidi" w:cs="Times New Roman"/>
        </w:rPr>
        <w:t>Institute</w:t>
      </w:r>
      <w:r w:rsidR="00C062BE" w:rsidRPr="00C062BE">
        <w:rPr>
          <w:rFonts w:asciiTheme="majorBidi" w:hAnsiTheme="majorBidi" w:cs="Times New Roman"/>
        </w:rPr>
        <w:t xml:space="preserve"> </w:t>
      </w:r>
      <w:r w:rsidR="00C062BE">
        <w:rPr>
          <w:rFonts w:asciiTheme="majorBidi" w:hAnsiTheme="majorBidi" w:cs="Times New Roman"/>
        </w:rPr>
        <w:t>of Plant Science</w:t>
      </w:r>
    </w:p>
    <w:p w:rsidR="00477707" w:rsidRDefault="00BD3869" w:rsidP="00477707">
      <w:pPr>
        <w:bidi w:val="0"/>
        <w:rPr>
          <w:rFonts w:asciiTheme="majorBidi" w:hAnsiTheme="majorBidi" w:cs="Times New Roman"/>
        </w:rPr>
      </w:pPr>
      <w:r w:rsidRPr="00B51642">
        <w:rPr>
          <w:rFonts w:asciiTheme="majorBidi" w:hAnsiTheme="majorBidi" w:cs="Times New Roman"/>
        </w:rPr>
        <w:t xml:space="preserve">e-mail: </w:t>
      </w:r>
      <w:r w:rsidR="00477707">
        <w:rPr>
          <w:rFonts w:asciiTheme="majorBidi" w:hAnsiTheme="majorBidi" w:cs="Times New Roman"/>
        </w:rPr>
        <w:t xml:space="preserve">giora@agri.gov.il </w:t>
      </w:r>
    </w:p>
    <w:p w:rsidR="00477707" w:rsidRDefault="00AB5786" w:rsidP="00BB258D">
      <w:pPr>
        <w:bidi w:val="0"/>
        <w:rPr>
          <w:rFonts w:asciiTheme="majorBidi" w:hAnsiTheme="majorBidi" w:cs="Times New Roman"/>
        </w:rPr>
      </w:pPr>
      <w:r>
        <w:rPr>
          <w:rFonts w:asciiTheme="majorBidi" w:hAnsiTheme="majorBidi" w:cs="Times New Roman"/>
        </w:rPr>
        <w:t xml:space="preserve">Personal </w:t>
      </w:r>
      <w:r w:rsidR="00B51642" w:rsidRPr="00B51642">
        <w:rPr>
          <w:rFonts w:asciiTheme="majorBidi" w:hAnsiTheme="majorBidi" w:cs="Times New Roman"/>
        </w:rPr>
        <w:t>web–site:</w:t>
      </w:r>
      <w:r w:rsidR="00B51642">
        <w:rPr>
          <w:rFonts w:asciiTheme="majorBidi" w:hAnsiTheme="majorBidi" w:cs="Times New Roman"/>
        </w:rPr>
        <w:t xml:space="preserve"> </w:t>
      </w:r>
      <w:hyperlink r:id="rId8" w:history="1">
        <w:r w:rsidR="00BB258D" w:rsidRPr="00BF4D0C">
          <w:rPr>
            <w:rStyle w:val="Hyperlink"/>
            <w:rFonts w:cs="David"/>
          </w:rPr>
          <w:t>https://www.agri.gov.il/en/people/958.aspx</w:t>
        </w:r>
      </w:hyperlink>
      <w:r w:rsidR="00BB258D">
        <w:rPr>
          <w:rFonts w:asciiTheme="majorBidi" w:hAnsiTheme="majorBidi" w:cs="Times New Roman"/>
        </w:rPr>
        <w:t xml:space="preserve"> </w:t>
      </w:r>
      <w:r w:rsidR="00477707">
        <w:rPr>
          <w:rFonts w:asciiTheme="majorBidi" w:hAnsiTheme="majorBidi" w:cs="Times New Roman"/>
        </w:rPr>
        <w:t xml:space="preserve"> </w:t>
      </w:r>
    </w:p>
    <w:p w:rsidR="00094293" w:rsidRDefault="00094293" w:rsidP="00094293">
      <w:pPr>
        <w:bidi w:val="0"/>
        <w:rPr>
          <w:rFonts w:asciiTheme="majorBidi" w:hAnsiTheme="majorBidi" w:cs="Times New Roman"/>
        </w:rPr>
      </w:pPr>
      <w:r>
        <w:rPr>
          <w:rFonts w:asciiTheme="majorBidi" w:hAnsiTheme="majorBidi" w:cs="Times New Roman"/>
        </w:rPr>
        <w:t xml:space="preserve">Google Scholar: </w:t>
      </w:r>
      <w:hyperlink r:id="rId9" w:history="1">
        <w:r w:rsidRPr="00BF4D0C">
          <w:rPr>
            <w:rStyle w:val="Hyperlink"/>
            <w:rFonts w:asciiTheme="majorBidi" w:hAnsiTheme="majorBidi"/>
          </w:rPr>
          <w:t>https://scholar.google.com/citations?hl=iw&amp;user=Zt1RH6MAAAAJ</w:t>
        </w:r>
      </w:hyperlink>
      <w:r>
        <w:rPr>
          <w:rFonts w:asciiTheme="majorBidi" w:hAnsiTheme="majorBidi" w:cs="Times New Roman"/>
        </w:rPr>
        <w:t xml:space="preserve"> </w:t>
      </w:r>
    </w:p>
    <w:p w:rsidR="00B51642" w:rsidRPr="00B51642" w:rsidRDefault="00B51642" w:rsidP="00B51642">
      <w:pPr>
        <w:bidi w:val="0"/>
        <w:spacing w:line="360" w:lineRule="auto"/>
        <w:rPr>
          <w:rFonts w:asciiTheme="majorBidi" w:hAnsiTheme="majorBidi" w:cs="Times New Roman"/>
        </w:rPr>
      </w:pPr>
    </w:p>
    <w:tbl>
      <w:tblPr>
        <w:tblW w:w="0" w:type="auto"/>
        <w:tblLook w:val="04A0" w:firstRow="1" w:lastRow="0" w:firstColumn="1" w:lastColumn="0" w:noHBand="0" w:noVBand="1"/>
      </w:tblPr>
      <w:tblGrid>
        <w:gridCol w:w="1702"/>
        <w:gridCol w:w="88"/>
        <w:gridCol w:w="7956"/>
      </w:tblGrid>
      <w:tr w:rsidR="000B1E68" w:rsidRPr="00823F42" w:rsidTr="00DC19A4">
        <w:tc>
          <w:tcPr>
            <w:tcW w:w="1728" w:type="dxa"/>
            <w:tcBorders>
              <w:top w:val="single" w:sz="4" w:space="0" w:color="auto"/>
              <w:bottom w:val="single" w:sz="4" w:space="0" w:color="auto"/>
            </w:tcBorders>
            <w:shd w:val="clear" w:color="auto" w:fill="F2F2F2" w:themeFill="background1" w:themeFillShade="F2"/>
          </w:tcPr>
          <w:p w:rsidR="000B1E68" w:rsidRPr="00823F42" w:rsidRDefault="000B1E68" w:rsidP="00823F42">
            <w:pPr>
              <w:bidi w:val="0"/>
              <w:spacing w:line="360" w:lineRule="auto"/>
              <w:rPr>
                <w:rFonts w:asciiTheme="majorBidi" w:hAnsiTheme="majorBidi" w:cs="Times New Roman"/>
                <w:b/>
                <w:bCs/>
              </w:rPr>
            </w:pPr>
            <w:r w:rsidRPr="00823F42">
              <w:rPr>
                <w:rFonts w:asciiTheme="majorBidi" w:hAnsiTheme="majorBidi" w:cs="Times New Roman"/>
                <w:b/>
                <w:bCs/>
              </w:rPr>
              <w:t>Dates</w:t>
            </w:r>
          </w:p>
        </w:tc>
        <w:tc>
          <w:tcPr>
            <w:tcW w:w="8234" w:type="dxa"/>
            <w:gridSpan w:val="2"/>
            <w:tcBorders>
              <w:top w:val="single" w:sz="4" w:space="0" w:color="auto"/>
              <w:bottom w:val="single" w:sz="4" w:space="0" w:color="auto"/>
            </w:tcBorders>
            <w:shd w:val="clear" w:color="auto" w:fill="F2F2F2" w:themeFill="background1" w:themeFillShade="F2"/>
          </w:tcPr>
          <w:p w:rsidR="000B1E68" w:rsidRPr="00823F42" w:rsidRDefault="000B1E68" w:rsidP="00823F42">
            <w:pPr>
              <w:bidi w:val="0"/>
              <w:spacing w:line="360" w:lineRule="auto"/>
              <w:rPr>
                <w:rFonts w:asciiTheme="majorBidi" w:hAnsiTheme="majorBidi" w:cs="Times New Roman"/>
                <w:b/>
                <w:bCs/>
              </w:rPr>
            </w:pPr>
            <w:r w:rsidRPr="00823F42">
              <w:rPr>
                <w:rFonts w:asciiTheme="majorBidi" w:hAnsiTheme="majorBidi" w:cs="Times New Roman"/>
                <w:b/>
                <w:bCs/>
              </w:rPr>
              <w:t>Description</w:t>
            </w:r>
          </w:p>
        </w:tc>
      </w:tr>
      <w:tr w:rsidR="000B1E68" w:rsidRPr="00823F42" w:rsidTr="00DC19A4">
        <w:tc>
          <w:tcPr>
            <w:tcW w:w="1818" w:type="dxa"/>
            <w:gridSpan w:val="2"/>
            <w:tcBorders>
              <w:top w:val="single" w:sz="4" w:space="0" w:color="auto"/>
              <w:bottom w:val="single" w:sz="4" w:space="0" w:color="auto"/>
            </w:tcBorders>
          </w:tcPr>
          <w:p w:rsidR="000B1E68" w:rsidRPr="00823F42" w:rsidRDefault="000B1E68" w:rsidP="00477707">
            <w:pPr>
              <w:bidi w:val="0"/>
              <w:rPr>
                <w:rFonts w:asciiTheme="majorBidi" w:hAnsiTheme="majorBidi" w:cs="Times New Roman"/>
                <w:sz w:val="22"/>
                <w:szCs w:val="22"/>
              </w:rPr>
            </w:pPr>
            <w:r w:rsidRPr="00823F42">
              <w:rPr>
                <w:rFonts w:asciiTheme="majorBidi" w:hAnsiTheme="majorBidi" w:cs="Times New Roman"/>
                <w:sz w:val="22"/>
                <w:szCs w:val="22"/>
              </w:rPr>
              <w:t>19</w:t>
            </w:r>
            <w:r w:rsidR="00477707">
              <w:rPr>
                <w:rFonts w:asciiTheme="majorBidi" w:hAnsiTheme="majorBidi" w:cs="Times New Roman"/>
                <w:sz w:val="22"/>
                <w:szCs w:val="22"/>
              </w:rPr>
              <w:t>72</w:t>
            </w:r>
          </w:p>
        </w:tc>
        <w:tc>
          <w:tcPr>
            <w:tcW w:w="8144" w:type="dxa"/>
            <w:tcBorders>
              <w:top w:val="single" w:sz="4" w:space="0" w:color="auto"/>
              <w:bottom w:val="single" w:sz="4" w:space="0" w:color="auto"/>
            </w:tcBorders>
          </w:tcPr>
          <w:p w:rsidR="000B1E68" w:rsidRPr="00823F42" w:rsidRDefault="000B1E68" w:rsidP="00477707">
            <w:pPr>
              <w:bidi w:val="0"/>
              <w:rPr>
                <w:rFonts w:asciiTheme="majorBidi" w:hAnsiTheme="majorBidi" w:cs="Times New Roman"/>
                <w:sz w:val="22"/>
                <w:szCs w:val="22"/>
              </w:rPr>
            </w:pPr>
            <w:r w:rsidRPr="00823F42">
              <w:rPr>
                <w:rFonts w:asciiTheme="majorBidi" w:hAnsiTheme="majorBidi" w:cs="Times New Roman"/>
                <w:sz w:val="22"/>
                <w:szCs w:val="22"/>
              </w:rPr>
              <w:t>Born in</w:t>
            </w:r>
            <w:r w:rsidR="00477707">
              <w:rPr>
                <w:rFonts w:asciiTheme="majorBidi" w:hAnsiTheme="majorBidi" w:cs="Times New Roman"/>
                <w:sz w:val="22"/>
                <w:szCs w:val="22"/>
              </w:rPr>
              <w:t xml:space="preserve"> Israel</w:t>
            </w:r>
          </w:p>
        </w:tc>
      </w:tr>
    </w:tbl>
    <w:p w:rsidR="000B1E68" w:rsidRPr="000B1E68" w:rsidRDefault="000B1E68" w:rsidP="000B1E68">
      <w:pPr>
        <w:bidi w:val="0"/>
        <w:spacing w:line="360" w:lineRule="auto"/>
        <w:rPr>
          <w:rFonts w:ascii="Arial" w:hAnsi="Arial"/>
          <w:b/>
          <w:bCs/>
          <w:u w:val="single"/>
        </w:rPr>
      </w:pPr>
    </w:p>
    <w:p w:rsidR="004A52C8" w:rsidRPr="00157449" w:rsidRDefault="004A52C8" w:rsidP="00B51642">
      <w:pPr>
        <w:numPr>
          <w:ilvl w:val="0"/>
          <w:numId w:val="15"/>
        </w:numPr>
        <w:bidi w:val="0"/>
        <w:spacing w:line="360" w:lineRule="auto"/>
        <w:rPr>
          <w:rFonts w:ascii="Arial" w:hAnsi="Arial"/>
          <w:b/>
          <w:bCs/>
          <w:color w:val="3333CC"/>
          <w:u w:val="single"/>
        </w:rPr>
      </w:pPr>
      <w:r w:rsidRPr="00157449">
        <w:rPr>
          <w:rFonts w:ascii="Arial" w:hAnsi="Arial"/>
          <w:b/>
          <w:bCs/>
          <w:color w:val="3333CC"/>
          <w:u w:val="single"/>
        </w:rPr>
        <w:t>University Education and Additional Training</w:t>
      </w:r>
    </w:p>
    <w:p w:rsidR="004A52C8" w:rsidRDefault="004A52C8" w:rsidP="000B1E68">
      <w:pPr>
        <w:bidi w:val="0"/>
        <w:spacing w:line="360" w:lineRule="auto"/>
        <w:ind w:left="-900" w:firstLine="990"/>
        <w:rPr>
          <w:rFonts w:ascii="Arial" w:hAnsi="Arial"/>
          <w:b/>
          <w:bCs/>
          <w:szCs w:val="23"/>
          <w:u w:val="single"/>
        </w:rPr>
      </w:pPr>
    </w:p>
    <w:tbl>
      <w:tblPr>
        <w:tblW w:w="0" w:type="auto"/>
        <w:tblLook w:val="04A0" w:firstRow="1" w:lastRow="0" w:firstColumn="1" w:lastColumn="0" w:noHBand="0" w:noVBand="1"/>
      </w:tblPr>
      <w:tblGrid>
        <w:gridCol w:w="1876"/>
        <w:gridCol w:w="7870"/>
      </w:tblGrid>
      <w:tr w:rsidR="000B1E68" w:rsidRPr="00823F42" w:rsidTr="00DC19A4">
        <w:tc>
          <w:tcPr>
            <w:tcW w:w="1908" w:type="dxa"/>
            <w:tcBorders>
              <w:top w:val="single" w:sz="4" w:space="0" w:color="auto"/>
              <w:bottom w:val="single" w:sz="4" w:space="0" w:color="auto"/>
            </w:tcBorders>
            <w:shd w:val="clear" w:color="auto" w:fill="F2F2F2" w:themeFill="background1" w:themeFillShade="F2"/>
          </w:tcPr>
          <w:p w:rsidR="000B1E68" w:rsidRPr="00823F42" w:rsidRDefault="000B1E68" w:rsidP="00823F42">
            <w:pPr>
              <w:bidi w:val="0"/>
              <w:spacing w:line="360" w:lineRule="auto"/>
              <w:rPr>
                <w:rFonts w:asciiTheme="majorBidi" w:hAnsiTheme="majorBidi" w:cs="Times New Roman"/>
                <w:b/>
                <w:bCs/>
              </w:rPr>
            </w:pPr>
            <w:r w:rsidRPr="00823F42">
              <w:rPr>
                <w:rFonts w:asciiTheme="majorBidi" w:hAnsiTheme="majorBidi" w:cs="Times New Roman"/>
                <w:b/>
                <w:bCs/>
              </w:rPr>
              <w:t>Dates</w:t>
            </w:r>
          </w:p>
        </w:tc>
        <w:tc>
          <w:tcPr>
            <w:tcW w:w="8054" w:type="dxa"/>
            <w:tcBorders>
              <w:top w:val="single" w:sz="4" w:space="0" w:color="auto"/>
              <w:bottom w:val="single" w:sz="4" w:space="0" w:color="auto"/>
            </w:tcBorders>
            <w:shd w:val="clear" w:color="auto" w:fill="F2F2F2" w:themeFill="background1" w:themeFillShade="F2"/>
          </w:tcPr>
          <w:p w:rsidR="000B1E68" w:rsidRPr="00823F42" w:rsidRDefault="000B1E68" w:rsidP="00823F42">
            <w:pPr>
              <w:bidi w:val="0"/>
              <w:spacing w:line="360" w:lineRule="auto"/>
              <w:rPr>
                <w:rFonts w:asciiTheme="majorBidi" w:hAnsiTheme="majorBidi" w:cs="Times New Roman"/>
                <w:b/>
                <w:bCs/>
              </w:rPr>
            </w:pPr>
            <w:r w:rsidRPr="00823F42">
              <w:rPr>
                <w:rFonts w:asciiTheme="majorBidi" w:hAnsiTheme="majorBidi" w:cs="Times New Roman"/>
                <w:b/>
                <w:bCs/>
              </w:rPr>
              <w:t>Description</w:t>
            </w:r>
          </w:p>
        </w:tc>
      </w:tr>
      <w:tr w:rsidR="00477707" w:rsidRPr="00823F42" w:rsidTr="00DC19A4">
        <w:tc>
          <w:tcPr>
            <w:tcW w:w="1908" w:type="dxa"/>
            <w:tcBorders>
              <w:top w:val="single" w:sz="4" w:space="0" w:color="auto"/>
              <w:bottom w:val="single" w:sz="4" w:space="0" w:color="auto"/>
            </w:tcBorders>
          </w:tcPr>
          <w:p w:rsidR="00477707" w:rsidRPr="00823F42" w:rsidRDefault="00477707" w:rsidP="00477707">
            <w:pPr>
              <w:bidi w:val="0"/>
              <w:rPr>
                <w:rFonts w:asciiTheme="majorBidi" w:hAnsiTheme="majorBidi" w:cs="Times New Roman"/>
                <w:sz w:val="22"/>
                <w:szCs w:val="22"/>
              </w:rPr>
            </w:pPr>
            <w:r>
              <w:rPr>
                <w:rFonts w:cs="Times New Roman"/>
                <w:sz w:val="22"/>
                <w:szCs w:val="22"/>
              </w:rPr>
              <w:t>1996</w:t>
            </w:r>
            <w:r w:rsidRPr="00823F42">
              <w:rPr>
                <w:rFonts w:cs="Times New Roman"/>
                <w:sz w:val="22"/>
                <w:szCs w:val="22"/>
              </w:rPr>
              <w:t xml:space="preserve"> – </w:t>
            </w:r>
            <w:r>
              <w:rPr>
                <w:rFonts w:cs="Times New Roman"/>
                <w:sz w:val="22"/>
                <w:szCs w:val="22"/>
              </w:rPr>
              <w:t>1999</w:t>
            </w:r>
          </w:p>
        </w:tc>
        <w:tc>
          <w:tcPr>
            <w:tcW w:w="8054" w:type="dxa"/>
            <w:tcBorders>
              <w:top w:val="single" w:sz="4" w:space="0" w:color="auto"/>
              <w:bottom w:val="single" w:sz="4" w:space="0" w:color="auto"/>
            </w:tcBorders>
          </w:tcPr>
          <w:p w:rsidR="00477707" w:rsidRPr="00823F42" w:rsidRDefault="00477707" w:rsidP="00C062BE">
            <w:pPr>
              <w:bidi w:val="0"/>
              <w:rPr>
                <w:rFonts w:asciiTheme="majorBidi" w:hAnsiTheme="majorBidi" w:cs="Times New Roman"/>
                <w:sz w:val="22"/>
                <w:szCs w:val="22"/>
              </w:rPr>
            </w:pPr>
            <w:r w:rsidRPr="00823F42">
              <w:rPr>
                <w:rFonts w:cs="Times New Roman"/>
                <w:sz w:val="22"/>
                <w:szCs w:val="22"/>
              </w:rPr>
              <w:t xml:space="preserve">B.Sc. in </w:t>
            </w:r>
            <w:r w:rsidRPr="007925BB">
              <w:rPr>
                <w:rFonts w:cs="Times New Roman"/>
                <w:sz w:val="22"/>
                <w:szCs w:val="22"/>
              </w:rPr>
              <w:t xml:space="preserve">Animal </w:t>
            </w:r>
            <w:r w:rsidR="00C062BE">
              <w:rPr>
                <w:rFonts w:cs="Times New Roman"/>
                <w:sz w:val="22"/>
                <w:szCs w:val="22"/>
              </w:rPr>
              <w:t>S</w:t>
            </w:r>
            <w:r w:rsidR="00C062BE" w:rsidRPr="007925BB">
              <w:rPr>
                <w:rFonts w:cs="Times New Roman"/>
                <w:sz w:val="22"/>
                <w:szCs w:val="22"/>
              </w:rPr>
              <w:t>cience</w:t>
            </w:r>
            <w:r w:rsidR="00C062BE">
              <w:rPr>
                <w:rFonts w:cs="Times New Roman"/>
                <w:sz w:val="22"/>
                <w:szCs w:val="22"/>
              </w:rPr>
              <w:t xml:space="preserve"> </w:t>
            </w:r>
            <w:r w:rsidR="00C062BE" w:rsidRPr="00823F42">
              <w:rPr>
                <w:rFonts w:cs="Times New Roman"/>
                <w:sz w:val="22"/>
                <w:szCs w:val="22"/>
              </w:rPr>
              <w:t xml:space="preserve"> </w:t>
            </w:r>
            <w:r w:rsidRPr="00823F42">
              <w:rPr>
                <w:rFonts w:cs="Times New Roman"/>
                <w:sz w:val="22"/>
                <w:szCs w:val="22"/>
              </w:rPr>
              <w:t xml:space="preserve">at </w:t>
            </w:r>
            <w:r w:rsidRPr="007925BB">
              <w:rPr>
                <w:rFonts w:cs="Times New Roman"/>
                <w:sz w:val="22"/>
                <w:szCs w:val="22"/>
              </w:rPr>
              <w:t>the Hebrew University, Faculty of Agriculture, Israel</w:t>
            </w:r>
          </w:p>
        </w:tc>
      </w:tr>
      <w:tr w:rsidR="00477707" w:rsidRPr="00823F42" w:rsidTr="00DC19A4">
        <w:tc>
          <w:tcPr>
            <w:tcW w:w="1908" w:type="dxa"/>
            <w:tcBorders>
              <w:top w:val="single" w:sz="4" w:space="0" w:color="auto"/>
              <w:bottom w:val="single" w:sz="4" w:space="0" w:color="auto"/>
            </w:tcBorders>
          </w:tcPr>
          <w:p w:rsidR="00477707" w:rsidRPr="00823F42" w:rsidRDefault="00477707" w:rsidP="00477707">
            <w:pPr>
              <w:bidi w:val="0"/>
              <w:rPr>
                <w:rFonts w:asciiTheme="majorBidi" w:hAnsiTheme="majorBidi" w:cs="Times New Roman"/>
                <w:sz w:val="22"/>
                <w:szCs w:val="22"/>
              </w:rPr>
            </w:pPr>
            <w:r>
              <w:rPr>
                <w:rFonts w:cs="Times New Roman"/>
                <w:sz w:val="22"/>
                <w:szCs w:val="22"/>
              </w:rPr>
              <w:t>1999</w:t>
            </w:r>
            <w:r w:rsidRPr="00823F42">
              <w:rPr>
                <w:rFonts w:cs="Times New Roman"/>
                <w:sz w:val="22"/>
                <w:szCs w:val="22"/>
              </w:rPr>
              <w:t xml:space="preserve"> – 20</w:t>
            </w:r>
            <w:r>
              <w:rPr>
                <w:rFonts w:cs="Times New Roman"/>
                <w:sz w:val="22"/>
                <w:szCs w:val="22"/>
              </w:rPr>
              <w:t>05</w:t>
            </w:r>
          </w:p>
        </w:tc>
        <w:tc>
          <w:tcPr>
            <w:tcW w:w="8054" w:type="dxa"/>
            <w:tcBorders>
              <w:top w:val="single" w:sz="4" w:space="0" w:color="auto"/>
              <w:bottom w:val="single" w:sz="4" w:space="0" w:color="auto"/>
            </w:tcBorders>
          </w:tcPr>
          <w:p w:rsidR="00477707" w:rsidRPr="00823F42" w:rsidRDefault="00477707" w:rsidP="00477707">
            <w:pPr>
              <w:bidi w:val="0"/>
              <w:rPr>
                <w:rFonts w:cs="Times New Roman"/>
                <w:sz w:val="22"/>
                <w:szCs w:val="22"/>
              </w:rPr>
            </w:pPr>
            <w:r w:rsidRPr="0049332F">
              <w:rPr>
                <w:rFonts w:cs="Times New Roman"/>
                <w:sz w:val="22"/>
                <w:szCs w:val="22"/>
              </w:rPr>
              <w:t>A direct PhD track in Genetics at the Hebrew University, Faculty of Agriculture, Israel</w:t>
            </w:r>
          </w:p>
          <w:p w:rsidR="00477707" w:rsidRPr="00823F42" w:rsidRDefault="00477707" w:rsidP="00477707">
            <w:pPr>
              <w:bidi w:val="0"/>
              <w:rPr>
                <w:rFonts w:cs="Times New Roman"/>
                <w:sz w:val="22"/>
                <w:szCs w:val="22"/>
              </w:rPr>
            </w:pPr>
            <w:r w:rsidRPr="00823F42">
              <w:rPr>
                <w:rFonts w:cs="Times New Roman"/>
                <w:sz w:val="22"/>
                <w:szCs w:val="22"/>
              </w:rPr>
              <w:t xml:space="preserve">Title of thesis: </w:t>
            </w:r>
            <w:r w:rsidRPr="0049332F">
              <w:rPr>
                <w:rFonts w:cs="Times New Roman"/>
                <w:sz w:val="22"/>
                <w:szCs w:val="22"/>
              </w:rPr>
              <w:t>Discovery and characterization of SNPs in yeast and their application for the detection of genes (QTLs) and assessment of genetic variation.</w:t>
            </w:r>
          </w:p>
          <w:p w:rsidR="00477707" w:rsidRPr="00823F42" w:rsidRDefault="00477707" w:rsidP="00477707">
            <w:pPr>
              <w:bidi w:val="0"/>
              <w:rPr>
                <w:rFonts w:cs="Times New Roman"/>
                <w:sz w:val="22"/>
                <w:szCs w:val="22"/>
              </w:rPr>
            </w:pPr>
            <w:r w:rsidRPr="00823F42">
              <w:rPr>
                <w:rFonts w:cs="Times New Roman"/>
                <w:sz w:val="22"/>
                <w:szCs w:val="22"/>
              </w:rPr>
              <w:t>Supervision by:</w:t>
            </w:r>
            <w:r w:rsidRPr="0049332F">
              <w:rPr>
                <w:rFonts w:cs="Times New Roman"/>
                <w:sz w:val="22"/>
                <w:szCs w:val="22"/>
              </w:rPr>
              <w:t xml:space="preserve"> Prof. </w:t>
            </w:r>
            <w:smartTag w:uri="urn:schemas-microsoft-com:office:smarttags" w:element="PersonName">
              <w:smartTagPr>
                <w:attr w:name="ProductID" w:val="Jossi Hillel"/>
              </w:smartTagPr>
              <w:r w:rsidRPr="0049332F">
                <w:rPr>
                  <w:rFonts w:cs="Times New Roman"/>
                  <w:sz w:val="22"/>
                  <w:szCs w:val="22"/>
                </w:rPr>
                <w:t>Jossi Hillel</w:t>
              </w:r>
            </w:smartTag>
            <w:r w:rsidRPr="0049332F">
              <w:rPr>
                <w:rFonts w:cs="Times New Roman"/>
                <w:sz w:val="22"/>
                <w:szCs w:val="22"/>
              </w:rPr>
              <w:t xml:space="preserve">, Prof. </w:t>
            </w:r>
            <w:smartTag w:uri="urn:schemas-microsoft-com:office:smarttags" w:element="PersonName">
              <w:smartTagPr>
                <w:attr w:name="ProductID" w:val="Giora Simchen"/>
              </w:smartTagPr>
              <w:r w:rsidRPr="0049332F">
                <w:rPr>
                  <w:rFonts w:cs="Times New Roman"/>
                  <w:sz w:val="22"/>
                  <w:szCs w:val="22"/>
                </w:rPr>
                <w:t>Giora Simchen</w:t>
              </w:r>
            </w:smartTag>
            <w:r w:rsidRPr="0049332F">
              <w:rPr>
                <w:rFonts w:cs="Times New Roman"/>
                <w:sz w:val="22"/>
                <w:szCs w:val="22"/>
              </w:rPr>
              <w:t>, Prof. Uri Lavi</w:t>
            </w:r>
          </w:p>
        </w:tc>
      </w:tr>
      <w:tr w:rsidR="00B51642" w:rsidRPr="00823F42" w:rsidTr="00DC19A4">
        <w:trPr>
          <w:trHeight w:val="368"/>
        </w:trPr>
        <w:tc>
          <w:tcPr>
            <w:tcW w:w="1908" w:type="dxa"/>
            <w:tcBorders>
              <w:top w:val="single" w:sz="4" w:space="0" w:color="auto"/>
              <w:bottom w:val="single" w:sz="4" w:space="0" w:color="auto"/>
            </w:tcBorders>
          </w:tcPr>
          <w:p w:rsidR="00B51642" w:rsidRPr="00823F42" w:rsidRDefault="00B51642" w:rsidP="00125A77">
            <w:pPr>
              <w:bidi w:val="0"/>
              <w:rPr>
                <w:rFonts w:cs="Times New Roman"/>
                <w:sz w:val="22"/>
                <w:szCs w:val="22"/>
              </w:rPr>
            </w:pPr>
          </w:p>
        </w:tc>
        <w:tc>
          <w:tcPr>
            <w:tcW w:w="8054" w:type="dxa"/>
            <w:tcBorders>
              <w:top w:val="single" w:sz="4" w:space="0" w:color="auto"/>
              <w:bottom w:val="single" w:sz="4" w:space="0" w:color="auto"/>
            </w:tcBorders>
          </w:tcPr>
          <w:p w:rsidR="00B51642" w:rsidRPr="00823F42" w:rsidRDefault="00B51642" w:rsidP="00125A77">
            <w:pPr>
              <w:bidi w:val="0"/>
              <w:rPr>
                <w:rFonts w:cs="Times New Roman"/>
                <w:sz w:val="22"/>
                <w:szCs w:val="22"/>
              </w:rPr>
            </w:pPr>
          </w:p>
        </w:tc>
      </w:tr>
      <w:tr w:rsidR="00477707" w:rsidRPr="00823F42" w:rsidTr="00DC19A4">
        <w:tc>
          <w:tcPr>
            <w:tcW w:w="1908" w:type="dxa"/>
            <w:tcBorders>
              <w:top w:val="single" w:sz="4" w:space="0" w:color="auto"/>
              <w:bottom w:val="single" w:sz="4" w:space="0" w:color="auto"/>
            </w:tcBorders>
          </w:tcPr>
          <w:p w:rsidR="00477707" w:rsidRPr="00823F42" w:rsidRDefault="00477707" w:rsidP="00477707">
            <w:pPr>
              <w:bidi w:val="0"/>
              <w:rPr>
                <w:rFonts w:asciiTheme="majorBidi" w:hAnsiTheme="majorBidi" w:cs="Times New Roman"/>
                <w:sz w:val="22"/>
                <w:szCs w:val="22"/>
              </w:rPr>
            </w:pPr>
            <w:r w:rsidRPr="00823F42">
              <w:rPr>
                <w:rFonts w:cs="Times New Roman"/>
                <w:sz w:val="22"/>
                <w:szCs w:val="22"/>
              </w:rPr>
              <w:t>20</w:t>
            </w:r>
            <w:r>
              <w:rPr>
                <w:rFonts w:cs="Times New Roman"/>
                <w:sz w:val="22"/>
                <w:szCs w:val="22"/>
              </w:rPr>
              <w:t>05</w:t>
            </w:r>
            <w:r w:rsidRPr="00823F42">
              <w:rPr>
                <w:rFonts w:cs="Times New Roman"/>
                <w:sz w:val="22"/>
                <w:szCs w:val="22"/>
              </w:rPr>
              <w:t xml:space="preserve"> – 20</w:t>
            </w:r>
            <w:r>
              <w:rPr>
                <w:rFonts w:cs="Times New Roman"/>
                <w:sz w:val="22"/>
                <w:szCs w:val="22"/>
              </w:rPr>
              <w:t>08</w:t>
            </w:r>
          </w:p>
        </w:tc>
        <w:tc>
          <w:tcPr>
            <w:tcW w:w="8054" w:type="dxa"/>
            <w:tcBorders>
              <w:top w:val="single" w:sz="4" w:space="0" w:color="auto"/>
              <w:bottom w:val="single" w:sz="4" w:space="0" w:color="auto"/>
            </w:tcBorders>
          </w:tcPr>
          <w:p w:rsidR="00477707" w:rsidRPr="00823F42" w:rsidRDefault="00477707" w:rsidP="00477707">
            <w:pPr>
              <w:bidi w:val="0"/>
              <w:rPr>
                <w:rFonts w:cs="Times New Roman"/>
                <w:sz w:val="22"/>
                <w:szCs w:val="22"/>
              </w:rPr>
            </w:pPr>
            <w:r w:rsidRPr="0049332F">
              <w:rPr>
                <w:rFonts w:cs="Times New Roman"/>
                <w:sz w:val="22"/>
                <w:szCs w:val="22"/>
              </w:rPr>
              <w:t xml:space="preserve">Postdoctoral position at University of Toronto with Dr. </w:t>
            </w:r>
            <w:smartTag w:uri="urn:schemas-microsoft-com:office:smarttags" w:element="PersonName">
              <w:r w:rsidRPr="0049332F">
                <w:rPr>
                  <w:rFonts w:cs="Times New Roman"/>
                  <w:sz w:val="22"/>
                  <w:szCs w:val="22"/>
                </w:rPr>
                <w:t>Mike Tyers</w:t>
              </w:r>
            </w:smartTag>
          </w:p>
          <w:p w:rsidR="00477707" w:rsidRPr="00823F42" w:rsidRDefault="00477707" w:rsidP="00477707">
            <w:pPr>
              <w:bidi w:val="0"/>
              <w:rPr>
                <w:rFonts w:cs="Times New Roman"/>
                <w:sz w:val="22"/>
                <w:szCs w:val="22"/>
              </w:rPr>
            </w:pPr>
            <w:r w:rsidRPr="00823F42">
              <w:rPr>
                <w:rFonts w:cs="Times New Roman"/>
                <w:sz w:val="22"/>
                <w:szCs w:val="22"/>
              </w:rPr>
              <w:t>Research subject</w:t>
            </w:r>
            <w:r>
              <w:rPr>
                <w:rFonts w:cs="Times New Roman"/>
                <w:sz w:val="22"/>
                <w:szCs w:val="22"/>
              </w:rPr>
              <w:t>:</w:t>
            </w:r>
            <w:r w:rsidRPr="00E34126">
              <w:rPr>
                <w:rFonts w:ascii="Arial" w:hAnsi="Arial" w:cs="Arial"/>
              </w:rPr>
              <w:t xml:space="preserve"> </w:t>
            </w:r>
            <w:r w:rsidRPr="0049332F">
              <w:rPr>
                <w:rFonts w:asciiTheme="majorBidi" w:hAnsiTheme="majorBidi" w:cs="Times New Roman"/>
                <w:sz w:val="22"/>
                <w:szCs w:val="22"/>
              </w:rPr>
              <w:t>Signaling specificity of the MAPK pathways in</w:t>
            </w:r>
            <w:r w:rsidRPr="0049332F">
              <w:rPr>
                <w:rFonts w:asciiTheme="majorBidi" w:hAnsiTheme="majorBidi" w:cs="Times New Roman"/>
                <w:i/>
                <w:iCs/>
                <w:sz w:val="22"/>
                <w:szCs w:val="22"/>
              </w:rPr>
              <w:t xml:space="preserve"> Saccharomyces cerevisiae</w:t>
            </w:r>
          </w:p>
        </w:tc>
      </w:tr>
    </w:tbl>
    <w:p w:rsidR="00B51642" w:rsidRDefault="00B51642" w:rsidP="00B51642">
      <w:pPr>
        <w:bidi w:val="0"/>
        <w:spacing w:line="360" w:lineRule="auto"/>
        <w:ind w:left="27" w:hanging="18"/>
        <w:rPr>
          <w:rFonts w:ascii="Arial" w:hAnsi="Arial"/>
          <w:b/>
          <w:bCs/>
          <w:u w:val="single"/>
        </w:rPr>
      </w:pPr>
    </w:p>
    <w:p w:rsidR="004A52C8" w:rsidRPr="00157449" w:rsidRDefault="004A52C8" w:rsidP="00AC1DF5">
      <w:pPr>
        <w:numPr>
          <w:ilvl w:val="0"/>
          <w:numId w:val="15"/>
        </w:numPr>
        <w:bidi w:val="0"/>
        <w:spacing w:line="360" w:lineRule="auto"/>
        <w:rPr>
          <w:rFonts w:ascii="Arial" w:hAnsi="Arial"/>
          <w:b/>
          <w:bCs/>
          <w:color w:val="3333CC"/>
          <w:u w:val="single"/>
        </w:rPr>
      </w:pPr>
      <w:r w:rsidRPr="00157449">
        <w:rPr>
          <w:rFonts w:ascii="Arial" w:hAnsi="Arial"/>
          <w:b/>
          <w:bCs/>
          <w:color w:val="3333CC"/>
          <w:u w:val="single"/>
        </w:rPr>
        <w:t>Positions Held and Academic Status</w:t>
      </w:r>
    </w:p>
    <w:p w:rsidR="000B1E68" w:rsidRDefault="000B1E68" w:rsidP="000B1E68">
      <w:pPr>
        <w:bidi w:val="0"/>
        <w:spacing w:line="360" w:lineRule="auto"/>
        <w:ind w:left="9"/>
        <w:rPr>
          <w:rFonts w:ascii="Arial" w:hAnsi="Arial"/>
          <w:b/>
          <w:bCs/>
          <w:szCs w:val="23"/>
          <w:u w:val="single"/>
        </w:rPr>
      </w:pPr>
    </w:p>
    <w:tbl>
      <w:tblPr>
        <w:tblW w:w="0" w:type="auto"/>
        <w:tblLook w:val="04A0" w:firstRow="1" w:lastRow="0" w:firstColumn="1" w:lastColumn="0" w:noHBand="0" w:noVBand="1"/>
      </w:tblPr>
      <w:tblGrid>
        <w:gridCol w:w="1964"/>
        <w:gridCol w:w="7782"/>
      </w:tblGrid>
      <w:tr w:rsidR="000B1E68" w:rsidRPr="000B1E68" w:rsidTr="00DC19A4">
        <w:tc>
          <w:tcPr>
            <w:tcW w:w="1998" w:type="dxa"/>
            <w:tcBorders>
              <w:top w:val="single" w:sz="4" w:space="0" w:color="auto"/>
              <w:bottom w:val="single" w:sz="4" w:space="0" w:color="auto"/>
            </w:tcBorders>
            <w:shd w:val="clear" w:color="auto" w:fill="F2F2F2" w:themeFill="background1" w:themeFillShade="F2"/>
          </w:tcPr>
          <w:p w:rsidR="000B1E68" w:rsidRPr="00F46619" w:rsidRDefault="000B1E68" w:rsidP="000B1E68">
            <w:pPr>
              <w:bidi w:val="0"/>
              <w:spacing w:line="360" w:lineRule="auto"/>
              <w:rPr>
                <w:rFonts w:asciiTheme="majorBidi" w:hAnsiTheme="majorBidi" w:cs="Times New Roman"/>
                <w:b/>
                <w:bCs/>
              </w:rPr>
            </w:pPr>
            <w:r w:rsidRPr="00F46619">
              <w:rPr>
                <w:rFonts w:asciiTheme="majorBidi" w:hAnsiTheme="majorBidi" w:cs="Times New Roman"/>
                <w:b/>
                <w:bCs/>
              </w:rPr>
              <w:t>Dates</w:t>
            </w:r>
          </w:p>
        </w:tc>
        <w:tc>
          <w:tcPr>
            <w:tcW w:w="7964" w:type="dxa"/>
            <w:tcBorders>
              <w:top w:val="single" w:sz="4" w:space="0" w:color="auto"/>
              <w:bottom w:val="single" w:sz="4" w:space="0" w:color="auto"/>
            </w:tcBorders>
            <w:shd w:val="clear" w:color="auto" w:fill="F2F2F2" w:themeFill="background1" w:themeFillShade="F2"/>
          </w:tcPr>
          <w:p w:rsidR="000B1E68" w:rsidRPr="00F46619" w:rsidRDefault="000B1E68" w:rsidP="000B1E68">
            <w:pPr>
              <w:bidi w:val="0"/>
              <w:spacing w:line="360" w:lineRule="auto"/>
              <w:rPr>
                <w:rFonts w:asciiTheme="majorBidi" w:hAnsiTheme="majorBidi" w:cs="Times New Roman"/>
                <w:b/>
                <w:bCs/>
              </w:rPr>
            </w:pPr>
            <w:r w:rsidRPr="00F46619">
              <w:rPr>
                <w:rFonts w:asciiTheme="majorBidi" w:hAnsiTheme="majorBidi" w:cs="Times New Roman"/>
                <w:b/>
                <w:bCs/>
              </w:rPr>
              <w:t>Description</w:t>
            </w:r>
          </w:p>
        </w:tc>
      </w:tr>
      <w:tr w:rsidR="000B1E68" w:rsidRPr="000B1E68" w:rsidTr="00DC19A4">
        <w:tc>
          <w:tcPr>
            <w:tcW w:w="1998" w:type="dxa"/>
            <w:tcBorders>
              <w:top w:val="single" w:sz="4" w:space="0" w:color="auto"/>
              <w:bottom w:val="single" w:sz="4" w:space="0" w:color="auto"/>
            </w:tcBorders>
          </w:tcPr>
          <w:p w:rsidR="000B1E68" w:rsidRPr="00302EA7" w:rsidRDefault="00477707" w:rsidP="00125A77">
            <w:pPr>
              <w:bidi w:val="0"/>
              <w:rPr>
                <w:rFonts w:asciiTheme="majorBidi" w:hAnsiTheme="majorBidi" w:cs="Times New Roman"/>
                <w:sz w:val="22"/>
                <w:szCs w:val="22"/>
              </w:rPr>
            </w:pPr>
            <w:r>
              <w:rPr>
                <w:rFonts w:cs="Times New Roman"/>
                <w:sz w:val="22"/>
                <w:szCs w:val="22"/>
              </w:rPr>
              <w:t>2009</w:t>
            </w:r>
            <w:r w:rsidR="00504257" w:rsidRPr="00302EA7">
              <w:rPr>
                <w:rFonts w:cs="Times New Roman"/>
                <w:sz w:val="22"/>
                <w:szCs w:val="22"/>
              </w:rPr>
              <w:t xml:space="preserve"> </w:t>
            </w:r>
          </w:p>
        </w:tc>
        <w:tc>
          <w:tcPr>
            <w:tcW w:w="7964" w:type="dxa"/>
            <w:tcBorders>
              <w:top w:val="single" w:sz="4" w:space="0" w:color="auto"/>
              <w:bottom w:val="single" w:sz="4" w:space="0" w:color="auto"/>
            </w:tcBorders>
          </w:tcPr>
          <w:p w:rsidR="000B1E68" w:rsidRPr="00302EA7" w:rsidRDefault="00504257" w:rsidP="00C062BE">
            <w:pPr>
              <w:bidi w:val="0"/>
              <w:rPr>
                <w:rFonts w:asciiTheme="majorBidi" w:hAnsiTheme="majorBidi" w:cs="Times New Roman"/>
                <w:sz w:val="22"/>
                <w:szCs w:val="22"/>
              </w:rPr>
            </w:pPr>
            <w:r w:rsidRPr="00302EA7">
              <w:rPr>
                <w:rFonts w:cs="Times New Roman"/>
                <w:sz w:val="22"/>
                <w:szCs w:val="22"/>
              </w:rPr>
              <w:t>Research Scientist at the ARO, The Volcani Center, Institute</w:t>
            </w:r>
            <w:r w:rsidR="00477707">
              <w:rPr>
                <w:rFonts w:cs="Times New Roman"/>
                <w:sz w:val="22"/>
                <w:szCs w:val="22"/>
              </w:rPr>
              <w:t xml:space="preserve"> of </w:t>
            </w:r>
            <w:r w:rsidR="00C062BE">
              <w:rPr>
                <w:rFonts w:cs="Times New Roman"/>
                <w:sz w:val="22"/>
                <w:szCs w:val="22"/>
              </w:rPr>
              <w:t>Plant  Science</w:t>
            </w:r>
          </w:p>
        </w:tc>
      </w:tr>
      <w:tr w:rsidR="000B1E68" w:rsidRPr="000B1E68" w:rsidTr="00DC19A4">
        <w:tc>
          <w:tcPr>
            <w:tcW w:w="1998" w:type="dxa"/>
            <w:tcBorders>
              <w:top w:val="single" w:sz="4" w:space="0" w:color="auto"/>
              <w:bottom w:val="single" w:sz="4" w:space="0" w:color="auto"/>
            </w:tcBorders>
          </w:tcPr>
          <w:p w:rsidR="000B1E68" w:rsidRPr="00302EA7" w:rsidRDefault="000B1E68" w:rsidP="00477707">
            <w:pPr>
              <w:bidi w:val="0"/>
              <w:rPr>
                <w:rFonts w:asciiTheme="majorBidi" w:hAnsiTheme="majorBidi" w:cs="Times New Roman"/>
                <w:sz w:val="22"/>
                <w:szCs w:val="22"/>
              </w:rPr>
            </w:pPr>
            <w:r w:rsidRPr="00302EA7">
              <w:rPr>
                <w:rFonts w:cs="Times New Roman"/>
                <w:sz w:val="22"/>
                <w:szCs w:val="22"/>
              </w:rPr>
              <w:t>20</w:t>
            </w:r>
            <w:r w:rsidR="00477707">
              <w:rPr>
                <w:rFonts w:cs="Times New Roman"/>
                <w:sz w:val="22"/>
                <w:szCs w:val="22"/>
              </w:rPr>
              <w:t>14</w:t>
            </w:r>
          </w:p>
        </w:tc>
        <w:tc>
          <w:tcPr>
            <w:tcW w:w="7964" w:type="dxa"/>
            <w:tcBorders>
              <w:top w:val="single" w:sz="4" w:space="0" w:color="auto"/>
              <w:bottom w:val="single" w:sz="4" w:space="0" w:color="auto"/>
            </w:tcBorders>
          </w:tcPr>
          <w:p w:rsidR="000B1E68" w:rsidRPr="00302EA7" w:rsidRDefault="00503062" w:rsidP="00503062">
            <w:pPr>
              <w:bidi w:val="0"/>
              <w:rPr>
                <w:rFonts w:cs="Times New Roman"/>
                <w:sz w:val="22"/>
                <w:szCs w:val="22"/>
              </w:rPr>
            </w:pPr>
            <w:r w:rsidRPr="00503062">
              <w:rPr>
                <w:rFonts w:cs="Times New Roman"/>
                <w:sz w:val="22"/>
                <w:szCs w:val="22"/>
              </w:rPr>
              <w:t>Promoted to Rank B (equivalent to "Senior Lecturer")</w:t>
            </w:r>
          </w:p>
        </w:tc>
      </w:tr>
      <w:tr w:rsidR="00801DA2" w:rsidRPr="000B1E68" w:rsidTr="00DC19A4">
        <w:tc>
          <w:tcPr>
            <w:tcW w:w="1998" w:type="dxa"/>
            <w:tcBorders>
              <w:top w:val="single" w:sz="4" w:space="0" w:color="auto"/>
              <w:bottom w:val="single" w:sz="4" w:space="0" w:color="auto"/>
            </w:tcBorders>
          </w:tcPr>
          <w:p w:rsidR="00801DA2" w:rsidRDefault="00801DA2" w:rsidP="00477707">
            <w:pPr>
              <w:bidi w:val="0"/>
              <w:rPr>
                <w:rFonts w:cs="Times New Roman"/>
                <w:sz w:val="22"/>
                <w:szCs w:val="22"/>
              </w:rPr>
            </w:pPr>
            <w:r>
              <w:rPr>
                <w:rFonts w:cs="Times New Roman"/>
                <w:sz w:val="22"/>
                <w:szCs w:val="22"/>
              </w:rPr>
              <w:t>2020 - date</w:t>
            </w:r>
          </w:p>
        </w:tc>
        <w:tc>
          <w:tcPr>
            <w:tcW w:w="7964" w:type="dxa"/>
            <w:tcBorders>
              <w:top w:val="single" w:sz="4" w:space="0" w:color="auto"/>
              <w:bottom w:val="single" w:sz="4" w:space="0" w:color="auto"/>
            </w:tcBorders>
          </w:tcPr>
          <w:p w:rsidR="00801DA2" w:rsidRDefault="00801DA2" w:rsidP="00C953E0">
            <w:pPr>
              <w:bidi w:val="0"/>
              <w:rPr>
                <w:rFonts w:cs="Times New Roman"/>
                <w:sz w:val="22"/>
                <w:szCs w:val="22"/>
              </w:rPr>
            </w:pPr>
            <w:r>
              <w:rPr>
                <w:rFonts w:cs="Times New Roman"/>
                <w:sz w:val="22"/>
                <w:szCs w:val="22"/>
              </w:rPr>
              <w:t xml:space="preserve">The </w:t>
            </w:r>
            <w:r w:rsidR="00C062BE">
              <w:rPr>
                <w:rFonts w:cs="Times New Roman"/>
                <w:sz w:val="22"/>
                <w:szCs w:val="22"/>
              </w:rPr>
              <w:t xml:space="preserve">Head </w:t>
            </w:r>
            <w:r>
              <w:rPr>
                <w:rFonts w:cs="Times New Roman"/>
                <w:sz w:val="22"/>
                <w:szCs w:val="22"/>
              </w:rPr>
              <w:t xml:space="preserve">of the </w:t>
            </w:r>
            <w:r w:rsidR="00C062BE">
              <w:rPr>
                <w:rFonts w:cs="Times New Roman"/>
                <w:sz w:val="22"/>
                <w:szCs w:val="22"/>
              </w:rPr>
              <w:t xml:space="preserve">Department of </w:t>
            </w:r>
            <w:r w:rsidR="00C062BE">
              <w:rPr>
                <w:rFonts w:asciiTheme="majorBidi" w:hAnsiTheme="majorBidi" w:cs="Times New Roman"/>
              </w:rPr>
              <w:t>Fruit Tree Science, Institute</w:t>
            </w:r>
            <w:r w:rsidR="00C062BE" w:rsidRPr="00C062BE">
              <w:rPr>
                <w:rFonts w:asciiTheme="majorBidi" w:hAnsiTheme="majorBidi" w:cs="Times New Roman"/>
              </w:rPr>
              <w:t xml:space="preserve"> </w:t>
            </w:r>
            <w:r w:rsidR="00C062BE">
              <w:rPr>
                <w:rFonts w:asciiTheme="majorBidi" w:hAnsiTheme="majorBidi" w:cs="Times New Roman"/>
              </w:rPr>
              <w:t xml:space="preserve">of Plant Science, </w:t>
            </w:r>
            <w:r>
              <w:rPr>
                <w:rFonts w:cs="Times New Roman"/>
                <w:sz w:val="22"/>
                <w:szCs w:val="22"/>
              </w:rPr>
              <w:t>ARO.</w:t>
            </w:r>
          </w:p>
        </w:tc>
      </w:tr>
    </w:tbl>
    <w:p w:rsidR="000B1E68" w:rsidRDefault="000B1E68" w:rsidP="00504257">
      <w:pPr>
        <w:bidi w:val="0"/>
        <w:spacing w:line="360" w:lineRule="auto"/>
        <w:rPr>
          <w:rFonts w:ascii="Arial" w:hAnsi="Arial"/>
          <w:b/>
          <w:bCs/>
          <w:u w:val="single"/>
          <w:rtl/>
        </w:rPr>
      </w:pPr>
    </w:p>
    <w:p w:rsidR="00EF5804" w:rsidRDefault="00EF5804">
      <w:pPr>
        <w:bidi w:val="0"/>
        <w:rPr>
          <w:rFonts w:ascii="Arial" w:hAnsi="Arial"/>
          <w:b/>
          <w:bCs/>
          <w:u w:val="single"/>
        </w:rPr>
      </w:pPr>
    </w:p>
    <w:p w:rsidR="004A52C8" w:rsidRPr="00157449" w:rsidRDefault="00525BB3" w:rsidP="00FB3D52">
      <w:pPr>
        <w:numPr>
          <w:ilvl w:val="0"/>
          <w:numId w:val="15"/>
        </w:numPr>
        <w:bidi w:val="0"/>
        <w:spacing w:line="360" w:lineRule="auto"/>
        <w:rPr>
          <w:rFonts w:ascii="Arial" w:hAnsi="Arial"/>
          <w:b/>
          <w:bCs/>
          <w:color w:val="3333CC"/>
          <w:u w:val="single"/>
        </w:rPr>
      </w:pPr>
      <w:r>
        <w:rPr>
          <w:rFonts w:ascii="Arial" w:hAnsi="Arial"/>
          <w:b/>
          <w:bCs/>
          <w:color w:val="3333CC"/>
          <w:u w:val="single"/>
        </w:rPr>
        <w:t xml:space="preserve">Teaching </w:t>
      </w:r>
      <w:r w:rsidR="00FB3D52" w:rsidRPr="00FB3D52">
        <w:rPr>
          <w:rFonts w:ascii="Arial" w:hAnsi="Arial"/>
          <w:b/>
          <w:bCs/>
          <w:color w:val="3333CC"/>
          <w:u w:val="single"/>
        </w:rPr>
        <w:t>Experience / Guiding Students</w:t>
      </w:r>
      <w:r w:rsidR="004A52C8" w:rsidRPr="00157449">
        <w:rPr>
          <w:rFonts w:ascii="Arial" w:hAnsi="Arial"/>
          <w:b/>
          <w:bCs/>
          <w:color w:val="3333CC"/>
          <w:u w:val="single"/>
        </w:rPr>
        <w:t xml:space="preserve"> </w:t>
      </w:r>
    </w:p>
    <w:p w:rsidR="004A52C8" w:rsidRDefault="004A52C8" w:rsidP="000B1E68">
      <w:pPr>
        <w:bidi w:val="0"/>
        <w:spacing w:line="360" w:lineRule="auto"/>
        <w:ind w:left="360" w:hanging="360"/>
        <w:rPr>
          <w:rFonts w:ascii="Arial" w:hAnsi="Arial"/>
          <w:b/>
          <w:bCs/>
          <w:szCs w:val="23"/>
          <w:u w:val="single"/>
        </w:rPr>
      </w:pPr>
    </w:p>
    <w:p w:rsidR="007F2568" w:rsidRDefault="00EE15DA" w:rsidP="00823F42">
      <w:pPr>
        <w:numPr>
          <w:ilvl w:val="0"/>
          <w:numId w:val="1"/>
        </w:numPr>
        <w:bidi w:val="0"/>
        <w:spacing w:line="360" w:lineRule="auto"/>
        <w:rPr>
          <w:rFonts w:ascii="Arial" w:hAnsi="Arial"/>
          <w:sz w:val="22"/>
          <w:szCs w:val="22"/>
          <w:u w:val="single"/>
        </w:rPr>
      </w:pPr>
      <w:r>
        <w:rPr>
          <w:rFonts w:ascii="Arial" w:hAnsi="Arial"/>
          <w:sz w:val="22"/>
          <w:szCs w:val="22"/>
          <w:u w:val="single"/>
        </w:rPr>
        <w:t>Academic C</w:t>
      </w:r>
      <w:r w:rsidR="007F2568" w:rsidRPr="00737527">
        <w:rPr>
          <w:rFonts w:ascii="Arial" w:hAnsi="Arial"/>
          <w:sz w:val="22"/>
          <w:szCs w:val="22"/>
          <w:u w:val="single"/>
        </w:rPr>
        <w:t>ontribution</w:t>
      </w:r>
      <w:r w:rsidR="00527BC3">
        <w:rPr>
          <w:rFonts w:ascii="Arial" w:hAnsi="Arial"/>
          <w:sz w:val="22"/>
          <w:szCs w:val="22"/>
          <w:u w:val="single"/>
        </w:rPr>
        <w:t>:</w:t>
      </w:r>
    </w:p>
    <w:tbl>
      <w:tblPr>
        <w:tblW w:w="0" w:type="auto"/>
        <w:tblLook w:val="04A0" w:firstRow="1" w:lastRow="0" w:firstColumn="1" w:lastColumn="0" w:noHBand="0" w:noVBand="1"/>
      </w:tblPr>
      <w:tblGrid>
        <w:gridCol w:w="2138"/>
        <w:gridCol w:w="7608"/>
      </w:tblGrid>
      <w:tr w:rsidR="00504257" w:rsidRPr="00823F42" w:rsidTr="00823F42">
        <w:tc>
          <w:tcPr>
            <w:tcW w:w="2178" w:type="dxa"/>
            <w:tcBorders>
              <w:top w:val="single" w:sz="4" w:space="0" w:color="auto"/>
              <w:bottom w:val="single" w:sz="4" w:space="0" w:color="auto"/>
            </w:tcBorders>
            <w:shd w:val="clear" w:color="auto" w:fill="F2F2F2" w:themeFill="background1" w:themeFillShade="F2"/>
          </w:tcPr>
          <w:p w:rsidR="00504257" w:rsidRPr="00823F42" w:rsidRDefault="00504257" w:rsidP="00823F42">
            <w:pPr>
              <w:bidi w:val="0"/>
              <w:spacing w:line="360" w:lineRule="auto"/>
              <w:rPr>
                <w:rFonts w:asciiTheme="majorBidi" w:hAnsiTheme="majorBidi" w:cs="Times New Roman"/>
                <w:b/>
                <w:bCs/>
                <w:sz w:val="22"/>
                <w:szCs w:val="22"/>
              </w:rPr>
            </w:pPr>
            <w:r w:rsidRPr="00823F42">
              <w:rPr>
                <w:rFonts w:asciiTheme="majorBidi" w:hAnsiTheme="majorBidi" w:cs="Times New Roman"/>
                <w:b/>
                <w:bCs/>
                <w:sz w:val="22"/>
                <w:szCs w:val="22"/>
              </w:rPr>
              <w:t>Dates</w:t>
            </w:r>
          </w:p>
        </w:tc>
        <w:tc>
          <w:tcPr>
            <w:tcW w:w="7784" w:type="dxa"/>
            <w:tcBorders>
              <w:top w:val="single" w:sz="4" w:space="0" w:color="auto"/>
              <w:bottom w:val="single" w:sz="4" w:space="0" w:color="auto"/>
            </w:tcBorders>
            <w:shd w:val="clear" w:color="auto" w:fill="F2F2F2" w:themeFill="background1" w:themeFillShade="F2"/>
          </w:tcPr>
          <w:p w:rsidR="00504257" w:rsidRPr="00823F42" w:rsidRDefault="00504257" w:rsidP="00823F42">
            <w:pPr>
              <w:bidi w:val="0"/>
              <w:spacing w:line="360" w:lineRule="auto"/>
              <w:rPr>
                <w:rFonts w:asciiTheme="majorBidi" w:hAnsiTheme="majorBidi" w:cs="Times New Roman"/>
                <w:b/>
                <w:bCs/>
                <w:sz w:val="22"/>
                <w:szCs w:val="22"/>
              </w:rPr>
            </w:pPr>
            <w:r w:rsidRPr="00823F42">
              <w:rPr>
                <w:rFonts w:asciiTheme="majorBidi" w:hAnsiTheme="majorBidi" w:cs="Times New Roman"/>
                <w:b/>
                <w:bCs/>
                <w:sz w:val="22"/>
                <w:szCs w:val="22"/>
              </w:rPr>
              <w:t>Description</w:t>
            </w:r>
          </w:p>
        </w:tc>
      </w:tr>
      <w:tr w:rsidR="0040402F" w:rsidRPr="00823F42" w:rsidTr="00823F42">
        <w:tc>
          <w:tcPr>
            <w:tcW w:w="2178" w:type="dxa"/>
            <w:tcBorders>
              <w:top w:val="single" w:sz="4" w:space="0" w:color="auto"/>
              <w:bottom w:val="single" w:sz="4" w:space="0" w:color="auto"/>
            </w:tcBorders>
          </w:tcPr>
          <w:p w:rsidR="0040402F" w:rsidRPr="00823F42" w:rsidRDefault="0040402F" w:rsidP="00BA1859">
            <w:pPr>
              <w:bidi w:val="0"/>
              <w:rPr>
                <w:rFonts w:asciiTheme="majorBidi" w:hAnsiTheme="majorBidi" w:cs="Times New Roman"/>
                <w:sz w:val="22"/>
                <w:szCs w:val="22"/>
              </w:rPr>
            </w:pPr>
            <w:r w:rsidRPr="00823F42">
              <w:rPr>
                <w:rFonts w:asciiTheme="majorBidi" w:hAnsiTheme="majorBidi" w:cs="Times New Roman"/>
                <w:sz w:val="22"/>
                <w:szCs w:val="22"/>
              </w:rPr>
              <w:t>20</w:t>
            </w:r>
            <w:r>
              <w:rPr>
                <w:rFonts w:asciiTheme="majorBidi" w:hAnsiTheme="majorBidi" w:cs="Times New Roman"/>
                <w:sz w:val="22"/>
                <w:szCs w:val="22"/>
              </w:rPr>
              <w:t xml:space="preserve">11 </w:t>
            </w:r>
            <w:r w:rsidR="00BA1859">
              <w:rPr>
                <w:rFonts w:asciiTheme="majorBidi" w:hAnsiTheme="majorBidi" w:cs="Times New Roman"/>
                <w:sz w:val="22"/>
                <w:szCs w:val="22"/>
              </w:rPr>
              <w:t>-</w:t>
            </w:r>
            <w:r>
              <w:rPr>
                <w:rFonts w:asciiTheme="majorBidi" w:hAnsiTheme="majorBidi" w:cs="Times New Roman"/>
                <w:sz w:val="22"/>
                <w:szCs w:val="22"/>
              </w:rPr>
              <w:t xml:space="preserve"> 2014</w:t>
            </w:r>
          </w:p>
        </w:tc>
        <w:tc>
          <w:tcPr>
            <w:tcW w:w="7784" w:type="dxa"/>
            <w:tcBorders>
              <w:top w:val="single" w:sz="4" w:space="0" w:color="auto"/>
              <w:bottom w:val="single" w:sz="4" w:space="0" w:color="auto"/>
            </w:tcBorders>
          </w:tcPr>
          <w:p w:rsidR="0040402F" w:rsidRPr="00774D52" w:rsidRDefault="003F1B70" w:rsidP="003F1B70">
            <w:pPr>
              <w:bidi w:val="0"/>
              <w:rPr>
                <w:rFonts w:cs="Times New Roman"/>
                <w:sz w:val="22"/>
                <w:szCs w:val="22"/>
              </w:rPr>
            </w:pPr>
            <w:r>
              <w:rPr>
                <w:rFonts w:cs="Times New Roman"/>
                <w:sz w:val="22"/>
                <w:szCs w:val="22"/>
              </w:rPr>
              <w:t>Special course “</w:t>
            </w:r>
            <w:r w:rsidRPr="00774D52">
              <w:rPr>
                <w:rFonts w:cs="Times New Roman"/>
                <w:sz w:val="22"/>
                <w:szCs w:val="22"/>
              </w:rPr>
              <w:t>DNA markers</w:t>
            </w:r>
            <w:r>
              <w:rPr>
                <w:rFonts w:cs="Times New Roman"/>
                <w:sz w:val="22"/>
                <w:szCs w:val="22"/>
              </w:rPr>
              <w:t xml:space="preserve"> in life science.” program of t</w:t>
            </w:r>
            <w:r w:rsidR="0040402F" w:rsidRPr="00823F42">
              <w:rPr>
                <w:rFonts w:cs="Times New Roman"/>
                <w:sz w:val="22"/>
                <w:szCs w:val="22"/>
              </w:rPr>
              <w:t>he Hebrew University</w:t>
            </w:r>
            <w:r w:rsidR="00C062BE">
              <w:rPr>
                <w:rFonts w:cs="Times New Roman"/>
                <w:sz w:val="22"/>
                <w:szCs w:val="22"/>
              </w:rPr>
              <w:t xml:space="preserve"> in Jerusalem </w:t>
            </w:r>
            <w:r>
              <w:rPr>
                <w:rFonts w:cs="Times New Roman"/>
                <w:sz w:val="22"/>
                <w:szCs w:val="22"/>
              </w:rPr>
              <w:t xml:space="preserve"> for the</w:t>
            </w:r>
            <w:r w:rsidR="00C062BE">
              <w:rPr>
                <w:rFonts w:cs="Times New Roman"/>
                <w:sz w:val="22"/>
                <w:szCs w:val="22"/>
              </w:rPr>
              <w:t xml:space="preserve"> </w:t>
            </w:r>
            <w:r w:rsidR="0040402F" w:rsidRPr="00774D52">
              <w:rPr>
                <w:rFonts w:cs="Times New Roman"/>
                <w:sz w:val="22"/>
                <w:szCs w:val="22"/>
              </w:rPr>
              <w:t>foreign students.</w:t>
            </w:r>
            <w:r>
              <w:rPr>
                <w:rFonts w:cs="Times New Roman"/>
                <w:sz w:val="22"/>
                <w:szCs w:val="22"/>
              </w:rPr>
              <w:t xml:space="preserve"> MSc level (in English)</w:t>
            </w:r>
          </w:p>
        </w:tc>
      </w:tr>
      <w:tr w:rsidR="0040402F" w:rsidRPr="00823F42" w:rsidTr="00823F42">
        <w:tc>
          <w:tcPr>
            <w:tcW w:w="2178" w:type="dxa"/>
            <w:tcBorders>
              <w:top w:val="single" w:sz="4" w:space="0" w:color="auto"/>
              <w:bottom w:val="single" w:sz="4" w:space="0" w:color="auto"/>
            </w:tcBorders>
          </w:tcPr>
          <w:p w:rsidR="0040402F" w:rsidRPr="00823F42" w:rsidRDefault="0040402F" w:rsidP="00BA1859">
            <w:pPr>
              <w:bidi w:val="0"/>
              <w:rPr>
                <w:rFonts w:asciiTheme="majorBidi" w:hAnsiTheme="majorBidi" w:cs="Times New Roman"/>
                <w:sz w:val="22"/>
                <w:szCs w:val="22"/>
              </w:rPr>
            </w:pPr>
            <w:r w:rsidRPr="00823F42">
              <w:rPr>
                <w:rFonts w:asciiTheme="majorBidi" w:hAnsiTheme="majorBidi" w:cs="Times New Roman"/>
                <w:sz w:val="22"/>
                <w:szCs w:val="22"/>
              </w:rPr>
              <w:lastRenderedPageBreak/>
              <w:t>20</w:t>
            </w:r>
            <w:r>
              <w:rPr>
                <w:rFonts w:asciiTheme="majorBidi" w:hAnsiTheme="majorBidi" w:cs="Times New Roman"/>
                <w:sz w:val="22"/>
                <w:szCs w:val="22"/>
              </w:rPr>
              <w:t xml:space="preserve">13 </w:t>
            </w:r>
            <w:r w:rsidR="00BA1859">
              <w:rPr>
                <w:rFonts w:asciiTheme="majorBidi" w:hAnsiTheme="majorBidi" w:cs="Times New Roman"/>
                <w:sz w:val="22"/>
                <w:szCs w:val="22"/>
              </w:rPr>
              <w:t>-</w:t>
            </w:r>
            <w:r>
              <w:rPr>
                <w:rFonts w:asciiTheme="majorBidi" w:hAnsiTheme="majorBidi" w:cs="Times New Roman"/>
                <w:sz w:val="22"/>
                <w:szCs w:val="22"/>
              </w:rPr>
              <w:t xml:space="preserve"> date</w:t>
            </w:r>
          </w:p>
        </w:tc>
        <w:tc>
          <w:tcPr>
            <w:tcW w:w="7784" w:type="dxa"/>
            <w:tcBorders>
              <w:top w:val="single" w:sz="4" w:space="0" w:color="auto"/>
              <w:bottom w:val="single" w:sz="4" w:space="0" w:color="auto"/>
            </w:tcBorders>
          </w:tcPr>
          <w:p w:rsidR="0040402F" w:rsidRPr="00823F42" w:rsidRDefault="0040402F" w:rsidP="0040402F">
            <w:pPr>
              <w:bidi w:val="0"/>
              <w:rPr>
                <w:rFonts w:cs="Times New Roman"/>
                <w:sz w:val="22"/>
                <w:szCs w:val="22"/>
                <w:rtl/>
              </w:rPr>
            </w:pPr>
            <w:r w:rsidRPr="00823F42">
              <w:rPr>
                <w:rFonts w:cs="Times New Roman"/>
                <w:sz w:val="22"/>
                <w:szCs w:val="22"/>
              </w:rPr>
              <w:t>Lecturer at the Hebrew University</w:t>
            </w:r>
          </w:p>
          <w:p w:rsidR="0040402F" w:rsidRPr="00774D52" w:rsidRDefault="0040402F" w:rsidP="0040402F">
            <w:pPr>
              <w:bidi w:val="0"/>
              <w:rPr>
                <w:rFonts w:cs="Times New Roman"/>
                <w:sz w:val="22"/>
                <w:szCs w:val="22"/>
              </w:rPr>
            </w:pPr>
            <w:r w:rsidRPr="00823F42">
              <w:rPr>
                <w:rFonts w:cs="Times New Roman"/>
                <w:sz w:val="22"/>
                <w:szCs w:val="22"/>
              </w:rPr>
              <w:t>Title of the course</w:t>
            </w:r>
            <w:r>
              <w:rPr>
                <w:rFonts w:cs="Times New Roman"/>
                <w:sz w:val="22"/>
                <w:szCs w:val="22"/>
              </w:rPr>
              <w:t>:</w:t>
            </w:r>
            <w:r w:rsidRPr="00823F42">
              <w:rPr>
                <w:rFonts w:cs="Times New Roman"/>
                <w:sz w:val="22"/>
                <w:szCs w:val="22"/>
              </w:rPr>
              <w:t xml:space="preserve"> </w:t>
            </w:r>
            <w:r w:rsidRPr="00774D52">
              <w:rPr>
                <w:rFonts w:cs="Times New Roman"/>
                <w:sz w:val="22"/>
                <w:szCs w:val="22"/>
              </w:rPr>
              <w:t>DNA Sequences: Variation</w:t>
            </w:r>
            <w:r w:rsidRPr="00774D52">
              <w:rPr>
                <w:rFonts w:cs="Times New Roman"/>
                <w:sz w:val="22"/>
                <w:szCs w:val="22"/>
                <w:rtl/>
              </w:rPr>
              <w:t xml:space="preserve"> &amp; </w:t>
            </w:r>
            <w:r w:rsidRPr="00774D52">
              <w:rPr>
                <w:rFonts w:cs="Times New Roman"/>
                <w:sz w:val="22"/>
                <w:szCs w:val="22"/>
              </w:rPr>
              <w:t>Applications (73527).</w:t>
            </w:r>
          </w:p>
        </w:tc>
      </w:tr>
      <w:tr w:rsidR="0040402F" w:rsidRPr="00823F42" w:rsidTr="00823F42">
        <w:tc>
          <w:tcPr>
            <w:tcW w:w="2178" w:type="dxa"/>
            <w:tcBorders>
              <w:top w:val="single" w:sz="4" w:space="0" w:color="auto"/>
              <w:bottom w:val="single" w:sz="4" w:space="0" w:color="auto"/>
            </w:tcBorders>
          </w:tcPr>
          <w:p w:rsidR="0040402F" w:rsidRPr="00823F42" w:rsidRDefault="0040402F" w:rsidP="00BA1859">
            <w:pPr>
              <w:bidi w:val="0"/>
              <w:rPr>
                <w:rFonts w:asciiTheme="majorBidi" w:hAnsiTheme="majorBidi" w:cs="Times New Roman"/>
                <w:sz w:val="22"/>
                <w:szCs w:val="22"/>
              </w:rPr>
            </w:pPr>
            <w:r w:rsidRPr="00823F42">
              <w:rPr>
                <w:rFonts w:asciiTheme="majorBidi" w:hAnsiTheme="majorBidi" w:cs="Times New Roman"/>
                <w:sz w:val="22"/>
                <w:szCs w:val="22"/>
              </w:rPr>
              <w:t>20</w:t>
            </w:r>
            <w:r>
              <w:rPr>
                <w:rFonts w:asciiTheme="majorBidi" w:hAnsiTheme="majorBidi" w:cs="Times New Roman"/>
                <w:sz w:val="22"/>
                <w:szCs w:val="22"/>
              </w:rPr>
              <w:t xml:space="preserve">13 </w:t>
            </w:r>
            <w:r w:rsidR="00BA1859">
              <w:rPr>
                <w:rFonts w:asciiTheme="majorBidi" w:hAnsiTheme="majorBidi" w:cs="Times New Roman"/>
                <w:sz w:val="22"/>
                <w:szCs w:val="22"/>
              </w:rPr>
              <w:t>-</w:t>
            </w:r>
            <w:r>
              <w:rPr>
                <w:rFonts w:asciiTheme="majorBidi" w:hAnsiTheme="majorBidi" w:cs="Times New Roman"/>
                <w:sz w:val="22"/>
                <w:szCs w:val="22"/>
              </w:rPr>
              <w:t xml:space="preserve"> date</w:t>
            </w:r>
          </w:p>
        </w:tc>
        <w:tc>
          <w:tcPr>
            <w:tcW w:w="7784" w:type="dxa"/>
            <w:tcBorders>
              <w:top w:val="single" w:sz="4" w:space="0" w:color="auto"/>
              <w:bottom w:val="single" w:sz="4" w:space="0" w:color="auto"/>
            </w:tcBorders>
          </w:tcPr>
          <w:p w:rsidR="0040402F" w:rsidRPr="00823F42" w:rsidRDefault="0040402F" w:rsidP="0040402F">
            <w:pPr>
              <w:bidi w:val="0"/>
              <w:rPr>
                <w:rFonts w:cs="Times New Roman"/>
                <w:sz w:val="22"/>
                <w:szCs w:val="22"/>
              </w:rPr>
            </w:pPr>
            <w:r w:rsidRPr="00823F42">
              <w:rPr>
                <w:rFonts w:cs="Times New Roman"/>
                <w:sz w:val="22"/>
                <w:szCs w:val="22"/>
              </w:rPr>
              <w:t>Lecturer at the Hebrew University</w:t>
            </w:r>
          </w:p>
          <w:p w:rsidR="0040402F" w:rsidRPr="00774D52" w:rsidRDefault="0040402F" w:rsidP="0040402F">
            <w:pPr>
              <w:bidi w:val="0"/>
              <w:rPr>
                <w:rFonts w:cs="Times New Roman"/>
                <w:sz w:val="22"/>
                <w:szCs w:val="22"/>
              </w:rPr>
            </w:pPr>
            <w:r w:rsidRPr="00823F42">
              <w:rPr>
                <w:rFonts w:cs="Times New Roman"/>
                <w:sz w:val="22"/>
                <w:szCs w:val="22"/>
              </w:rPr>
              <w:t>Title of the course</w:t>
            </w:r>
            <w:r>
              <w:rPr>
                <w:rFonts w:cs="Times New Roman"/>
                <w:sz w:val="22"/>
                <w:szCs w:val="22"/>
              </w:rPr>
              <w:t>:</w:t>
            </w:r>
            <w:r w:rsidRPr="00823F42">
              <w:rPr>
                <w:rFonts w:cs="Times New Roman"/>
                <w:sz w:val="22"/>
                <w:szCs w:val="22"/>
              </w:rPr>
              <w:t xml:space="preserve"> </w:t>
            </w:r>
            <w:r w:rsidRPr="00774D52">
              <w:rPr>
                <w:rFonts w:cs="Times New Roman"/>
                <w:sz w:val="22"/>
                <w:szCs w:val="22"/>
              </w:rPr>
              <w:t>Developmental biology of the olive</w:t>
            </w:r>
            <w:r w:rsidRPr="00774D52">
              <w:rPr>
                <w:rFonts w:cs="Times New Roman"/>
                <w:sz w:val="22"/>
                <w:szCs w:val="22"/>
                <w:rtl/>
              </w:rPr>
              <w:t xml:space="preserve"> </w:t>
            </w:r>
            <w:r w:rsidRPr="00774D52">
              <w:rPr>
                <w:rFonts w:cs="Times New Roman"/>
                <w:sz w:val="22"/>
                <w:szCs w:val="22"/>
              </w:rPr>
              <w:t>tree (71415).</w:t>
            </w:r>
          </w:p>
        </w:tc>
      </w:tr>
      <w:tr w:rsidR="0040402F" w:rsidRPr="00823F42" w:rsidTr="00823F42">
        <w:tc>
          <w:tcPr>
            <w:tcW w:w="2178" w:type="dxa"/>
            <w:tcBorders>
              <w:top w:val="single" w:sz="4" w:space="0" w:color="auto"/>
              <w:bottom w:val="single" w:sz="4" w:space="0" w:color="auto"/>
            </w:tcBorders>
          </w:tcPr>
          <w:p w:rsidR="0040402F" w:rsidRPr="00823F42" w:rsidRDefault="0040402F" w:rsidP="00BA1859">
            <w:pPr>
              <w:bidi w:val="0"/>
              <w:rPr>
                <w:rFonts w:asciiTheme="majorBidi" w:hAnsiTheme="majorBidi" w:cs="Times New Roman"/>
                <w:sz w:val="22"/>
                <w:szCs w:val="22"/>
              </w:rPr>
            </w:pPr>
            <w:r>
              <w:rPr>
                <w:rFonts w:asciiTheme="majorBidi" w:hAnsiTheme="majorBidi" w:cs="Times New Roman"/>
                <w:sz w:val="22"/>
                <w:szCs w:val="22"/>
              </w:rPr>
              <w:t xml:space="preserve">2017 </w:t>
            </w:r>
            <w:r w:rsidR="00BA1859">
              <w:rPr>
                <w:rFonts w:asciiTheme="majorBidi" w:hAnsiTheme="majorBidi" w:cs="Times New Roman"/>
                <w:sz w:val="22"/>
                <w:szCs w:val="22"/>
              </w:rPr>
              <w:t>-</w:t>
            </w:r>
            <w:r>
              <w:rPr>
                <w:rFonts w:asciiTheme="majorBidi" w:hAnsiTheme="majorBidi" w:cs="Times New Roman"/>
                <w:sz w:val="22"/>
                <w:szCs w:val="22"/>
              </w:rPr>
              <w:t xml:space="preserve"> date</w:t>
            </w:r>
          </w:p>
        </w:tc>
        <w:tc>
          <w:tcPr>
            <w:tcW w:w="7784" w:type="dxa"/>
            <w:tcBorders>
              <w:top w:val="single" w:sz="4" w:space="0" w:color="auto"/>
              <w:bottom w:val="single" w:sz="4" w:space="0" w:color="auto"/>
            </w:tcBorders>
          </w:tcPr>
          <w:p w:rsidR="0040402F" w:rsidRPr="00823F42" w:rsidRDefault="003F1B70" w:rsidP="00C953E0">
            <w:pPr>
              <w:bidi w:val="0"/>
              <w:rPr>
                <w:rFonts w:cs="Times New Roman"/>
                <w:sz w:val="22"/>
                <w:szCs w:val="22"/>
              </w:rPr>
            </w:pPr>
            <w:r>
              <w:rPr>
                <w:rFonts w:cs="Times New Roman"/>
                <w:sz w:val="22"/>
                <w:szCs w:val="22"/>
              </w:rPr>
              <w:t xml:space="preserve">Development </w:t>
            </w:r>
            <w:r w:rsidR="00C062BE">
              <w:rPr>
                <w:rFonts w:cs="Times New Roman"/>
                <w:sz w:val="22"/>
                <w:szCs w:val="22"/>
              </w:rPr>
              <w:t xml:space="preserve">and teaching </w:t>
            </w:r>
            <w:r>
              <w:rPr>
                <w:rFonts w:cs="Times New Roman"/>
                <w:sz w:val="22"/>
                <w:szCs w:val="22"/>
              </w:rPr>
              <w:t>of course</w:t>
            </w:r>
            <w:r w:rsidRPr="00823F42">
              <w:rPr>
                <w:rFonts w:cs="Times New Roman"/>
                <w:sz w:val="22"/>
                <w:szCs w:val="22"/>
              </w:rPr>
              <w:t xml:space="preserve"> </w:t>
            </w:r>
            <w:r>
              <w:rPr>
                <w:rFonts w:cs="Times New Roman"/>
                <w:sz w:val="22"/>
                <w:szCs w:val="22"/>
              </w:rPr>
              <w:t>“B</w:t>
            </w:r>
            <w:r w:rsidRPr="00774D52">
              <w:rPr>
                <w:rFonts w:cs="Times New Roman"/>
                <w:sz w:val="22"/>
                <w:szCs w:val="22"/>
              </w:rPr>
              <w:t>iology of the olive</w:t>
            </w:r>
            <w:r w:rsidRPr="00774D52">
              <w:rPr>
                <w:rFonts w:cs="Times New Roman"/>
                <w:sz w:val="22"/>
                <w:szCs w:val="22"/>
                <w:rtl/>
              </w:rPr>
              <w:t xml:space="preserve"> </w:t>
            </w:r>
            <w:r w:rsidRPr="00774D52">
              <w:rPr>
                <w:rFonts w:cs="Times New Roman"/>
                <w:sz w:val="22"/>
                <w:szCs w:val="22"/>
              </w:rPr>
              <w:t>tree (</w:t>
            </w:r>
            <w:r>
              <w:rPr>
                <w:rFonts w:cs="Times New Roman"/>
                <w:sz w:val="22"/>
                <w:szCs w:val="22"/>
              </w:rPr>
              <w:t>1400046</w:t>
            </w:r>
            <w:r w:rsidRPr="00774D52">
              <w:rPr>
                <w:rFonts w:cs="Times New Roman"/>
                <w:sz w:val="22"/>
                <w:szCs w:val="22"/>
              </w:rPr>
              <w:t>)</w:t>
            </w:r>
            <w:r>
              <w:rPr>
                <w:rFonts w:cs="Times New Roman"/>
                <w:sz w:val="22"/>
                <w:szCs w:val="22"/>
              </w:rPr>
              <w:t xml:space="preserve">” </w:t>
            </w:r>
            <w:r w:rsidR="0040402F" w:rsidRPr="00823F42">
              <w:rPr>
                <w:rFonts w:cs="Times New Roman"/>
                <w:sz w:val="22"/>
                <w:szCs w:val="22"/>
              </w:rPr>
              <w:t xml:space="preserve">at </w:t>
            </w:r>
            <w:r w:rsidR="0040402F">
              <w:rPr>
                <w:rFonts w:cs="Times New Roman"/>
                <w:sz w:val="22"/>
                <w:szCs w:val="22"/>
              </w:rPr>
              <w:t>Tel Hai college</w:t>
            </w:r>
            <w:r>
              <w:rPr>
                <w:rFonts w:cs="Times New Roman"/>
                <w:sz w:val="22"/>
                <w:szCs w:val="22"/>
              </w:rPr>
              <w:t>, Israel 3.5 credit points.</w:t>
            </w:r>
          </w:p>
        </w:tc>
      </w:tr>
    </w:tbl>
    <w:p w:rsidR="00504257" w:rsidRPr="000B1E68" w:rsidRDefault="00504257" w:rsidP="00504257">
      <w:pPr>
        <w:bidi w:val="0"/>
        <w:spacing w:line="360" w:lineRule="auto"/>
        <w:rPr>
          <w:rFonts w:ascii="Arial" w:hAnsi="Arial"/>
          <w:b/>
          <w:bCs/>
          <w:u w:val="single"/>
        </w:rPr>
      </w:pPr>
    </w:p>
    <w:p w:rsidR="004C47DE" w:rsidRDefault="00737527" w:rsidP="00BC16BD">
      <w:pPr>
        <w:numPr>
          <w:ilvl w:val="0"/>
          <w:numId w:val="1"/>
        </w:numPr>
        <w:bidi w:val="0"/>
        <w:spacing w:line="360" w:lineRule="auto"/>
        <w:rPr>
          <w:rFonts w:ascii="Arial" w:hAnsi="Arial"/>
          <w:sz w:val="22"/>
          <w:szCs w:val="22"/>
          <w:u w:val="single"/>
        </w:rPr>
      </w:pPr>
      <w:r>
        <w:rPr>
          <w:rFonts w:ascii="Arial" w:hAnsi="Arial"/>
          <w:sz w:val="22"/>
          <w:szCs w:val="22"/>
          <w:u w:val="single"/>
        </w:rPr>
        <w:t xml:space="preserve">Guidance of </w:t>
      </w:r>
      <w:r w:rsidR="00EE15DA">
        <w:rPr>
          <w:rFonts w:ascii="Arial" w:hAnsi="Arial"/>
          <w:sz w:val="22"/>
          <w:szCs w:val="22"/>
          <w:u w:val="single"/>
        </w:rPr>
        <w:t>M</w:t>
      </w:r>
      <w:r w:rsidR="006D4669">
        <w:rPr>
          <w:rFonts w:ascii="Arial" w:hAnsi="Arial"/>
          <w:sz w:val="22"/>
          <w:szCs w:val="22"/>
          <w:u w:val="single"/>
        </w:rPr>
        <w:t>.</w:t>
      </w:r>
      <w:r w:rsidR="00EE15DA">
        <w:rPr>
          <w:rFonts w:ascii="Arial" w:hAnsi="Arial"/>
          <w:sz w:val="22"/>
          <w:szCs w:val="22"/>
          <w:u w:val="single"/>
        </w:rPr>
        <w:t>Sc</w:t>
      </w:r>
      <w:r w:rsidR="006D4669">
        <w:rPr>
          <w:rFonts w:ascii="Arial" w:hAnsi="Arial"/>
          <w:sz w:val="22"/>
          <w:szCs w:val="22"/>
          <w:u w:val="single"/>
        </w:rPr>
        <w:t>.</w:t>
      </w:r>
      <w:r w:rsidR="00EE15DA">
        <w:rPr>
          <w:rFonts w:ascii="Arial" w:hAnsi="Arial"/>
          <w:sz w:val="22"/>
          <w:szCs w:val="22"/>
          <w:u w:val="single"/>
        </w:rPr>
        <w:t xml:space="preserve"> S</w:t>
      </w:r>
      <w:r w:rsidR="004C47DE" w:rsidRPr="00737527">
        <w:rPr>
          <w:rFonts w:ascii="Arial" w:hAnsi="Arial"/>
          <w:sz w:val="22"/>
          <w:szCs w:val="22"/>
          <w:u w:val="single"/>
        </w:rPr>
        <w:t>tudents</w:t>
      </w:r>
      <w:r w:rsidR="00D57761">
        <w:rPr>
          <w:rFonts w:ascii="Arial" w:hAnsi="Arial"/>
          <w:sz w:val="22"/>
          <w:szCs w:val="22"/>
          <w:u w:val="single"/>
        </w:rPr>
        <w:t xml:space="preserve"> (or </w:t>
      </w:r>
      <w:r w:rsidR="00D57761" w:rsidRPr="00D57761">
        <w:rPr>
          <w:rFonts w:ascii="Arial" w:hAnsi="Arial"/>
          <w:sz w:val="22"/>
          <w:szCs w:val="22"/>
          <w:u w:val="single"/>
        </w:rPr>
        <w:t>B. Sci. internship</w:t>
      </w:r>
      <w:r w:rsidR="00D57761">
        <w:rPr>
          <w:rFonts w:ascii="Arial" w:hAnsi="Arial"/>
          <w:sz w:val="22"/>
          <w:szCs w:val="22"/>
          <w:u w:val="single"/>
        </w:rPr>
        <w:t>)</w:t>
      </w:r>
    </w:p>
    <w:tbl>
      <w:tblPr>
        <w:tblW w:w="0" w:type="auto"/>
        <w:tblLook w:val="04A0" w:firstRow="1" w:lastRow="0" w:firstColumn="1" w:lastColumn="0" w:noHBand="0" w:noVBand="1"/>
      </w:tblPr>
      <w:tblGrid>
        <w:gridCol w:w="1317"/>
        <w:gridCol w:w="1990"/>
        <w:gridCol w:w="4800"/>
        <w:gridCol w:w="1639"/>
      </w:tblGrid>
      <w:tr w:rsidR="00823F42" w:rsidRPr="00823F42" w:rsidTr="00DC19A4">
        <w:tc>
          <w:tcPr>
            <w:tcW w:w="1317" w:type="dxa"/>
            <w:tcBorders>
              <w:top w:val="single" w:sz="4" w:space="0" w:color="auto"/>
              <w:bottom w:val="single" w:sz="4" w:space="0" w:color="auto"/>
            </w:tcBorders>
            <w:shd w:val="clear" w:color="auto" w:fill="F2F2F2" w:themeFill="background1" w:themeFillShade="F2"/>
          </w:tcPr>
          <w:p w:rsidR="00504257" w:rsidRPr="00823F42" w:rsidRDefault="00504257" w:rsidP="00DC19A4">
            <w:pPr>
              <w:bidi w:val="0"/>
              <w:rPr>
                <w:rFonts w:asciiTheme="majorBidi" w:hAnsiTheme="majorBidi" w:cs="Times New Roman"/>
                <w:b/>
                <w:bCs/>
                <w:sz w:val="22"/>
                <w:szCs w:val="22"/>
              </w:rPr>
            </w:pPr>
            <w:r w:rsidRPr="00823F42">
              <w:rPr>
                <w:rFonts w:asciiTheme="majorBidi" w:hAnsiTheme="majorBidi" w:cs="Times New Roman"/>
                <w:b/>
                <w:bCs/>
                <w:sz w:val="22"/>
                <w:szCs w:val="22"/>
              </w:rPr>
              <w:t>Graduation date</w:t>
            </w:r>
          </w:p>
        </w:tc>
        <w:tc>
          <w:tcPr>
            <w:tcW w:w="2031" w:type="dxa"/>
            <w:tcBorders>
              <w:top w:val="single" w:sz="4" w:space="0" w:color="auto"/>
              <w:bottom w:val="single" w:sz="4" w:space="0" w:color="auto"/>
            </w:tcBorders>
            <w:shd w:val="clear" w:color="auto" w:fill="F2F2F2" w:themeFill="background1" w:themeFillShade="F2"/>
          </w:tcPr>
          <w:p w:rsidR="00504257" w:rsidRPr="00823F42" w:rsidRDefault="00504257" w:rsidP="00823F42">
            <w:pPr>
              <w:bidi w:val="0"/>
              <w:spacing w:line="360" w:lineRule="auto"/>
              <w:rPr>
                <w:rFonts w:asciiTheme="majorBidi" w:hAnsiTheme="majorBidi" w:cs="Times New Roman"/>
                <w:b/>
                <w:bCs/>
                <w:sz w:val="22"/>
                <w:szCs w:val="22"/>
              </w:rPr>
            </w:pPr>
            <w:r w:rsidRPr="00823F42">
              <w:rPr>
                <w:rFonts w:asciiTheme="majorBidi" w:hAnsiTheme="majorBidi" w:cs="Times New Roman"/>
                <w:b/>
                <w:bCs/>
                <w:sz w:val="22"/>
                <w:szCs w:val="22"/>
              </w:rPr>
              <w:t>Name</w:t>
            </w:r>
          </w:p>
        </w:tc>
        <w:tc>
          <w:tcPr>
            <w:tcW w:w="4950" w:type="dxa"/>
            <w:tcBorders>
              <w:top w:val="single" w:sz="4" w:space="0" w:color="auto"/>
              <w:bottom w:val="single" w:sz="4" w:space="0" w:color="auto"/>
            </w:tcBorders>
            <w:shd w:val="clear" w:color="auto" w:fill="F2F2F2" w:themeFill="background1" w:themeFillShade="F2"/>
          </w:tcPr>
          <w:p w:rsidR="00504257" w:rsidRPr="00823F42" w:rsidRDefault="00504257" w:rsidP="00823F42">
            <w:pPr>
              <w:bidi w:val="0"/>
              <w:spacing w:line="360" w:lineRule="auto"/>
              <w:rPr>
                <w:rFonts w:asciiTheme="majorBidi" w:hAnsiTheme="majorBidi" w:cs="Times New Roman"/>
                <w:b/>
                <w:bCs/>
                <w:sz w:val="22"/>
                <w:szCs w:val="22"/>
              </w:rPr>
            </w:pPr>
            <w:r w:rsidRPr="00823F42">
              <w:rPr>
                <w:rFonts w:asciiTheme="majorBidi" w:hAnsiTheme="majorBidi" w:cs="Times New Roman"/>
                <w:b/>
                <w:bCs/>
                <w:sz w:val="22"/>
                <w:szCs w:val="22"/>
              </w:rPr>
              <w:t>Title of thesis</w:t>
            </w:r>
          </w:p>
        </w:tc>
        <w:tc>
          <w:tcPr>
            <w:tcW w:w="1664" w:type="dxa"/>
            <w:tcBorders>
              <w:top w:val="single" w:sz="4" w:space="0" w:color="auto"/>
              <w:bottom w:val="single" w:sz="4" w:space="0" w:color="auto"/>
            </w:tcBorders>
            <w:shd w:val="clear" w:color="auto" w:fill="F2F2F2" w:themeFill="background1" w:themeFillShade="F2"/>
          </w:tcPr>
          <w:p w:rsidR="00504257" w:rsidRPr="00823F42" w:rsidRDefault="00504257" w:rsidP="00823F42">
            <w:pPr>
              <w:bidi w:val="0"/>
              <w:spacing w:line="360" w:lineRule="auto"/>
              <w:rPr>
                <w:rFonts w:asciiTheme="majorBidi" w:hAnsiTheme="majorBidi" w:cs="Times New Roman"/>
                <w:b/>
                <w:bCs/>
                <w:sz w:val="22"/>
                <w:szCs w:val="22"/>
              </w:rPr>
            </w:pPr>
            <w:r w:rsidRPr="00823F42">
              <w:rPr>
                <w:rFonts w:asciiTheme="majorBidi" w:hAnsiTheme="majorBidi" w:cs="Times New Roman"/>
                <w:b/>
                <w:bCs/>
                <w:sz w:val="22"/>
                <w:szCs w:val="22"/>
              </w:rPr>
              <w:t>Guidance with</w:t>
            </w:r>
          </w:p>
        </w:tc>
      </w:tr>
      <w:tr w:rsidR="005B0026" w:rsidRPr="00823F42" w:rsidTr="00DC19A4">
        <w:tc>
          <w:tcPr>
            <w:tcW w:w="1317" w:type="dxa"/>
            <w:tcBorders>
              <w:top w:val="single" w:sz="4" w:space="0" w:color="auto"/>
              <w:bottom w:val="single" w:sz="4" w:space="0" w:color="auto"/>
            </w:tcBorders>
          </w:tcPr>
          <w:p w:rsidR="005B0026" w:rsidRPr="00823F42" w:rsidRDefault="005B0026" w:rsidP="005B0026">
            <w:pPr>
              <w:bidi w:val="0"/>
              <w:rPr>
                <w:rFonts w:asciiTheme="majorBidi" w:hAnsiTheme="majorBidi" w:cs="Times New Roman"/>
                <w:sz w:val="22"/>
                <w:szCs w:val="22"/>
              </w:rPr>
            </w:pPr>
            <w:r w:rsidRPr="00B37300">
              <w:rPr>
                <w:rFonts w:asciiTheme="majorBidi" w:hAnsiTheme="majorBidi" w:cs="Times New Roman"/>
                <w:sz w:val="22"/>
                <w:szCs w:val="22"/>
              </w:rPr>
              <w:t>2009 – 2011</w:t>
            </w:r>
          </w:p>
        </w:tc>
        <w:tc>
          <w:tcPr>
            <w:tcW w:w="2031" w:type="dxa"/>
            <w:tcBorders>
              <w:top w:val="single" w:sz="4" w:space="0" w:color="auto"/>
              <w:bottom w:val="single" w:sz="4" w:space="0" w:color="auto"/>
            </w:tcBorders>
          </w:tcPr>
          <w:p w:rsidR="005B0026" w:rsidRPr="00823F42" w:rsidRDefault="005B0026" w:rsidP="005B0026">
            <w:pPr>
              <w:bidi w:val="0"/>
              <w:rPr>
                <w:rFonts w:asciiTheme="majorBidi" w:hAnsiTheme="majorBidi" w:cs="Times New Roman"/>
                <w:sz w:val="22"/>
                <w:szCs w:val="22"/>
              </w:rPr>
            </w:pPr>
            <w:r>
              <w:rPr>
                <w:rFonts w:asciiTheme="majorBidi" w:hAnsiTheme="majorBidi" w:cs="Times New Roman"/>
                <w:sz w:val="22"/>
                <w:szCs w:val="22"/>
                <w:rtl/>
              </w:rPr>
              <w:t>*</w:t>
            </w:r>
            <w:r w:rsidRPr="00823F42">
              <w:rPr>
                <w:rFonts w:asciiTheme="majorBidi" w:hAnsiTheme="majorBidi" w:cs="Times New Roman"/>
                <w:sz w:val="22"/>
                <w:szCs w:val="22"/>
              </w:rPr>
              <w:t xml:space="preserve">Mr. </w:t>
            </w:r>
            <w:r w:rsidRPr="00B37300">
              <w:rPr>
                <w:rFonts w:asciiTheme="majorBidi" w:hAnsiTheme="majorBidi" w:cs="Times New Roman"/>
                <w:sz w:val="22"/>
                <w:szCs w:val="22"/>
              </w:rPr>
              <w:t>Uri Boneh</w:t>
            </w:r>
          </w:p>
        </w:tc>
        <w:tc>
          <w:tcPr>
            <w:tcW w:w="4950" w:type="dxa"/>
            <w:tcBorders>
              <w:top w:val="single" w:sz="4" w:space="0" w:color="auto"/>
              <w:bottom w:val="single" w:sz="4" w:space="0" w:color="auto"/>
            </w:tcBorders>
          </w:tcPr>
          <w:p w:rsidR="005B0026" w:rsidRPr="00823F42" w:rsidRDefault="005B0026" w:rsidP="005B0026">
            <w:pPr>
              <w:bidi w:val="0"/>
              <w:rPr>
                <w:rFonts w:asciiTheme="majorBidi" w:hAnsiTheme="majorBidi" w:cs="Times New Roman"/>
                <w:sz w:val="22"/>
                <w:szCs w:val="22"/>
              </w:rPr>
            </w:pPr>
            <w:r w:rsidRPr="00B37300">
              <w:rPr>
                <w:rFonts w:asciiTheme="majorBidi" w:hAnsiTheme="majorBidi" w:cs="Times New Roman"/>
                <w:sz w:val="22"/>
                <w:szCs w:val="22"/>
              </w:rPr>
              <w:t xml:space="preserve">Characterization and manipulation of the ABA signal transduction in </w:t>
            </w:r>
            <w:r w:rsidRPr="00B37300">
              <w:rPr>
                <w:rFonts w:asciiTheme="majorBidi" w:hAnsiTheme="majorBidi" w:cs="Times New Roman"/>
                <w:i/>
                <w:iCs/>
                <w:sz w:val="22"/>
                <w:szCs w:val="22"/>
              </w:rPr>
              <w:t>Vitis vinifera</w:t>
            </w:r>
            <w:r w:rsidRPr="00B37300">
              <w:rPr>
                <w:rFonts w:asciiTheme="majorBidi" w:hAnsiTheme="majorBidi" w:cs="Times New Roman"/>
                <w:sz w:val="22"/>
                <w:szCs w:val="22"/>
              </w:rPr>
              <w:t>.</w:t>
            </w:r>
          </w:p>
        </w:tc>
        <w:tc>
          <w:tcPr>
            <w:tcW w:w="1664" w:type="dxa"/>
            <w:tcBorders>
              <w:top w:val="single" w:sz="4" w:space="0" w:color="auto"/>
              <w:bottom w:val="single" w:sz="4" w:space="0" w:color="auto"/>
            </w:tcBorders>
          </w:tcPr>
          <w:p w:rsidR="005B0026" w:rsidRPr="00823F42" w:rsidRDefault="005B0026" w:rsidP="005B0026">
            <w:pPr>
              <w:bidi w:val="0"/>
              <w:rPr>
                <w:rFonts w:asciiTheme="majorBidi" w:hAnsiTheme="majorBidi" w:cs="Times New Roman"/>
                <w:sz w:val="22"/>
                <w:szCs w:val="22"/>
              </w:rPr>
            </w:pPr>
            <w:r w:rsidRPr="00823F42">
              <w:rPr>
                <w:rFonts w:asciiTheme="majorBidi" w:hAnsiTheme="majorBidi" w:cs="Times New Roman"/>
                <w:sz w:val="22"/>
                <w:szCs w:val="22"/>
              </w:rPr>
              <w:t>Prof</w:t>
            </w:r>
            <w:r w:rsidRPr="00B37300">
              <w:rPr>
                <w:rFonts w:asciiTheme="majorBidi" w:hAnsiTheme="majorBidi" w:cs="Times New Roman"/>
                <w:sz w:val="22"/>
                <w:szCs w:val="22"/>
              </w:rPr>
              <w:t>. Amnon Swartz</w:t>
            </w:r>
            <w:r w:rsidRPr="00823F42">
              <w:rPr>
                <w:rFonts w:asciiTheme="majorBidi" w:hAnsiTheme="majorBidi" w:cs="Times New Roman"/>
                <w:sz w:val="22"/>
                <w:szCs w:val="22"/>
              </w:rPr>
              <w:t>.</w:t>
            </w:r>
          </w:p>
        </w:tc>
      </w:tr>
      <w:tr w:rsidR="005B0026" w:rsidRPr="00823F42" w:rsidTr="00DC19A4">
        <w:tc>
          <w:tcPr>
            <w:tcW w:w="1317" w:type="dxa"/>
            <w:tcBorders>
              <w:top w:val="single" w:sz="4" w:space="0" w:color="auto"/>
              <w:bottom w:val="single" w:sz="4" w:space="0" w:color="auto"/>
            </w:tcBorders>
          </w:tcPr>
          <w:p w:rsidR="005B0026" w:rsidRPr="00823F42" w:rsidRDefault="005B0026" w:rsidP="005B0026">
            <w:pPr>
              <w:bidi w:val="0"/>
              <w:rPr>
                <w:rFonts w:asciiTheme="majorBidi" w:hAnsiTheme="majorBidi" w:cs="Times New Roman"/>
                <w:sz w:val="22"/>
                <w:szCs w:val="22"/>
              </w:rPr>
            </w:pPr>
            <w:r w:rsidRPr="00B37300">
              <w:rPr>
                <w:rFonts w:asciiTheme="majorBidi" w:hAnsiTheme="majorBidi" w:cs="Times New Roman"/>
                <w:sz w:val="22"/>
                <w:szCs w:val="22"/>
              </w:rPr>
              <w:t>2010 - 2014</w:t>
            </w:r>
          </w:p>
        </w:tc>
        <w:tc>
          <w:tcPr>
            <w:tcW w:w="2031" w:type="dxa"/>
            <w:tcBorders>
              <w:top w:val="single" w:sz="4" w:space="0" w:color="auto"/>
              <w:bottom w:val="single" w:sz="4" w:space="0" w:color="auto"/>
            </w:tcBorders>
          </w:tcPr>
          <w:p w:rsidR="005B0026" w:rsidRPr="00823F42" w:rsidRDefault="005B0026" w:rsidP="005B0026">
            <w:pPr>
              <w:bidi w:val="0"/>
              <w:rPr>
                <w:rFonts w:asciiTheme="majorBidi" w:hAnsiTheme="majorBidi" w:cs="Times New Roman"/>
                <w:sz w:val="22"/>
                <w:szCs w:val="22"/>
              </w:rPr>
            </w:pPr>
            <w:r>
              <w:rPr>
                <w:rFonts w:asciiTheme="majorBidi" w:hAnsiTheme="majorBidi" w:cs="Times New Roman"/>
                <w:sz w:val="22"/>
                <w:szCs w:val="22"/>
              </w:rPr>
              <w:t>*</w:t>
            </w:r>
            <w:r w:rsidRPr="00823F42">
              <w:rPr>
                <w:rFonts w:asciiTheme="majorBidi" w:hAnsiTheme="majorBidi" w:cs="Times New Roman"/>
                <w:sz w:val="22"/>
                <w:szCs w:val="22"/>
              </w:rPr>
              <w:t xml:space="preserve">Ms. </w:t>
            </w:r>
            <w:r w:rsidRPr="00B37300">
              <w:rPr>
                <w:rFonts w:asciiTheme="majorBidi" w:hAnsiTheme="majorBidi" w:cs="Times New Roman"/>
                <w:sz w:val="22"/>
                <w:szCs w:val="22"/>
              </w:rPr>
              <w:t>Einat Gerzon</w:t>
            </w:r>
          </w:p>
        </w:tc>
        <w:tc>
          <w:tcPr>
            <w:tcW w:w="4950" w:type="dxa"/>
            <w:tcBorders>
              <w:top w:val="single" w:sz="4" w:space="0" w:color="auto"/>
              <w:bottom w:val="single" w:sz="4" w:space="0" w:color="auto"/>
            </w:tcBorders>
          </w:tcPr>
          <w:p w:rsidR="005B0026" w:rsidRPr="00823F42" w:rsidRDefault="005B0026" w:rsidP="00EA69D5">
            <w:pPr>
              <w:bidi w:val="0"/>
              <w:rPr>
                <w:rFonts w:asciiTheme="majorBidi" w:hAnsiTheme="majorBidi" w:cs="Times New Roman"/>
                <w:sz w:val="22"/>
                <w:szCs w:val="22"/>
              </w:rPr>
            </w:pPr>
            <w:r>
              <w:rPr>
                <w:rFonts w:asciiTheme="majorBidi" w:hAnsiTheme="majorBidi" w:cs="Times New Roman"/>
                <w:sz w:val="22"/>
                <w:szCs w:val="22"/>
              </w:rPr>
              <w:t>Study of the differences between two grapevine cultivars in a response to water deficit.</w:t>
            </w:r>
          </w:p>
        </w:tc>
        <w:tc>
          <w:tcPr>
            <w:tcW w:w="1664" w:type="dxa"/>
            <w:tcBorders>
              <w:top w:val="single" w:sz="4" w:space="0" w:color="auto"/>
              <w:bottom w:val="single" w:sz="4" w:space="0" w:color="auto"/>
            </w:tcBorders>
          </w:tcPr>
          <w:p w:rsidR="005B0026" w:rsidRPr="00823F42" w:rsidRDefault="005B0026" w:rsidP="005B0026">
            <w:pPr>
              <w:bidi w:val="0"/>
              <w:rPr>
                <w:rFonts w:asciiTheme="majorBidi" w:hAnsiTheme="majorBidi" w:cs="Times New Roman"/>
                <w:sz w:val="22"/>
                <w:szCs w:val="22"/>
              </w:rPr>
            </w:pPr>
            <w:r w:rsidRPr="00823F42">
              <w:rPr>
                <w:rFonts w:asciiTheme="majorBidi" w:hAnsiTheme="majorBidi" w:cs="Times New Roman"/>
                <w:sz w:val="22"/>
                <w:szCs w:val="22"/>
              </w:rPr>
              <w:t>Prof</w:t>
            </w:r>
            <w:r w:rsidRPr="00B37300">
              <w:rPr>
                <w:rFonts w:asciiTheme="majorBidi" w:hAnsiTheme="majorBidi" w:cs="Times New Roman"/>
                <w:sz w:val="22"/>
                <w:szCs w:val="22"/>
              </w:rPr>
              <w:t>. Amnon Swartz</w:t>
            </w:r>
            <w:r w:rsidRPr="00823F42">
              <w:rPr>
                <w:rFonts w:asciiTheme="majorBidi" w:hAnsiTheme="majorBidi" w:cs="Times New Roman"/>
                <w:sz w:val="22"/>
                <w:szCs w:val="22"/>
              </w:rPr>
              <w:t>.</w:t>
            </w:r>
          </w:p>
        </w:tc>
      </w:tr>
      <w:tr w:rsidR="005B0026" w:rsidRPr="00823F42" w:rsidTr="00DC19A4">
        <w:tc>
          <w:tcPr>
            <w:tcW w:w="1317" w:type="dxa"/>
            <w:tcBorders>
              <w:top w:val="single" w:sz="4" w:space="0" w:color="auto"/>
              <w:bottom w:val="single" w:sz="4" w:space="0" w:color="auto"/>
            </w:tcBorders>
          </w:tcPr>
          <w:p w:rsidR="005B0026" w:rsidRPr="00823F42" w:rsidRDefault="005B0026" w:rsidP="005B0026">
            <w:pPr>
              <w:bidi w:val="0"/>
              <w:rPr>
                <w:rFonts w:asciiTheme="majorBidi" w:hAnsiTheme="majorBidi" w:cs="Times New Roman"/>
                <w:sz w:val="22"/>
                <w:szCs w:val="22"/>
              </w:rPr>
            </w:pPr>
            <w:r w:rsidRPr="00B37300">
              <w:rPr>
                <w:rFonts w:asciiTheme="majorBidi" w:hAnsiTheme="majorBidi" w:cs="Times New Roman"/>
                <w:sz w:val="22"/>
                <w:szCs w:val="22"/>
              </w:rPr>
              <w:t xml:space="preserve">2010 - </w:t>
            </w:r>
            <w:r>
              <w:rPr>
                <w:rFonts w:asciiTheme="majorBidi" w:hAnsiTheme="majorBidi" w:cs="Times New Roman"/>
                <w:sz w:val="22"/>
                <w:szCs w:val="22"/>
              </w:rPr>
              <w:t>2015</w:t>
            </w:r>
          </w:p>
        </w:tc>
        <w:tc>
          <w:tcPr>
            <w:tcW w:w="2031" w:type="dxa"/>
            <w:tcBorders>
              <w:top w:val="single" w:sz="4" w:space="0" w:color="auto"/>
              <w:bottom w:val="single" w:sz="4" w:space="0" w:color="auto"/>
            </w:tcBorders>
          </w:tcPr>
          <w:p w:rsidR="005B0026" w:rsidRPr="00823F42" w:rsidRDefault="005B0026" w:rsidP="005B0026">
            <w:pPr>
              <w:bidi w:val="0"/>
              <w:rPr>
                <w:rFonts w:asciiTheme="majorBidi" w:hAnsiTheme="majorBidi" w:cs="Times New Roman"/>
                <w:sz w:val="22"/>
                <w:szCs w:val="22"/>
              </w:rPr>
            </w:pPr>
            <w:r>
              <w:rPr>
                <w:rFonts w:asciiTheme="majorBidi" w:hAnsiTheme="majorBidi" w:cs="Times New Roman"/>
                <w:sz w:val="22"/>
                <w:szCs w:val="22"/>
              </w:rPr>
              <w:t>*</w:t>
            </w:r>
            <w:r w:rsidRPr="00823F42">
              <w:rPr>
                <w:rFonts w:asciiTheme="majorBidi" w:hAnsiTheme="majorBidi" w:cs="Times New Roman"/>
                <w:sz w:val="22"/>
                <w:szCs w:val="22"/>
              </w:rPr>
              <w:t>M</w:t>
            </w:r>
            <w:r>
              <w:rPr>
                <w:rFonts w:asciiTheme="majorBidi" w:hAnsiTheme="majorBidi" w:cs="Times New Roman"/>
                <w:sz w:val="22"/>
                <w:szCs w:val="22"/>
              </w:rPr>
              <w:t>r</w:t>
            </w:r>
            <w:r w:rsidRPr="00823F42">
              <w:rPr>
                <w:rFonts w:asciiTheme="majorBidi" w:hAnsiTheme="majorBidi" w:cs="Times New Roman"/>
                <w:sz w:val="22"/>
                <w:szCs w:val="22"/>
              </w:rPr>
              <w:t xml:space="preserve">. </w:t>
            </w:r>
            <w:r w:rsidRPr="00B37300">
              <w:rPr>
                <w:rFonts w:asciiTheme="majorBidi" w:hAnsiTheme="majorBidi" w:cs="Times New Roman"/>
                <w:sz w:val="22"/>
                <w:szCs w:val="22"/>
              </w:rPr>
              <w:t>Amichai Shemer</w:t>
            </w:r>
          </w:p>
        </w:tc>
        <w:tc>
          <w:tcPr>
            <w:tcW w:w="4950" w:type="dxa"/>
            <w:tcBorders>
              <w:top w:val="single" w:sz="4" w:space="0" w:color="auto"/>
              <w:bottom w:val="single" w:sz="4" w:space="0" w:color="auto"/>
            </w:tcBorders>
          </w:tcPr>
          <w:p w:rsidR="005B0026" w:rsidRPr="00823F42" w:rsidRDefault="005B0026" w:rsidP="005B0026">
            <w:pPr>
              <w:bidi w:val="0"/>
              <w:rPr>
                <w:rFonts w:asciiTheme="majorBidi" w:hAnsiTheme="majorBidi" w:cs="Times New Roman"/>
                <w:sz w:val="22"/>
                <w:szCs w:val="22"/>
              </w:rPr>
            </w:pPr>
            <w:r w:rsidRPr="00B37300">
              <w:rPr>
                <w:rFonts w:asciiTheme="majorBidi" w:hAnsiTheme="majorBidi" w:cs="Times New Roman"/>
                <w:sz w:val="22"/>
                <w:szCs w:val="22"/>
              </w:rPr>
              <w:t>Identification of excellent pollinator to ‘Barnea’ olives using paternity analysis by SSR markers.</w:t>
            </w:r>
          </w:p>
        </w:tc>
        <w:tc>
          <w:tcPr>
            <w:tcW w:w="1664" w:type="dxa"/>
            <w:tcBorders>
              <w:top w:val="single" w:sz="4" w:space="0" w:color="auto"/>
              <w:bottom w:val="single" w:sz="4" w:space="0" w:color="auto"/>
            </w:tcBorders>
          </w:tcPr>
          <w:p w:rsidR="005B0026" w:rsidRPr="00823F42" w:rsidRDefault="005B0026" w:rsidP="005B0026">
            <w:pPr>
              <w:bidi w:val="0"/>
              <w:rPr>
                <w:rFonts w:asciiTheme="majorBidi" w:hAnsiTheme="majorBidi" w:cs="Times New Roman"/>
                <w:sz w:val="22"/>
                <w:szCs w:val="22"/>
              </w:rPr>
            </w:pPr>
            <w:r w:rsidRPr="00823F42">
              <w:rPr>
                <w:rFonts w:asciiTheme="majorBidi" w:hAnsiTheme="majorBidi" w:cs="Times New Roman"/>
                <w:sz w:val="22"/>
                <w:szCs w:val="22"/>
              </w:rPr>
              <w:t>Prof</w:t>
            </w:r>
            <w:r w:rsidRPr="00B37300">
              <w:rPr>
                <w:rFonts w:asciiTheme="majorBidi" w:hAnsiTheme="majorBidi" w:cs="Times New Roman"/>
                <w:sz w:val="22"/>
                <w:szCs w:val="22"/>
              </w:rPr>
              <w:t>. Shimon Lavee</w:t>
            </w:r>
            <w:r w:rsidRPr="00823F42">
              <w:rPr>
                <w:rFonts w:asciiTheme="majorBidi" w:hAnsiTheme="majorBidi" w:cs="Times New Roman"/>
                <w:sz w:val="22"/>
                <w:szCs w:val="22"/>
              </w:rPr>
              <w:t>.</w:t>
            </w:r>
          </w:p>
        </w:tc>
      </w:tr>
      <w:tr w:rsidR="005B0026" w:rsidRPr="00823F42" w:rsidTr="00DC19A4">
        <w:tc>
          <w:tcPr>
            <w:tcW w:w="1317" w:type="dxa"/>
            <w:tcBorders>
              <w:top w:val="single" w:sz="4" w:space="0" w:color="auto"/>
              <w:bottom w:val="single" w:sz="4" w:space="0" w:color="auto"/>
            </w:tcBorders>
          </w:tcPr>
          <w:p w:rsidR="005B0026" w:rsidRPr="00823F42" w:rsidRDefault="005B0026" w:rsidP="005B0026">
            <w:pPr>
              <w:bidi w:val="0"/>
              <w:rPr>
                <w:rFonts w:asciiTheme="majorBidi" w:hAnsiTheme="majorBidi" w:cs="Times New Roman"/>
                <w:sz w:val="22"/>
                <w:szCs w:val="22"/>
              </w:rPr>
            </w:pPr>
            <w:r w:rsidRPr="00B37300">
              <w:rPr>
                <w:rFonts w:asciiTheme="majorBidi" w:hAnsiTheme="majorBidi" w:cs="Times New Roman"/>
                <w:sz w:val="22"/>
                <w:szCs w:val="22"/>
              </w:rPr>
              <w:t>201</w:t>
            </w:r>
            <w:r>
              <w:rPr>
                <w:rFonts w:asciiTheme="majorBidi" w:hAnsiTheme="majorBidi" w:cs="Times New Roman"/>
                <w:sz w:val="22"/>
                <w:szCs w:val="22"/>
              </w:rPr>
              <w:t>1</w:t>
            </w:r>
            <w:r w:rsidRPr="00B37300">
              <w:rPr>
                <w:rFonts w:asciiTheme="majorBidi" w:hAnsiTheme="majorBidi" w:cs="Times New Roman"/>
                <w:sz w:val="22"/>
                <w:szCs w:val="22"/>
              </w:rPr>
              <w:t xml:space="preserve"> - </w:t>
            </w:r>
            <w:r>
              <w:rPr>
                <w:rFonts w:asciiTheme="majorBidi" w:hAnsiTheme="majorBidi" w:cs="Times New Roman"/>
                <w:sz w:val="22"/>
                <w:szCs w:val="22"/>
              </w:rPr>
              <w:t>2015</w:t>
            </w:r>
          </w:p>
        </w:tc>
        <w:tc>
          <w:tcPr>
            <w:tcW w:w="2031" w:type="dxa"/>
            <w:tcBorders>
              <w:top w:val="single" w:sz="4" w:space="0" w:color="auto"/>
              <w:bottom w:val="single" w:sz="4" w:space="0" w:color="auto"/>
            </w:tcBorders>
          </w:tcPr>
          <w:p w:rsidR="005B0026" w:rsidRPr="00823F42" w:rsidRDefault="005B0026" w:rsidP="005B0026">
            <w:pPr>
              <w:bidi w:val="0"/>
              <w:rPr>
                <w:rFonts w:asciiTheme="majorBidi" w:hAnsiTheme="majorBidi" w:cs="Times New Roman"/>
                <w:sz w:val="22"/>
                <w:szCs w:val="22"/>
              </w:rPr>
            </w:pPr>
            <w:r>
              <w:rPr>
                <w:rFonts w:asciiTheme="majorBidi" w:hAnsiTheme="majorBidi" w:cs="Times New Roman"/>
                <w:sz w:val="22"/>
                <w:szCs w:val="22"/>
              </w:rPr>
              <w:t>*</w:t>
            </w:r>
            <w:r w:rsidRPr="00823F42">
              <w:rPr>
                <w:rFonts w:asciiTheme="majorBidi" w:hAnsiTheme="majorBidi" w:cs="Times New Roman"/>
                <w:sz w:val="22"/>
                <w:szCs w:val="22"/>
              </w:rPr>
              <w:t xml:space="preserve">Ms. </w:t>
            </w:r>
            <w:r w:rsidRPr="00B37300">
              <w:rPr>
                <w:rFonts w:asciiTheme="majorBidi" w:hAnsiTheme="majorBidi" w:cs="Times New Roman"/>
                <w:sz w:val="22"/>
                <w:szCs w:val="22"/>
              </w:rPr>
              <w:t>Reut Rozman</w:t>
            </w:r>
          </w:p>
        </w:tc>
        <w:tc>
          <w:tcPr>
            <w:tcW w:w="4950" w:type="dxa"/>
            <w:tcBorders>
              <w:top w:val="single" w:sz="4" w:space="0" w:color="auto"/>
              <w:bottom w:val="single" w:sz="4" w:space="0" w:color="auto"/>
            </w:tcBorders>
          </w:tcPr>
          <w:p w:rsidR="005B0026" w:rsidRPr="00823F42" w:rsidRDefault="005B0026" w:rsidP="005B0026">
            <w:pPr>
              <w:bidi w:val="0"/>
              <w:rPr>
                <w:rFonts w:asciiTheme="majorBidi" w:hAnsiTheme="majorBidi" w:cs="Times New Roman"/>
                <w:sz w:val="22"/>
                <w:szCs w:val="22"/>
              </w:rPr>
            </w:pPr>
            <w:r w:rsidRPr="00B37300">
              <w:rPr>
                <w:rFonts w:asciiTheme="majorBidi" w:hAnsiTheme="majorBidi" w:cs="Times New Roman"/>
                <w:sz w:val="22"/>
                <w:szCs w:val="22"/>
              </w:rPr>
              <w:t>The effect of roots and shoots on fruit metabolism of grape in drought stress.</w:t>
            </w:r>
          </w:p>
        </w:tc>
        <w:tc>
          <w:tcPr>
            <w:tcW w:w="1664" w:type="dxa"/>
            <w:tcBorders>
              <w:top w:val="single" w:sz="4" w:space="0" w:color="auto"/>
              <w:bottom w:val="single" w:sz="4" w:space="0" w:color="auto"/>
            </w:tcBorders>
          </w:tcPr>
          <w:p w:rsidR="005B0026" w:rsidRPr="00823F42" w:rsidRDefault="005B0026" w:rsidP="005B0026">
            <w:pPr>
              <w:bidi w:val="0"/>
              <w:rPr>
                <w:rFonts w:asciiTheme="majorBidi" w:hAnsiTheme="majorBidi" w:cs="Times New Roman"/>
                <w:sz w:val="22"/>
                <w:szCs w:val="22"/>
              </w:rPr>
            </w:pPr>
            <w:r w:rsidRPr="00823F42">
              <w:rPr>
                <w:rFonts w:asciiTheme="majorBidi" w:hAnsiTheme="majorBidi" w:cs="Times New Roman"/>
                <w:sz w:val="22"/>
                <w:szCs w:val="22"/>
              </w:rPr>
              <w:t>Prof</w:t>
            </w:r>
            <w:r w:rsidRPr="00B37300">
              <w:rPr>
                <w:rFonts w:asciiTheme="majorBidi" w:hAnsiTheme="majorBidi" w:cs="Times New Roman"/>
                <w:sz w:val="22"/>
                <w:szCs w:val="22"/>
              </w:rPr>
              <w:t>. Amnon Swartz</w:t>
            </w:r>
            <w:r w:rsidRPr="00823F42">
              <w:rPr>
                <w:rFonts w:asciiTheme="majorBidi" w:hAnsiTheme="majorBidi" w:cs="Times New Roman"/>
                <w:sz w:val="22"/>
                <w:szCs w:val="22"/>
              </w:rPr>
              <w:t>.</w:t>
            </w:r>
          </w:p>
        </w:tc>
      </w:tr>
      <w:tr w:rsidR="005B0026" w:rsidRPr="00823F42" w:rsidTr="00DC19A4">
        <w:tc>
          <w:tcPr>
            <w:tcW w:w="1317" w:type="dxa"/>
            <w:tcBorders>
              <w:top w:val="single" w:sz="4" w:space="0" w:color="auto"/>
              <w:bottom w:val="single" w:sz="4" w:space="0" w:color="auto"/>
            </w:tcBorders>
          </w:tcPr>
          <w:p w:rsidR="005B0026" w:rsidRPr="00823F42" w:rsidRDefault="005B0026" w:rsidP="005B0026">
            <w:pPr>
              <w:bidi w:val="0"/>
              <w:rPr>
                <w:rFonts w:asciiTheme="majorBidi" w:hAnsiTheme="majorBidi" w:cs="Times New Roman"/>
                <w:sz w:val="22"/>
                <w:szCs w:val="22"/>
              </w:rPr>
            </w:pPr>
            <w:r w:rsidRPr="00B37300">
              <w:rPr>
                <w:rFonts w:asciiTheme="majorBidi" w:hAnsiTheme="majorBidi" w:cs="Times New Roman"/>
                <w:sz w:val="22"/>
                <w:szCs w:val="22"/>
              </w:rPr>
              <w:t>201</w:t>
            </w:r>
            <w:r>
              <w:rPr>
                <w:rFonts w:asciiTheme="majorBidi" w:hAnsiTheme="majorBidi" w:cs="Times New Roman"/>
                <w:sz w:val="22"/>
                <w:szCs w:val="22"/>
              </w:rPr>
              <w:t>3</w:t>
            </w:r>
            <w:r w:rsidRPr="00B37300">
              <w:rPr>
                <w:rFonts w:asciiTheme="majorBidi" w:hAnsiTheme="majorBidi" w:cs="Times New Roman"/>
                <w:sz w:val="22"/>
                <w:szCs w:val="22"/>
              </w:rPr>
              <w:t xml:space="preserve"> - </w:t>
            </w:r>
            <w:r>
              <w:rPr>
                <w:rFonts w:asciiTheme="majorBidi" w:hAnsiTheme="majorBidi" w:cs="Times New Roman"/>
                <w:sz w:val="22"/>
                <w:szCs w:val="22"/>
              </w:rPr>
              <w:t>2015</w:t>
            </w:r>
          </w:p>
        </w:tc>
        <w:tc>
          <w:tcPr>
            <w:tcW w:w="2031" w:type="dxa"/>
            <w:tcBorders>
              <w:top w:val="single" w:sz="4" w:space="0" w:color="auto"/>
              <w:bottom w:val="single" w:sz="4" w:space="0" w:color="auto"/>
            </w:tcBorders>
          </w:tcPr>
          <w:p w:rsidR="005B0026" w:rsidRPr="00823F42" w:rsidRDefault="005B0026" w:rsidP="005B0026">
            <w:pPr>
              <w:bidi w:val="0"/>
              <w:rPr>
                <w:rFonts w:asciiTheme="majorBidi" w:hAnsiTheme="majorBidi" w:cs="Times New Roman"/>
                <w:sz w:val="22"/>
                <w:szCs w:val="22"/>
              </w:rPr>
            </w:pPr>
            <w:r>
              <w:rPr>
                <w:rFonts w:asciiTheme="majorBidi" w:hAnsiTheme="majorBidi" w:cs="Times New Roman"/>
                <w:sz w:val="22"/>
                <w:szCs w:val="22"/>
              </w:rPr>
              <w:t>*</w:t>
            </w:r>
            <w:r w:rsidRPr="00823F42">
              <w:rPr>
                <w:rFonts w:asciiTheme="majorBidi" w:hAnsiTheme="majorBidi" w:cs="Times New Roman"/>
                <w:sz w:val="22"/>
                <w:szCs w:val="22"/>
              </w:rPr>
              <w:t xml:space="preserve">Ms. </w:t>
            </w:r>
            <w:r w:rsidRPr="00B37300">
              <w:rPr>
                <w:rFonts w:asciiTheme="majorBidi" w:hAnsiTheme="majorBidi" w:cs="Times New Roman"/>
                <w:sz w:val="22"/>
                <w:szCs w:val="22"/>
              </w:rPr>
              <w:t>Hee-Lee Bonfil</w:t>
            </w:r>
          </w:p>
        </w:tc>
        <w:tc>
          <w:tcPr>
            <w:tcW w:w="4950" w:type="dxa"/>
            <w:tcBorders>
              <w:top w:val="single" w:sz="4" w:space="0" w:color="auto"/>
              <w:bottom w:val="single" w:sz="4" w:space="0" w:color="auto"/>
            </w:tcBorders>
          </w:tcPr>
          <w:p w:rsidR="005B0026" w:rsidRPr="00823F42" w:rsidRDefault="005B0026" w:rsidP="005B0026">
            <w:pPr>
              <w:bidi w:val="0"/>
              <w:rPr>
                <w:rFonts w:asciiTheme="majorBidi" w:hAnsiTheme="majorBidi" w:cs="Times New Roman"/>
                <w:sz w:val="22"/>
                <w:szCs w:val="22"/>
              </w:rPr>
            </w:pPr>
            <w:r w:rsidRPr="00B37300">
              <w:rPr>
                <w:rFonts w:asciiTheme="majorBidi" w:hAnsiTheme="majorBidi" w:cs="Times New Roman"/>
                <w:sz w:val="22"/>
                <w:szCs w:val="22"/>
              </w:rPr>
              <w:t xml:space="preserve">Identification of drought tolerant </w:t>
            </w:r>
            <w:r w:rsidRPr="006B2961">
              <w:rPr>
                <w:rFonts w:asciiTheme="majorBidi" w:hAnsiTheme="majorBidi" w:cs="Times New Roman"/>
                <w:i/>
                <w:iCs/>
                <w:sz w:val="22"/>
                <w:szCs w:val="22"/>
              </w:rPr>
              <w:t>Quercus ithaburensis</w:t>
            </w:r>
            <w:r w:rsidRPr="00B37300">
              <w:rPr>
                <w:rFonts w:asciiTheme="majorBidi" w:hAnsiTheme="majorBidi" w:cs="Times New Roman"/>
                <w:sz w:val="22"/>
                <w:szCs w:val="22"/>
              </w:rPr>
              <w:t xml:space="preserve"> for planting in KKL gardens.</w:t>
            </w:r>
          </w:p>
        </w:tc>
        <w:tc>
          <w:tcPr>
            <w:tcW w:w="1664" w:type="dxa"/>
            <w:tcBorders>
              <w:top w:val="single" w:sz="4" w:space="0" w:color="auto"/>
              <w:bottom w:val="single" w:sz="4" w:space="0" w:color="auto"/>
            </w:tcBorders>
          </w:tcPr>
          <w:p w:rsidR="005B0026" w:rsidRPr="00823F42" w:rsidRDefault="005B0026" w:rsidP="005B0026">
            <w:pPr>
              <w:bidi w:val="0"/>
              <w:rPr>
                <w:rFonts w:asciiTheme="majorBidi" w:hAnsiTheme="majorBidi" w:cs="Times New Roman"/>
                <w:sz w:val="22"/>
                <w:szCs w:val="22"/>
              </w:rPr>
            </w:pPr>
            <w:r w:rsidRPr="00823F42">
              <w:rPr>
                <w:rFonts w:asciiTheme="majorBidi" w:hAnsiTheme="majorBidi" w:cs="Times New Roman"/>
                <w:sz w:val="22"/>
                <w:szCs w:val="22"/>
              </w:rPr>
              <w:t>Prof</w:t>
            </w:r>
            <w:r w:rsidRPr="00B37300">
              <w:rPr>
                <w:rFonts w:asciiTheme="majorBidi" w:hAnsiTheme="majorBidi" w:cs="Times New Roman"/>
                <w:sz w:val="22"/>
                <w:szCs w:val="22"/>
              </w:rPr>
              <w:t>. Shimon Lavee</w:t>
            </w:r>
            <w:r w:rsidRPr="00823F42">
              <w:rPr>
                <w:rFonts w:asciiTheme="majorBidi" w:hAnsiTheme="majorBidi" w:cs="Times New Roman"/>
                <w:sz w:val="22"/>
                <w:szCs w:val="22"/>
              </w:rPr>
              <w:t>.</w:t>
            </w:r>
          </w:p>
        </w:tc>
      </w:tr>
      <w:tr w:rsidR="005B0026" w:rsidRPr="00823F42" w:rsidTr="00DC19A4">
        <w:tc>
          <w:tcPr>
            <w:tcW w:w="1317" w:type="dxa"/>
            <w:tcBorders>
              <w:top w:val="single" w:sz="4" w:space="0" w:color="auto"/>
              <w:bottom w:val="single" w:sz="4" w:space="0" w:color="auto"/>
            </w:tcBorders>
          </w:tcPr>
          <w:p w:rsidR="005B0026" w:rsidRPr="00823F42" w:rsidRDefault="005B0026" w:rsidP="005B0026">
            <w:pPr>
              <w:bidi w:val="0"/>
              <w:rPr>
                <w:rFonts w:asciiTheme="majorBidi" w:hAnsiTheme="majorBidi" w:cs="Times New Roman"/>
                <w:sz w:val="22"/>
                <w:szCs w:val="22"/>
              </w:rPr>
            </w:pPr>
            <w:r w:rsidRPr="00823F42">
              <w:rPr>
                <w:rFonts w:asciiTheme="majorBidi" w:hAnsiTheme="majorBidi" w:cs="Times New Roman"/>
                <w:sz w:val="22"/>
                <w:szCs w:val="22"/>
              </w:rPr>
              <w:t>201</w:t>
            </w:r>
            <w:r>
              <w:rPr>
                <w:rFonts w:asciiTheme="majorBidi" w:hAnsiTheme="majorBidi" w:cs="Times New Roman"/>
                <w:sz w:val="22"/>
                <w:szCs w:val="22"/>
              </w:rPr>
              <w:t>4 - 2017</w:t>
            </w:r>
          </w:p>
        </w:tc>
        <w:tc>
          <w:tcPr>
            <w:tcW w:w="2031" w:type="dxa"/>
            <w:tcBorders>
              <w:top w:val="single" w:sz="4" w:space="0" w:color="auto"/>
              <w:bottom w:val="single" w:sz="4" w:space="0" w:color="auto"/>
            </w:tcBorders>
          </w:tcPr>
          <w:p w:rsidR="005B0026" w:rsidRPr="00823F42" w:rsidRDefault="005B0026" w:rsidP="005B0026">
            <w:pPr>
              <w:bidi w:val="0"/>
              <w:rPr>
                <w:rFonts w:asciiTheme="majorBidi" w:hAnsiTheme="majorBidi" w:cs="Times New Roman"/>
                <w:sz w:val="22"/>
                <w:szCs w:val="22"/>
              </w:rPr>
            </w:pPr>
            <w:r w:rsidRPr="00823F42">
              <w:rPr>
                <w:rFonts w:asciiTheme="majorBidi" w:hAnsiTheme="majorBidi" w:cs="Times New Roman"/>
                <w:sz w:val="22"/>
                <w:szCs w:val="22"/>
              </w:rPr>
              <w:t>Mr</w:t>
            </w:r>
            <w:r>
              <w:rPr>
                <w:rFonts w:asciiTheme="majorBidi" w:hAnsiTheme="majorBidi" w:cs="Times New Roman"/>
                <w:sz w:val="22"/>
                <w:szCs w:val="22"/>
              </w:rPr>
              <w:t xml:space="preserve">. </w:t>
            </w:r>
            <w:r w:rsidRPr="006B2961">
              <w:rPr>
                <w:rFonts w:asciiTheme="majorBidi" w:hAnsiTheme="majorBidi" w:cs="Times New Roman"/>
                <w:sz w:val="22"/>
                <w:szCs w:val="22"/>
              </w:rPr>
              <w:t>Ortal Bakhshian</w:t>
            </w:r>
          </w:p>
        </w:tc>
        <w:tc>
          <w:tcPr>
            <w:tcW w:w="4950" w:type="dxa"/>
            <w:tcBorders>
              <w:top w:val="single" w:sz="4" w:space="0" w:color="auto"/>
              <w:bottom w:val="single" w:sz="4" w:space="0" w:color="auto"/>
            </w:tcBorders>
          </w:tcPr>
          <w:p w:rsidR="005B0026" w:rsidRPr="00823F42" w:rsidRDefault="005B0026" w:rsidP="005B0026">
            <w:pPr>
              <w:bidi w:val="0"/>
              <w:rPr>
                <w:rFonts w:asciiTheme="majorBidi" w:hAnsiTheme="majorBidi" w:cs="Times New Roman"/>
                <w:sz w:val="22"/>
                <w:szCs w:val="22"/>
              </w:rPr>
            </w:pPr>
            <w:r w:rsidRPr="008161B3">
              <w:rPr>
                <w:rFonts w:asciiTheme="majorBidi" w:hAnsiTheme="majorBidi" w:cs="Times New Roman"/>
                <w:sz w:val="22"/>
                <w:szCs w:val="22"/>
              </w:rPr>
              <w:t>Overcoming warmer winters in olives: Identification of breeding markers for better adopted cultivars and field treatments for current commercial cultivars</w:t>
            </w:r>
          </w:p>
        </w:tc>
        <w:tc>
          <w:tcPr>
            <w:tcW w:w="1664" w:type="dxa"/>
            <w:tcBorders>
              <w:top w:val="single" w:sz="4" w:space="0" w:color="auto"/>
              <w:bottom w:val="single" w:sz="4" w:space="0" w:color="auto"/>
            </w:tcBorders>
          </w:tcPr>
          <w:p w:rsidR="005B0026" w:rsidRPr="00823F42" w:rsidRDefault="005B0026" w:rsidP="005B0026">
            <w:pPr>
              <w:bidi w:val="0"/>
              <w:rPr>
                <w:rFonts w:asciiTheme="majorBidi" w:hAnsiTheme="majorBidi" w:cs="Times New Roman"/>
                <w:sz w:val="22"/>
                <w:szCs w:val="22"/>
              </w:rPr>
            </w:pPr>
            <w:r w:rsidRPr="00B37300">
              <w:rPr>
                <w:rFonts w:asciiTheme="majorBidi" w:hAnsiTheme="majorBidi" w:cs="Times New Roman"/>
                <w:sz w:val="22"/>
                <w:szCs w:val="22"/>
              </w:rPr>
              <w:t>Prof. Alon Samech</w:t>
            </w:r>
          </w:p>
        </w:tc>
      </w:tr>
      <w:tr w:rsidR="005B0026" w:rsidRPr="00823F42" w:rsidTr="00DC19A4">
        <w:tc>
          <w:tcPr>
            <w:tcW w:w="1317" w:type="dxa"/>
            <w:tcBorders>
              <w:top w:val="single" w:sz="4" w:space="0" w:color="auto"/>
              <w:bottom w:val="single" w:sz="4" w:space="0" w:color="auto"/>
            </w:tcBorders>
          </w:tcPr>
          <w:p w:rsidR="005B0026" w:rsidRPr="00823F42" w:rsidRDefault="005B0026" w:rsidP="00947AD2">
            <w:pPr>
              <w:bidi w:val="0"/>
              <w:rPr>
                <w:rFonts w:asciiTheme="majorBidi" w:hAnsiTheme="majorBidi" w:cs="Times New Roman"/>
                <w:sz w:val="22"/>
                <w:szCs w:val="22"/>
              </w:rPr>
            </w:pPr>
            <w:r w:rsidRPr="00B37300">
              <w:rPr>
                <w:rFonts w:asciiTheme="majorBidi" w:hAnsiTheme="majorBidi" w:cs="Times New Roman"/>
                <w:sz w:val="22"/>
                <w:szCs w:val="22"/>
              </w:rPr>
              <w:t>20</w:t>
            </w:r>
            <w:r w:rsidR="00947AD2">
              <w:rPr>
                <w:rFonts w:asciiTheme="majorBidi" w:hAnsiTheme="majorBidi" w:cs="Times New Roman"/>
                <w:sz w:val="22"/>
                <w:szCs w:val="22"/>
              </w:rPr>
              <w:t>17</w:t>
            </w:r>
            <w:r w:rsidRPr="00B37300">
              <w:rPr>
                <w:rFonts w:asciiTheme="majorBidi" w:hAnsiTheme="majorBidi" w:cs="Times New Roman"/>
                <w:sz w:val="22"/>
                <w:szCs w:val="22"/>
              </w:rPr>
              <w:t xml:space="preserve"> – 201</w:t>
            </w:r>
            <w:r w:rsidR="00947AD2">
              <w:rPr>
                <w:rFonts w:asciiTheme="majorBidi" w:hAnsiTheme="majorBidi" w:cs="Times New Roman"/>
                <w:sz w:val="22"/>
                <w:szCs w:val="22"/>
              </w:rPr>
              <w:t>9</w:t>
            </w:r>
          </w:p>
        </w:tc>
        <w:tc>
          <w:tcPr>
            <w:tcW w:w="2031" w:type="dxa"/>
            <w:tcBorders>
              <w:top w:val="single" w:sz="4" w:space="0" w:color="auto"/>
              <w:bottom w:val="single" w:sz="4" w:space="0" w:color="auto"/>
            </w:tcBorders>
          </w:tcPr>
          <w:p w:rsidR="005B0026" w:rsidRPr="00823F42" w:rsidRDefault="005B0026" w:rsidP="005B0026">
            <w:pPr>
              <w:bidi w:val="0"/>
              <w:rPr>
                <w:rFonts w:asciiTheme="majorBidi" w:hAnsiTheme="majorBidi" w:cs="Times New Roman"/>
                <w:sz w:val="22"/>
                <w:szCs w:val="22"/>
              </w:rPr>
            </w:pPr>
            <w:r>
              <w:rPr>
                <w:rFonts w:asciiTheme="majorBidi" w:hAnsiTheme="majorBidi" w:cs="Times New Roman"/>
                <w:sz w:val="22"/>
                <w:szCs w:val="22"/>
                <w:rtl/>
              </w:rPr>
              <w:t>*</w:t>
            </w:r>
            <w:r w:rsidRPr="00823F42">
              <w:rPr>
                <w:rFonts w:asciiTheme="majorBidi" w:hAnsiTheme="majorBidi" w:cs="Times New Roman"/>
                <w:sz w:val="22"/>
                <w:szCs w:val="22"/>
              </w:rPr>
              <w:t>M</w:t>
            </w:r>
            <w:r>
              <w:rPr>
                <w:rFonts w:asciiTheme="majorBidi" w:hAnsiTheme="majorBidi" w:cs="Times New Roman"/>
                <w:sz w:val="22"/>
                <w:szCs w:val="22"/>
              </w:rPr>
              <w:t>s</w:t>
            </w:r>
            <w:r w:rsidRPr="00823F42">
              <w:rPr>
                <w:rFonts w:asciiTheme="majorBidi" w:hAnsiTheme="majorBidi" w:cs="Times New Roman"/>
                <w:sz w:val="22"/>
                <w:szCs w:val="22"/>
              </w:rPr>
              <w:t xml:space="preserve">. </w:t>
            </w:r>
            <w:r>
              <w:rPr>
                <w:rFonts w:asciiTheme="majorBidi" w:hAnsiTheme="majorBidi" w:cs="Times New Roman"/>
                <w:sz w:val="22"/>
                <w:szCs w:val="22"/>
              </w:rPr>
              <w:t>Maya Shlosberg</w:t>
            </w:r>
          </w:p>
        </w:tc>
        <w:tc>
          <w:tcPr>
            <w:tcW w:w="4950" w:type="dxa"/>
            <w:tcBorders>
              <w:top w:val="single" w:sz="4" w:space="0" w:color="auto"/>
              <w:bottom w:val="single" w:sz="4" w:space="0" w:color="auto"/>
            </w:tcBorders>
          </w:tcPr>
          <w:p w:rsidR="005B0026" w:rsidRPr="00823F42" w:rsidRDefault="00947AD2" w:rsidP="00947AD2">
            <w:pPr>
              <w:bidi w:val="0"/>
              <w:rPr>
                <w:rFonts w:asciiTheme="majorBidi" w:hAnsiTheme="majorBidi" w:cs="Times New Roman"/>
                <w:sz w:val="22"/>
                <w:szCs w:val="22"/>
              </w:rPr>
            </w:pPr>
            <w:r w:rsidRPr="00947AD2">
              <w:rPr>
                <w:rFonts w:asciiTheme="majorBidi" w:hAnsiTheme="majorBidi" w:cs="Times New Roman"/>
                <w:sz w:val="22"/>
                <w:szCs w:val="22"/>
              </w:rPr>
              <w:t>Characterization of fruit development and accumulation of olive oil under heat conditions</w:t>
            </w:r>
          </w:p>
        </w:tc>
        <w:tc>
          <w:tcPr>
            <w:tcW w:w="1664" w:type="dxa"/>
            <w:tcBorders>
              <w:top w:val="single" w:sz="4" w:space="0" w:color="auto"/>
              <w:bottom w:val="single" w:sz="4" w:space="0" w:color="auto"/>
            </w:tcBorders>
          </w:tcPr>
          <w:p w:rsidR="005B0026" w:rsidRPr="00823F42" w:rsidRDefault="005B0026" w:rsidP="00947AD2">
            <w:pPr>
              <w:bidi w:val="0"/>
              <w:rPr>
                <w:rFonts w:asciiTheme="majorBidi" w:hAnsiTheme="majorBidi" w:cs="Times New Roman"/>
                <w:sz w:val="22"/>
                <w:szCs w:val="22"/>
              </w:rPr>
            </w:pPr>
            <w:r w:rsidRPr="00823F42">
              <w:rPr>
                <w:rFonts w:asciiTheme="majorBidi" w:hAnsiTheme="majorBidi" w:cs="Times New Roman"/>
                <w:sz w:val="22"/>
                <w:szCs w:val="22"/>
              </w:rPr>
              <w:t>Prof</w:t>
            </w:r>
            <w:r w:rsidRPr="00B37300">
              <w:rPr>
                <w:rFonts w:asciiTheme="majorBidi" w:hAnsiTheme="majorBidi" w:cs="Times New Roman"/>
                <w:sz w:val="22"/>
                <w:szCs w:val="22"/>
              </w:rPr>
              <w:t xml:space="preserve">. </w:t>
            </w:r>
            <w:r w:rsidR="00947AD2">
              <w:rPr>
                <w:rFonts w:asciiTheme="majorBidi" w:hAnsiTheme="majorBidi" w:cs="Times New Roman"/>
                <w:sz w:val="22"/>
                <w:szCs w:val="22"/>
              </w:rPr>
              <w:t>Zohar Kerem</w:t>
            </w:r>
          </w:p>
        </w:tc>
      </w:tr>
      <w:tr w:rsidR="005B0026" w:rsidRPr="00823F42" w:rsidTr="00DC19A4">
        <w:tc>
          <w:tcPr>
            <w:tcW w:w="1317" w:type="dxa"/>
            <w:tcBorders>
              <w:top w:val="single" w:sz="4" w:space="0" w:color="auto"/>
              <w:bottom w:val="single" w:sz="4" w:space="0" w:color="auto"/>
            </w:tcBorders>
          </w:tcPr>
          <w:p w:rsidR="005B0026" w:rsidRPr="00823F42" w:rsidRDefault="005B0026" w:rsidP="00947AD2">
            <w:pPr>
              <w:bidi w:val="0"/>
              <w:rPr>
                <w:rFonts w:asciiTheme="majorBidi" w:hAnsiTheme="majorBidi" w:cs="Times New Roman"/>
                <w:sz w:val="22"/>
                <w:szCs w:val="22"/>
              </w:rPr>
            </w:pPr>
            <w:r w:rsidRPr="00B37300">
              <w:rPr>
                <w:rFonts w:asciiTheme="majorBidi" w:hAnsiTheme="majorBidi" w:cs="Times New Roman"/>
                <w:sz w:val="22"/>
                <w:szCs w:val="22"/>
              </w:rPr>
              <w:t>201</w:t>
            </w:r>
            <w:r w:rsidR="00947AD2">
              <w:rPr>
                <w:rFonts w:asciiTheme="majorBidi" w:hAnsiTheme="majorBidi" w:cs="Times New Roman"/>
                <w:sz w:val="22"/>
                <w:szCs w:val="22"/>
              </w:rPr>
              <w:t>9</w:t>
            </w:r>
            <w:r w:rsidRPr="00B37300">
              <w:rPr>
                <w:rFonts w:asciiTheme="majorBidi" w:hAnsiTheme="majorBidi" w:cs="Times New Roman"/>
                <w:sz w:val="22"/>
                <w:szCs w:val="22"/>
              </w:rPr>
              <w:t xml:space="preserve"> - </w:t>
            </w:r>
            <w:r w:rsidR="00947AD2">
              <w:rPr>
                <w:rFonts w:asciiTheme="majorBidi" w:hAnsiTheme="majorBidi" w:cs="Times New Roman"/>
                <w:sz w:val="22"/>
                <w:szCs w:val="22"/>
              </w:rPr>
              <w:t>date</w:t>
            </w:r>
          </w:p>
        </w:tc>
        <w:tc>
          <w:tcPr>
            <w:tcW w:w="2031" w:type="dxa"/>
            <w:tcBorders>
              <w:top w:val="single" w:sz="4" w:space="0" w:color="auto"/>
              <w:bottom w:val="single" w:sz="4" w:space="0" w:color="auto"/>
            </w:tcBorders>
          </w:tcPr>
          <w:p w:rsidR="005B0026" w:rsidRPr="00823F42" w:rsidRDefault="005B0026" w:rsidP="00947AD2">
            <w:pPr>
              <w:bidi w:val="0"/>
              <w:rPr>
                <w:rFonts w:asciiTheme="majorBidi" w:hAnsiTheme="majorBidi" w:cs="Times New Roman"/>
                <w:sz w:val="22"/>
                <w:szCs w:val="22"/>
              </w:rPr>
            </w:pPr>
            <w:r>
              <w:rPr>
                <w:rFonts w:asciiTheme="majorBidi" w:hAnsiTheme="majorBidi" w:cs="Times New Roman"/>
                <w:sz w:val="22"/>
                <w:szCs w:val="22"/>
              </w:rPr>
              <w:t>*</w:t>
            </w:r>
            <w:r w:rsidRPr="00823F42">
              <w:rPr>
                <w:rFonts w:asciiTheme="majorBidi" w:hAnsiTheme="majorBidi" w:cs="Times New Roman"/>
                <w:sz w:val="22"/>
                <w:szCs w:val="22"/>
              </w:rPr>
              <w:t xml:space="preserve">Ms. </w:t>
            </w:r>
            <w:r w:rsidR="00947AD2">
              <w:rPr>
                <w:rFonts w:asciiTheme="majorBidi" w:hAnsiTheme="majorBidi" w:cs="Times New Roman"/>
                <w:sz w:val="22"/>
                <w:szCs w:val="22"/>
              </w:rPr>
              <w:t>Keren Wartmann</w:t>
            </w:r>
          </w:p>
        </w:tc>
        <w:tc>
          <w:tcPr>
            <w:tcW w:w="4950" w:type="dxa"/>
            <w:tcBorders>
              <w:top w:val="single" w:sz="4" w:space="0" w:color="auto"/>
              <w:bottom w:val="single" w:sz="4" w:space="0" w:color="auto"/>
            </w:tcBorders>
          </w:tcPr>
          <w:p w:rsidR="005B0026" w:rsidRPr="00823F42" w:rsidRDefault="00947AD2" w:rsidP="005B0026">
            <w:pPr>
              <w:bidi w:val="0"/>
              <w:rPr>
                <w:rFonts w:asciiTheme="majorBidi" w:hAnsiTheme="majorBidi" w:cs="Times New Roman"/>
                <w:sz w:val="22"/>
                <w:szCs w:val="22"/>
              </w:rPr>
            </w:pPr>
            <w:r>
              <w:rPr>
                <w:rFonts w:asciiTheme="majorBidi" w:hAnsiTheme="majorBidi" w:cs="Times New Roman"/>
                <w:sz w:val="22"/>
                <w:szCs w:val="22"/>
              </w:rPr>
              <w:t>Effect of heat stress on olive flowering and fruit set</w:t>
            </w:r>
          </w:p>
        </w:tc>
        <w:tc>
          <w:tcPr>
            <w:tcW w:w="1664" w:type="dxa"/>
            <w:tcBorders>
              <w:top w:val="single" w:sz="4" w:space="0" w:color="auto"/>
              <w:bottom w:val="single" w:sz="4" w:space="0" w:color="auto"/>
            </w:tcBorders>
          </w:tcPr>
          <w:p w:rsidR="005B0026" w:rsidRPr="00823F42" w:rsidRDefault="005B0026" w:rsidP="005B0026">
            <w:pPr>
              <w:bidi w:val="0"/>
              <w:rPr>
                <w:rFonts w:asciiTheme="majorBidi" w:hAnsiTheme="majorBidi" w:cs="Times New Roman"/>
                <w:sz w:val="22"/>
                <w:szCs w:val="22"/>
              </w:rPr>
            </w:pPr>
          </w:p>
        </w:tc>
      </w:tr>
      <w:tr w:rsidR="00E12B22" w:rsidRPr="00823F42" w:rsidTr="00DC19A4">
        <w:tc>
          <w:tcPr>
            <w:tcW w:w="1317" w:type="dxa"/>
            <w:tcBorders>
              <w:top w:val="single" w:sz="4" w:space="0" w:color="auto"/>
              <w:bottom w:val="single" w:sz="4" w:space="0" w:color="auto"/>
            </w:tcBorders>
          </w:tcPr>
          <w:p w:rsidR="00E12B22" w:rsidRPr="00B37300" w:rsidRDefault="00E12B22" w:rsidP="00947AD2">
            <w:pPr>
              <w:bidi w:val="0"/>
              <w:rPr>
                <w:rFonts w:asciiTheme="majorBidi" w:hAnsiTheme="majorBidi" w:cs="Times New Roman"/>
                <w:sz w:val="22"/>
                <w:szCs w:val="22"/>
              </w:rPr>
            </w:pPr>
            <w:r>
              <w:rPr>
                <w:rFonts w:asciiTheme="majorBidi" w:hAnsiTheme="majorBidi" w:cs="Times New Roman"/>
                <w:sz w:val="22"/>
                <w:szCs w:val="22"/>
              </w:rPr>
              <w:t>2020 - date</w:t>
            </w:r>
          </w:p>
        </w:tc>
        <w:tc>
          <w:tcPr>
            <w:tcW w:w="2031" w:type="dxa"/>
            <w:tcBorders>
              <w:top w:val="single" w:sz="4" w:space="0" w:color="auto"/>
              <w:bottom w:val="single" w:sz="4" w:space="0" w:color="auto"/>
            </w:tcBorders>
          </w:tcPr>
          <w:p w:rsidR="00E12B22" w:rsidRDefault="00E12B22" w:rsidP="00947AD2">
            <w:pPr>
              <w:bidi w:val="0"/>
              <w:rPr>
                <w:rFonts w:asciiTheme="majorBidi" w:hAnsiTheme="majorBidi" w:cs="Times New Roman"/>
                <w:sz w:val="22"/>
                <w:szCs w:val="22"/>
                <w:rtl/>
              </w:rPr>
            </w:pPr>
            <w:r>
              <w:rPr>
                <w:rFonts w:asciiTheme="majorBidi" w:hAnsiTheme="majorBidi" w:cs="Times New Roman"/>
                <w:sz w:val="22"/>
                <w:szCs w:val="22"/>
              </w:rPr>
              <w:t>Mr. Haim Engelen</w:t>
            </w:r>
          </w:p>
        </w:tc>
        <w:tc>
          <w:tcPr>
            <w:tcW w:w="4950" w:type="dxa"/>
            <w:tcBorders>
              <w:top w:val="single" w:sz="4" w:space="0" w:color="auto"/>
              <w:bottom w:val="single" w:sz="4" w:space="0" w:color="auto"/>
            </w:tcBorders>
          </w:tcPr>
          <w:p w:rsidR="00E12B22" w:rsidRDefault="00E12B22" w:rsidP="00E12B22">
            <w:pPr>
              <w:bidi w:val="0"/>
              <w:rPr>
                <w:rFonts w:asciiTheme="majorBidi" w:hAnsiTheme="majorBidi" w:cs="Times New Roman"/>
                <w:sz w:val="22"/>
                <w:szCs w:val="22"/>
              </w:rPr>
            </w:pPr>
            <w:r>
              <w:rPr>
                <w:rFonts w:asciiTheme="majorBidi" w:hAnsiTheme="majorBidi" w:cs="Times New Roman"/>
                <w:sz w:val="22"/>
                <w:szCs w:val="22"/>
              </w:rPr>
              <w:t xml:space="preserve">Olive </w:t>
            </w:r>
            <w:r w:rsidRPr="002B582A">
              <w:rPr>
                <w:rFonts w:asciiTheme="majorBidi" w:hAnsiTheme="majorBidi" w:cs="Times New Roman"/>
                <w:sz w:val="22"/>
                <w:szCs w:val="22"/>
              </w:rPr>
              <w:t>alternate bearing</w:t>
            </w:r>
          </w:p>
        </w:tc>
        <w:tc>
          <w:tcPr>
            <w:tcW w:w="1664" w:type="dxa"/>
            <w:tcBorders>
              <w:top w:val="single" w:sz="4" w:space="0" w:color="auto"/>
              <w:bottom w:val="single" w:sz="4" w:space="0" w:color="auto"/>
            </w:tcBorders>
          </w:tcPr>
          <w:p w:rsidR="00E12B22" w:rsidRPr="00823F42" w:rsidRDefault="00E12B22" w:rsidP="005B0026">
            <w:pPr>
              <w:bidi w:val="0"/>
              <w:rPr>
                <w:rFonts w:asciiTheme="majorBidi" w:hAnsiTheme="majorBidi" w:cs="Times New Roman"/>
                <w:sz w:val="22"/>
                <w:szCs w:val="22"/>
              </w:rPr>
            </w:pPr>
            <w:r>
              <w:rPr>
                <w:rFonts w:asciiTheme="majorBidi" w:hAnsiTheme="majorBidi" w:cs="Times New Roman"/>
                <w:sz w:val="22"/>
                <w:szCs w:val="22"/>
              </w:rPr>
              <w:t>Prof. Alon Samach</w:t>
            </w:r>
          </w:p>
        </w:tc>
      </w:tr>
    </w:tbl>
    <w:p w:rsidR="00504257" w:rsidRDefault="00AC1DF5" w:rsidP="00143281">
      <w:pPr>
        <w:bidi w:val="0"/>
        <w:rPr>
          <w:rFonts w:asciiTheme="majorBidi" w:hAnsiTheme="majorBidi" w:cs="Times New Roman"/>
        </w:rPr>
      </w:pPr>
      <w:r w:rsidRPr="00AC1DF5">
        <w:rPr>
          <w:rFonts w:asciiTheme="majorBidi" w:hAnsiTheme="majorBidi" w:cs="Times New Roman"/>
        </w:rPr>
        <w:t>*under my direct supervision</w:t>
      </w:r>
    </w:p>
    <w:p w:rsidR="00AC1DF5" w:rsidRPr="00AC1DF5" w:rsidRDefault="00AC1DF5" w:rsidP="00AC1DF5">
      <w:pPr>
        <w:bidi w:val="0"/>
        <w:spacing w:line="360" w:lineRule="auto"/>
        <w:rPr>
          <w:rFonts w:asciiTheme="majorBidi" w:hAnsiTheme="majorBidi" w:cs="Times New Roman"/>
        </w:rPr>
      </w:pPr>
    </w:p>
    <w:p w:rsidR="004C47DE" w:rsidRDefault="00737527" w:rsidP="00823F42">
      <w:pPr>
        <w:numPr>
          <w:ilvl w:val="0"/>
          <w:numId w:val="1"/>
        </w:numPr>
        <w:bidi w:val="0"/>
        <w:spacing w:line="360" w:lineRule="auto"/>
        <w:rPr>
          <w:rFonts w:ascii="Arial" w:hAnsi="Arial"/>
          <w:sz w:val="22"/>
          <w:szCs w:val="22"/>
          <w:u w:val="single"/>
        </w:rPr>
      </w:pPr>
      <w:r>
        <w:rPr>
          <w:rFonts w:ascii="Arial" w:hAnsi="Arial"/>
          <w:sz w:val="22"/>
          <w:szCs w:val="22"/>
          <w:u w:val="single"/>
        </w:rPr>
        <w:t xml:space="preserve">Guidance of </w:t>
      </w:r>
      <w:r w:rsidR="00EE15DA">
        <w:rPr>
          <w:rFonts w:ascii="Arial" w:hAnsi="Arial"/>
          <w:sz w:val="22"/>
          <w:szCs w:val="22"/>
          <w:u w:val="single"/>
        </w:rPr>
        <w:t>Ph</w:t>
      </w:r>
      <w:r w:rsidR="006D4669">
        <w:rPr>
          <w:rFonts w:ascii="Arial" w:hAnsi="Arial"/>
          <w:sz w:val="22"/>
          <w:szCs w:val="22"/>
          <w:u w:val="single"/>
        </w:rPr>
        <w:t>.</w:t>
      </w:r>
      <w:r w:rsidR="00EE15DA">
        <w:rPr>
          <w:rFonts w:ascii="Arial" w:hAnsi="Arial"/>
          <w:sz w:val="22"/>
          <w:szCs w:val="22"/>
          <w:u w:val="single"/>
        </w:rPr>
        <w:t>D</w:t>
      </w:r>
      <w:r w:rsidR="006D4669">
        <w:rPr>
          <w:rFonts w:ascii="Arial" w:hAnsi="Arial"/>
          <w:sz w:val="22"/>
          <w:szCs w:val="22"/>
          <w:u w:val="single"/>
        </w:rPr>
        <w:t>.</w:t>
      </w:r>
      <w:r w:rsidR="00EE15DA">
        <w:rPr>
          <w:rFonts w:ascii="Arial" w:hAnsi="Arial"/>
          <w:sz w:val="22"/>
          <w:szCs w:val="22"/>
          <w:u w:val="single"/>
        </w:rPr>
        <w:t xml:space="preserve"> S</w:t>
      </w:r>
      <w:r w:rsidR="004C47DE" w:rsidRPr="00737527">
        <w:rPr>
          <w:rFonts w:ascii="Arial" w:hAnsi="Arial"/>
          <w:sz w:val="22"/>
          <w:szCs w:val="22"/>
          <w:u w:val="single"/>
        </w:rPr>
        <w:t>tudents</w:t>
      </w:r>
      <w:r w:rsidR="00527BC3">
        <w:rPr>
          <w:rFonts w:ascii="Arial" w:hAnsi="Arial"/>
          <w:sz w:val="22"/>
          <w:szCs w:val="22"/>
          <w:u w:val="single"/>
        </w:rPr>
        <w:t>:</w:t>
      </w:r>
    </w:p>
    <w:tbl>
      <w:tblPr>
        <w:tblW w:w="0" w:type="auto"/>
        <w:tblLook w:val="04A0" w:firstRow="1" w:lastRow="0" w:firstColumn="1" w:lastColumn="0" w:noHBand="0" w:noVBand="1"/>
      </w:tblPr>
      <w:tblGrid>
        <w:gridCol w:w="1318"/>
        <w:gridCol w:w="1983"/>
        <w:gridCol w:w="4802"/>
        <w:gridCol w:w="1643"/>
      </w:tblGrid>
      <w:tr w:rsidR="00DC382C" w:rsidRPr="00823F42" w:rsidTr="00351391">
        <w:tc>
          <w:tcPr>
            <w:tcW w:w="1317" w:type="dxa"/>
            <w:tcBorders>
              <w:top w:val="single" w:sz="4" w:space="0" w:color="auto"/>
              <w:bottom w:val="single" w:sz="4" w:space="0" w:color="auto"/>
            </w:tcBorders>
            <w:shd w:val="clear" w:color="auto" w:fill="F2F2F2" w:themeFill="background1" w:themeFillShade="F2"/>
          </w:tcPr>
          <w:p w:rsidR="00DC382C" w:rsidRPr="00823F42" w:rsidRDefault="00DC382C" w:rsidP="00351391">
            <w:pPr>
              <w:bidi w:val="0"/>
              <w:rPr>
                <w:rFonts w:asciiTheme="majorBidi" w:hAnsiTheme="majorBidi" w:cs="Times New Roman"/>
                <w:b/>
                <w:bCs/>
                <w:sz w:val="22"/>
                <w:szCs w:val="22"/>
              </w:rPr>
            </w:pPr>
            <w:r w:rsidRPr="00823F42">
              <w:rPr>
                <w:rFonts w:asciiTheme="majorBidi" w:hAnsiTheme="majorBidi" w:cs="Times New Roman"/>
                <w:b/>
                <w:bCs/>
                <w:sz w:val="22"/>
                <w:szCs w:val="22"/>
              </w:rPr>
              <w:t>Graduation date</w:t>
            </w:r>
          </w:p>
        </w:tc>
        <w:tc>
          <w:tcPr>
            <w:tcW w:w="2031" w:type="dxa"/>
            <w:tcBorders>
              <w:top w:val="single" w:sz="4" w:space="0" w:color="auto"/>
              <w:bottom w:val="single" w:sz="4" w:space="0" w:color="auto"/>
            </w:tcBorders>
            <w:shd w:val="clear" w:color="auto" w:fill="F2F2F2" w:themeFill="background1" w:themeFillShade="F2"/>
          </w:tcPr>
          <w:p w:rsidR="00DC382C" w:rsidRPr="00823F42" w:rsidRDefault="00DC382C" w:rsidP="00351391">
            <w:pPr>
              <w:bidi w:val="0"/>
              <w:spacing w:line="360" w:lineRule="auto"/>
              <w:rPr>
                <w:rFonts w:asciiTheme="majorBidi" w:hAnsiTheme="majorBidi" w:cs="Times New Roman"/>
                <w:b/>
                <w:bCs/>
                <w:sz w:val="22"/>
                <w:szCs w:val="22"/>
              </w:rPr>
            </w:pPr>
            <w:r w:rsidRPr="00823F42">
              <w:rPr>
                <w:rFonts w:asciiTheme="majorBidi" w:hAnsiTheme="majorBidi" w:cs="Times New Roman"/>
                <w:b/>
                <w:bCs/>
                <w:sz w:val="22"/>
                <w:szCs w:val="22"/>
              </w:rPr>
              <w:t>Name</w:t>
            </w:r>
          </w:p>
        </w:tc>
        <w:tc>
          <w:tcPr>
            <w:tcW w:w="4950" w:type="dxa"/>
            <w:tcBorders>
              <w:top w:val="single" w:sz="4" w:space="0" w:color="auto"/>
              <w:bottom w:val="single" w:sz="4" w:space="0" w:color="auto"/>
            </w:tcBorders>
            <w:shd w:val="clear" w:color="auto" w:fill="F2F2F2" w:themeFill="background1" w:themeFillShade="F2"/>
          </w:tcPr>
          <w:p w:rsidR="00DC382C" w:rsidRPr="00823F42" w:rsidRDefault="00DC382C" w:rsidP="00351391">
            <w:pPr>
              <w:bidi w:val="0"/>
              <w:spacing w:line="360" w:lineRule="auto"/>
              <w:rPr>
                <w:rFonts w:asciiTheme="majorBidi" w:hAnsiTheme="majorBidi" w:cs="Times New Roman"/>
                <w:b/>
                <w:bCs/>
                <w:sz w:val="22"/>
                <w:szCs w:val="22"/>
              </w:rPr>
            </w:pPr>
            <w:r w:rsidRPr="00823F42">
              <w:rPr>
                <w:rFonts w:asciiTheme="majorBidi" w:hAnsiTheme="majorBidi" w:cs="Times New Roman"/>
                <w:b/>
                <w:bCs/>
                <w:sz w:val="22"/>
                <w:szCs w:val="22"/>
              </w:rPr>
              <w:t>Title of thesis</w:t>
            </w:r>
          </w:p>
        </w:tc>
        <w:tc>
          <w:tcPr>
            <w:tcW w:w="1664" w:type="dxa"/>
            <w:tcBorders>
              <w:top w:val="single" w:sz="4" w:space="0" w:color="auto"/>
              <w:bottom w:val="single" w:sz="4" w:space="0" w:color="auto"/>
            </w:tcBorders>
            <w:shd w:val="clear" w:color="auto" w:fill="F2F2F2" w:themeFill="background1" w:themeFillShade="F2"/>
          </w:tcPr>
          <w:p w:rsidR="00DC382C" w:rsidRPr="00823F42" w:rsidRDefault="00DC382C" w:rsidP="00351391">
            <w:pPr>
              <w:bidi w:val="0"/>
              <w:spacing w:line="360" w:lineRule="auto"/>
              <w:rPr>
                <w:rFonts w:asciiTheme="majorBidi" w:hAnsiTheme="majorBidi" w:cs="Times New Roman"/>
                <w:b/>
                <w:bCs/>
                <w:sz w:val="22"/>
                <w:szCs w:val="22"/>
              </w:rPr>
            </w:pPr>
            <w:r w:rsidRPr="00823F42">
              <w:rPr>
                <w:rFonts w:asciiTheme="majorBidi" w:hAnsiTheme="majorBidi" w:cs="Times New Roman"/>
                <w:b/>
                <w:bCs/>
                <w:sz w:val="22"/>
                <w:szCs w:val="22"/>
              </w:rPr>
              <w:t>Guidance with</w:t>
            </w:r>
          </w:p>
        </w:tc>
      </w:tr>
      <w:tr w:rsidR="00DC382C" w:rsidRPr="00823F42" w:rsidTr="00351391">
        <w:tc>
          <w:tcPr>
            <w:tcW w:w="1317" w:type="dxa"/>
            <w:tcBorders>
              <w:top w:val="single" w:sz="4" w:space="0" w:color="auto"/>
              <w:bottom w:val="single" w:sz="4" w:space="0" w:color="auto"/>
            </w:tcBorders>
          </w:tcPr>
          <w:p w:rsidR="00DC382C" w:rsidRPr="00823F42" w:rsidRDefault="00DC382C" w:rsidP="00DC382C">
            <w:pPr>
              <w:bidi w:val="0"/>
              <w:rPr>
                <w:rFonts w:asciiTheme="majorBidi" w:hAnsiTheme="majorBidi" w:cs="Times New Roman"/>
                <w:sz w:val="22"/>
                <w:szCs w:val="22"/>
              </w:rPr>
            </w:pPr>
            <w:r w:rsidRPr="00B37300">
              <w:rPr>
                <w:rFonts w:asciiTheme="majorBidi" w:hAnsiTheme="majorBidi" w:cs="Times New Roman"/>
                <w:sz w:val="22"/>
                <w:szCs w:val="22"/>
              </w:rPr>
              <w:t>20</w:t>
            </w:r>
            <w:r>
              <w:rPr>
                <w:rFonts w:asciiTheme="majorBidi" w:hAnsiTheme="majorBidi" w:cs="Times New Roman"/>
                <w:sz w:val="22"/>
                <w:szCs w:val="22"/>
              </w:rPr>
              <w:t>20</w:t>
            </w:r>
            <w:r w:rsidRPr="00B37300">
              <w:rPr>
                <w:rFonts w:asciiTheme="majorBidi" w:hAnsiTheme="majorBidi" w:cs="Times New Roman"/>
                <w:sz w:val="22"/>
                <w:szCs w:val="22"/>
              </w:rPr>
              <w:t xml:space="preserve"> –</w:t>
            </w:r>
            <w:r>
              <w:rPr>
                <w:rFonts w:asciiTheme="majorBidi" w:hAnsiTheme="majorBidi" w:cs="Times New Roman"/>
                <w:sz w:val="22"/>
                <w:szCs w:val="22"/>
              </w:rPr>
              <w:t xml:space="preserve"> date</w:t>
            </w:r>
            <w:r w:rsidRPr="00B37300">
              <w:rPr>
                <w:rFonts w:asciiTheme="majorBidi" w:hAnsiTheme="majorBidi" w:cs="Times New Roman"/>
                <w:sz w:val="22"/>
                <w:szCs w:val="22"/>
              </w:rPr>
              <w:t xml:space="preserve"> </w:t>
            </w:r>
          </w:p>
        </w:tc>
        <w:tc>
          <w:tcPr>
            <w:tcW w:w="2031" w:type="dxa"/>
            <w:tcBorders>
              <w:top w:val="single" w:sz="4" w:space="0" w:color="auto"/>
              <w:bottom w:val="single" w:sz="4" w:space="0" w:color="auto"/>
            </w:tcBorders>
          </w:tcPr>
          <w:p w:rsidR="00DC382C" w:rsidRPr="00823F42" w:rsidRDefault="00DC382C" w:rsidP="00DC382C">
            <w:pPr>
              <w:bidi w:val="0"/>
              <w:rPr>
                <w:rFonts w:asciiTheme="majorBidi" w:hAnsiTheme="majorBidi" w:cs="Times New Roman"/>
                <w:sz w:val="22"/>
                <w:szCs w:val="22"/>
              </w:rPr>
            </w:pPr>
            <w:r w:rsidRPr="00823F42">
              <w:rPr>
                <w:rFonts w:asciiTheme="majorBidi" w:hAnsiTheme="majorBidi" w:cs="Times New Roman"/>
                <w:sz w:val="22"/>
                <w:szCs w:val="22"/>
              </w:rPr>
              <w:t xml:space="preserve">Mr. </w:t>
            </w:r>
            <w:r>
              <w:rPr>
                <w:rFonts w:asciiTheme="majorBidi" w:hAnsiTheme="majorBidi" w:cs="Times New Roman"/>
                <w:sz w:val="22"/>
                <w:szCs w:val="22"/>
              </w:rPr>
              <w:t>Dor Haim</w:t>
            </w:r>
          </w:p>
        </w:tc>
        <w:tc>
          <w:tcPr>
            <w:tcW w:w="4950" w:type="dxa"/>
            <w:tcBorders>
              <w:top w:val="single" w:sz="4" w:space="0" w:color="auto"/>
              <w:bottom w:val="single" w:sz="4" w:space="0" w:color="auto"/>
            </w:tcBorders>
          </w:tcPr>
          <w:p w:rsidR="00DC382C" w:rsidRPr="00823F42" w:rsidRDefault="00FF09F8" w:rsidP="00351391">
            <w:pPr>
              <w:bidi w:val="0"/>
              <w:rPr>
                <w:rFonts w:asciiTheme="majorBidi" w:hAnsiTheme="majorBidi" w:cs="Times New Roman"/>
                <w:sz w:val="22"/>
                <w:szCs w:val="22"/>
              </w:rPr>
            </w:pPr>
            <w:r w:rsidRPr="00FF09F8">
              <w:rPr>
                <w:rFonts w:asciiTheme="majorBidi" w:hAnsiTheme="majorBidi" w:cs="Times New Roman"/>
                <w:sz w:val="22"/>
                <w:szCs w:val="22"/>
              </w:rPr>
              <w:t>Fruit load effect on flower induction</w:t>
            </w:r>
          </w:p>
        </w:tc>
        <w:tc>
          <w:tcPr>
            <w:tcW w:w="1664" w:type="dxa"/>
            <w:tcBorders>
              <w:top w:val="single" w:sz="4" w:space="0" w:color="auto"/>
              <w:bottom w:val="single" w:sz="4" w:space="0" w:color="auto"/>
            </w:tcBorders>
          </w:tcPr>
          <w:p w:rsidR="00DC382C" w:rsidRPr="00823F42" w:rsidRDefault="00DC382C" w:rsidP="00DC382C">
            <w:pPr>
              <w:bidi w:val="0"/>
              <w:rPr>
                <w:rFonts w:asciiTheme="majorBidi" w:hAnsiTheme="majorBidi" w:cs="Times New Roman"/>
                <w:sz w:val="22"/>
                <w:szCs w:val="22"/>
                <w:rtl/>
              </w:rPr>
            </w:pPr>
            <w:r>
              <w:rPr>
                <w:rFonts w:asciiTheme="majorBidi" w:hAnsiTheme="majorBidi" w:cs="Times New Roman"/>
                <w:sz w:val="22"/>
                <w:szCs w:val="22"/>
              </w:rPr>
              <w:t>Dr. Avi Sadka</w:t>
            </w:r>
          </w:p>
        </w:tc>
      </w:tr>
    </w:tbl>
    <w:p w:rsidR="00AC1DF5" w:rsidRDefault="00AC1DF5" w:rsidP="00AC1DF5">
      <w:pPr>
        <w:bidi w:val="0"/>
        <w:spacing w:line="360" w:lineRule="auto"/>
        <w:ind w:left="90"/>
        <w:rPr>
          <w:rFonts w:asciiTheme="majorBidi" w:hAnsiTheme="majorBidi" w:cs="Times New Roman"/>
        </w:rPr>
      </w:pPr>
    </w:p>
    <w:p w:rsidR="004C47DE" w:rsidRDefault="00EE15DA" w:rsidP="00823F42">
      <w:pPr>
        <w:numPr>
          <w:ilvl w:val="0"/>
          <w:numId w:val="2"/>
        </w:numPr>
        <w:bidi w:val="0"/>
        <w:spacing w:line="360" w:lineRule="auto"/>
        <w:ind w:left="360" w:firstLine="0"/>
        <w:rPr>
          <w:rFonts w:ascii="Arial" w:hAnsi="Arial"/>
          <w:sz w:val="22"/>
          <w:szCs w:val="22"/>
          <w:u w:val="single"/>
        </w:rPr>
      </w:pPr>
      <w:r>
        <w:rPr>
          <w:rFonts w:ascii="Arial" w:hAnsi="Arial"/>
          <w:sz w:val="22"/>
          <w:szCs w:val="22"/>
          <w:u w:val="single"/>
        </w:rPr>
        <w:t>Post-Docs and Visiting S</w:t>
      </w:r>
      <w:r w:rsidR="004C47DE" w:rsidRPr="00737527">
        <w:rPr>
          <w:rFonts w:ascii="Arial" w:hAnsi="Arial"/>
          <w:sz w:val="22"/>
          <w:szCs w:val="22"/>
          <w:u w:val="single"/>
        </w:rPr>
        <w:t>cientists</w:t>
      </w:r>
      <w:r w:rsidR="00527BC3">
        <w:rPr>
          <w:rFonts w:ascii="Arial" w:hAnsi="Arial"/>
          <w:sz w:val="22"/>
          <w:szCs w:val="22"/>
          <w:u w:val="single"/>
        </w:rPr>
        <w:t>:</w:t>
      </w:r>
    </w:p>
    <w:tbl>
      <w:tblPr>
        <w:tblW w:w="10008" w:type="dxa"/>
        <w:tblLook w:val="04A0" w:firstRow="1" w:lastRow="0" w:firstColumn="1" w:lastColumn="0" w:noHBand="0" w:noVBand="1"/>
      </w:tblPr>
      <w:tblGrid>
        <w:gridCol w:w="1458"/>
        <w:gridCol w:w="1890"/>
        <w:gridCol w:w="6660"/>
      </w:tblGrid>
      <w:tr w:rsidR="00504257" w:rsidRPr="00823F42" w:rsidTr="00DC19A4">
        <w:tc>
          <w:tcPr>
            <w:tcW w:w="1458" w:type="dxa"/>
            <w:tcBorders>
              <w:top w:val="single" w:sz="4" w:space="0" w:color="auto"/>
              <w:bottom w:val="single" w:sz="4" w:space="0" w:color="auto"/>
            </w:tcBorders>
            <w:shd w:val="clear" w:color="auto" w:fill="F2F2F2" w:themeFill="background1" w:themeFillShade="F2"/>
          </w:tcPr>
          <w:p w:rsidR="00504257" w:rsidRPr="00823F42" w:rsidRDefault="00504257" w:rsidP="00823F42">
            <w:pPr>
              <w:bidi w:val="0"/>
              <w:spacing w:line="360" w:lineRule="auto"/>
              <w:rPr>
                <w:rFonts w:asciiTheme="majorBidi" w:hAnsiTheme="majorBidi" w:cs="Times New Roman"/>
                <w:b/>
                <w:bCs/>
                <w:sz w:val="22"/>
                <w:szCs w:val="22"/>
              </w:rPr>
            </w:pPr>
            <w:r w:rsidRPr="00823F42">
              <w:rPr>
                <w:rFonts w:asciiTheme="majorBidi" w:hAnsiTheme="majorBidi" w:cs="Times New Roman"/>
                <w:b/>
                <w:bCs/>
                <w:sz w:val="22"/>
                <w:szCs w:val="22"/>
              </w:rPr>
              <w:t>Dates</w:t>
            </w:r>
          </w:p>
        </w:tc>
        <w:tc>
          <w:tcPr>
            <w:tcW w:w="1890" w:type="dxa"/>
            <w:tcBorders>
              <w:top w:val="single" w:sz="4" w:space="0" w:color="auto"/>
              <w:bottom w:val="single" w:sz="4" w:space="0" w:color="auto"/>
            </w:tcBorders>
            <w:shd w:val="clear" w:color="auto" w:fill="F2F2F2" w:themeFill="background1" w:themeFillShade="F2"/>
          </w:tcPr>
          <w:p w:rsidR="00504257" w:rsidRPr="00823F42" w:rsidRDefault="00504257" w:rsidP="00823F42">
            <w:pPr>
              <w:bidi w:val="0"/>
              <w:spacing w:line="360" w:lineRule="auto"/>
              <w:rPr>
                <w:rFonts w:asciiTheme="majorBidi" w:hAnsiTheme="majorBidi" w:cs="Times New Roman"/>
                <w:b/>
                <w:bCs/>
                <w:sz w:val="22"/>
                <w:szCs w:val="22"/>
              </w:rPr>
            </w:pPr>
            <w:r w:rsidRPr="00823F42">
              <w:rPr>
                <w:rFonts w:asciiTheme="majorBidi" w:hAnsiTheme="majorBidi" w:cs="Times New Roman"/>
                <w:b/>
                <w:bCs/>
                <w:sz w:val="22"/>
                <w:szCs w:val="22"/>
              </w:rPr>
              <w:t>Name</w:t>
            </w:r>
          </w:p>
        </w:tc>
        <w:tc>
          <w:tcPr>
            <w:tcW w:w="6660" w:type="dxa"/>
            <w:tcBorders>
              <w:top w:val="single" w:sz="4" w:space="0" w:color="auto"/>
              <w:bottom w:val="single" w:sz="4" w:space="0" w:color="auto"/>
            </w:tcBorders>
            <w:shd w:val="clear" w:color="auto" w:fill="F2F2F2" w:themeFill="background1" w:themeFillShade="F2"/>
          </w:tcPr>
          <w:p w:rsidR="00504257" w:rsidRPr="00823F42" w:rsidRDefault="00504257" w:rsidP="00823F42">
            <w:pPr>
              <w:bidi w:val="0"/>
              <w:spacing w:line="360" w:lineRule="auto"/>
              <w:rPr>
                <w:rFonts w:asciiTheme="majorBidi" w:hAnsiTheme="majorBidi" w:cs="Times New Roman"/>
                <w:b/>
                <w:bCs/>
                <w:sz w:val="22"/>
                <w:szCs w:val="22"/>
              </w:rPr>
            </w:pPr>
            <w:r w:rsidRPr="00823F42">
              <w:rPr>
                <w:rFonts w:asciiTheme="majorBidi" w:hAnsiTheme="majorBidi" w:cs="Times New Roman"/>
                <w:b/>
                <w:bCs/>
                <w:sz w:val="22"/>
                <w:szCs w:val="22"/>
              </w:rPr>
              <w:t>Research subject</w:t>
            </w:r>
          </w:p>
        </w:tc>
      </w:tr>
      <w:tr w:rsidR="00EA69D5" w:rsidRPr="00823F42" w:rsidTr="00865C15">
        <w:tc>
          <w:tcPr>
            <w:tcW w:w="1458" w:type="dxa"/>
            <w:tcBorders>
              <w:top w:val="single" w:sz="4" w:space="0" w:color="auto"/>
              <w:bottom w:val="single" w:sz="4" w:space="0" w:color="auto"/>
            </w:tcBorders>
          </w:tcPr>
          <w:p w:rsidR="00EA69D5" w:rsidRPr="00823F42" w:rsidRDefault="00EA69D5" w:rsidP="00865C15">
            <w:pPr>
              <w:bidi w:val="0"/>
              <w:rPr>
                <w:rFonts w:asciiTheme="majorBidi" w:hAnsiTheme="majorBidi" w:cs="Times New Roman"/>
                <w:sz w:val="22"/>
                <w:szCs w:val="22"/>
              </w:rPr>
            </w:pPr>
            <w:r w:rsidRPr="00823F42">
              <w:rPr>
                <w:rFonts w:asciiTheme="majorBidi" w:hAnsiTheme="majorBidi" w:cs="Times New Roman"/>
                <w:sz w:val="22"/>
                <w:szCs w:val="22"/>
              </w:rPr>
              <w:t>201</w:t>
            </w:r>
            <w:r>
              <w:rPr>
                <w:rFonts w:asciiTheme="majorBidi" w:hAnsiTheme="majorBidi" w:cs="Times New Roman"/>
                <w:sz w:val="22"/>
                <w:szCs w:val="22"/>
              </w:rPr>
              <w:t>2</w:t>
            </w:r>
            <w:r w:rsidRPr="00823F42">
              <w:rPr>
                <w:rFonts w:asciiTheme="majorBidi" w:hAnsiTheme="majorBidi" w:cs="Times New Roman"/>
                <w:sz w:val="22"/>
                <w:szCs w:val="22"/>
              </w:rPr>
              <w:t>-2013</w:t>
            </w:r>
          </w:p>
        </w:tc>
        <w:tc>
          <w:tcPr>
            <w:tcW w:w="1890" w:type="dxa"/>
            <w:tcBorders>
              <w:top w:val="single" w:sz="4" w:space="0" w:color="auto"/>
              <w:bottom w:val="single" w:sz="4" w:space="0" w:color="auto"/>
            </w:tcBorders>
          </w:tcPr>
          <w:p w:rsidR="00EA69D5" w:rsidRPr="005239D2" w:rsidRDefault="00EA69D5" w:rsidP="00687166">
            <w:pPr>
              <w:bidi w:val="0"/>
              <w:rPr>
                <w:rFonts w:asciiTheme="majorBidi" w:hAnsiTheme="majorBidi" w:cs="Times New Roman"/>
                <w:sz w:val="22"/>
                <w:szCs w:val="22"/>
                <w:vertAlign w:val="superscript"/>
              </w:rPr>
            </w:pPr>
            <w:r w:rsidRPr="00823F42">
              <w:rPr>
                <w:rFonts w:asciiTheme="majorBidi" w:hAnsiTheme="majorBidi" w:cs="Times New Roman"/>
                <w:sz w:val="22"/>
                <w:szCs w:val="22"/>
              </w:rPr>
              <w:t xml:space="preserve">Dr. </w:t>
            </w:r>
            <w:r w:rsidRPr="00B37300">
              <w:rPr>
                <w:rFonts w:asciiTheme="majorBidi" w:hAnsiTheme="majorBidi" w:cs="Times New Roman"/>
                <w:sz w:val="22"/>
                <w:szCs w:val="22"/>
              </w:rPr>
              <w:t>Carmit Burstein</w:t>
            </w:r>
            <w:r w:rsidR="005239D2">
              <w:rPr>
                <w:rFonts w:asciiTheme="majorBidi" w:hAnsiTheme="majorBidi" w:cs="Times New Roman"/>
                <w:sz w:val="22"/>
                <w:szCs w:val="22"/>
                <w:vertAlign w:val="superscript"/>
              </w:rPr>
              <w:t>PD</w:t>
            </w:r>
          </w:p>
        </w:tc>
        <w:tc>
          <w:tcPr>
            <w:tcW w:w="6660" w:type="dxa"/>
            <w:tcBorders>
              <w:top w:val="single" w:sz="4" w:space="0" w:color="auto"/>
              <w:bottom w:val="single" w:sz="4" w:space="0" w:color="auto"/>
            </w:tcBorders>
          </w:tcPr>
          <w:p w:rsidR="00EA69D5" w:rsidRPr="00823F42" w:rsidRDefault="00EA69D5" w:rsidP="00865C15">
            <w:pPr>
              <w:bidi w:val="0"/>
              <w:rPr>
                <w:rFonts w:asciiTheme="majorBidi" w:hAnsiTheme="majorBidi" w:cs="Times New Roman"/>
                <w:sz w:val="22"/>
                <w:szCs w:val="22"/>
              </w:rPr>
            </w:pPr>
            <w:r w:rsidRPr="00B37300">
              <w:rPr>
                <w:rFonts w:asciiTheme="majorBidi" w:hAnsiTheme="majorBidi" w:cs="Times New Roman"/>
                <w:sz w:val="22"/>
                <w:szCs w:val="22"/>
              </w:rPr>
              <w:t>Characterization of the olive abscission zone.</w:t>
            </w:r>
          </w:p>
        </w:tc>
      </w:tr>
      <w:tr w:rsidR="00EA69D5" w:rsidRPr="00823F42" w:rsidTr="00865C15">
        <w:tc>
          <w:tcPr>
            <w:tcW w:w="1458" w:type="dxa"/>
            <w:tcBorders>
              <w:top w:val="single" w:sz="4" w:space="0" w:color="auto"/>
              <w:bottom w:val="single" w:sz="4" w:space="0" w:color="auto"/>
            </w:tcBorders>
          </w:tcPr>
          <w:p w:rsidR="00EA69D5" w:rsidRPr="00823F42" w:rsidRDefault="00EA69D5" w:rsidP="00865C15">
            <w:pPr>
              <w:bidi w:val="0"/>
              <w:rPr>
                <w:rFonts w:asciiTheme="majorBidi" w:hAnsiTheme="majorBidi" w:cs="Times New Roman"/>
                <w:sz w:val="22"/>
                <w:szCs w:val="22"/>
              </w:rPr>
            </w:pPr>
            <w:r w:rsidRPr="00823F42">
              <w:rPr>
                <w:rFonts w:asciiTheme="majorBidi" w:hAnsiTheme="majorBidi" w:cs="Times New Roman"/>
                <w:sz w:val="22"/>
                <w:szCs w:val="22"/>
              </w:rPr>
              <w:t>201</w:t>
            </w:r>
            <w:r>
              <w:rPr>
                <w:rFonts w:asciiTheme="majorBidi" w:hAnsiTheme="majorBidi" w:cs="Times New Roman"/>
                <w:sz w:val="22"/>
                <w:szCs w:val="22"/>
              </w:rPr>
              <w:t>3</w:t>
            </w:r>
            <w:r w:rsidRPr="00823F42">
              <w:rPr>
                <w:rFonts w:asciiTheme="majorBidi" w:hAnsiTheme="majorBidi" w:cs="Times New Roman"/>
                <w:sz w:val="22"/>
                <w:szCs w:val="22"/>
              </w:rPr>
              <w:t>-</w:t>
            </w:r>
            <w:r>
              <w:rPr>
                <w:rFonts w:asciiTheme="majorBidi" w:hAnsiTheme="majorBidi" w:cs="Times New Roman"/>
                <w:sz w:val="22"/>
                <w:szCs w:val="22"/>
              </w:rPr>
              <w:t>2014</w:t>
            </w:r>
          </w:p>
        </w:tc>
        <w:tc>
          <w:tcPr>
            <w:tcW w:w="1890" w:type="dxa"/>
            <w:tcBorders>
              <w:top w:val="single" w:sz="4" w:space="0" w:color="auto"/>
              <w:bottom w:val="single" w:sz="4" w:space="0" w:color="auto"/>
            </w:tcBorders>
          </w:tcPr>
          <w:p w:rsidR="00EA69D5" w:rsidRPr="00823F42" w:rsidRDefault="00EA69D5" w:rsidP="005239D2">
            <w:pPr>
              <w:bidi w:val="0"/>
              <w:rPr>
                <w:rFonts w:asciiTheme="majorBidi" w:hAnsiTheme="majorBidi" w:cs="Times New Roman"/>
                <w:sz w:val="22"/>
                <w:szCs w:val="22"/>
              </w:rPr>
            </w:pPr>
            <w:r w:rsidRPr="00823F42">
              <w:rPr>
                <w:rFonts w:asciiTheme="majorBidi" w:hAnsiTheme="majorBidi" w:cs="Times New Roman"/>
                <w:sz w:val="22"/>
                <w:szCs w:val="22"/>
              </w:rPr>
              <w:t xml:space="preserve">Dr. </w:t>
            </w:r>
            <w:r>
              <w:rPr>
                <w:rFonts w:asciiTheme="majorBidi" w:hAnsiTheme="majorBidi" w:cs="Times New Roman"/>
                <w:sz w:val="22"/>
                <w:szCs w:val="22"/>
              </w:rPr>
              <w:t>Mahital Jamwal</w:t>
            </w:r>
            <w:r w:rsidR="005239D2">
              <w:rPr>
                <w:rFonts w:asciiTheme="majorBidi" w:hAnsiTheme="majorBidi" w:cs="Times New Roman"/>
                <w:sz w:val="22"/>
                <w:szCs w:val="22"/>
                <w:vertAlign w:val="superscript"/>
              </w:rPr>
              <w:t>PD</w:t>
            </w:r>
          </w:p>
        </w:tc>
        <w:tc>
          <w:tcPr>
            <w:tcW w:w="6660" w:type="dxa"/>
            <w:tcBorders>
              <w:top w:val="single" w:sz="4" w:space="0" w:color="auto"/>
              <w:bottom w:val="single" w:sz="4" w:space="0" w:color="auto"/>
            </w:tcBorders>
          </w:tcPr>
          <w:p w:rsidR="00EA69D5" w:rsidRPr="00823F42" w:rsidRDefault="00EA69D5" w:rsidP="00865C15">
            <w:pPr>
              <w:bidi w:val="0"/>
              <w:rPr>
                <w:rFonts w:asciiTheme="majorBidi" w:hAnsiTheme="majorBidi" w:cs="Times New Roman"/>
                <w:sz w:val="22"/>
                <w:szCs w:val="22"/>
              </w:rPr>
            </w:pPr>
            <w:r>
              <w:rPr>
                <w:rFonts w:asciiTheme="majorBidi" w:hAnsiTheme="majorBidi" w:cs="Times New Roman"/>
                <w:sz w:val="22"/>
                <w:szCs w:val="22"/>
              </w:rPr>
              <w:t>Olive oil accumulation under heat stress.</w:t>
            </w:r>
          </w:p>
        </w:tc>
      </w:tr>
      <w:tr w:rsidR="00504257" w:rsidRPr="00823F42" w:rsidTr="00DC19A4">
        <w:tc>
          <w:tcPr>
            <w:tcW w:w="1458" w:type="dxa"/>
            <w:tcBorders>
              <w:top w:val="single" w:sz="4" w:space="0" w:color="auto"/>
              <w:bottom w:val="single" w:sz="4" w:space="0" w:color="auto"/>
            </w:tcBorders>
          </w:tcPr>
          <w:p w:rsidR="00504257" w:rsidRPr="00823F42" w:rsidRDefault="00504257" w:rsidP="00EA69D5">
            <w:pPr>
              <w:bidi w:val="0"/>
              <w:rPr>
                <w:rFonts w:asciiTheme="majorBidi" w:hAnsiTheme="majorBidi" w:cs="Times New Roman"/>
                <w:sz w:val="22"/>
                <w:szCs w:val="22"/>
              </w:rPr>
            </w:pPr>
            <w:r w:rsidRPr="00823F42">
              <w:rPr>
                <w:rFonts w:asciiTheme="majorBidi" w:hAnsiTheme="majorBidi" w:cs="Times New Roman"/>
                <w:sz w:val="22"/>
                <w:szCs w:val="22"/>
              </w:rPr>
              <w:t>201</w:t>
            </w:r>
            <w:r w:rsidR="00EA69D5">
              <w:rPr>
                <w:rFonts w:asciiTheme="majorBidi" w:hAnsiTheme="majorBidi" w:cs="Times New Roman"/>
                <w:sz w:val="22"/>
                <w:szCs w:val="22"/>
              </w:rPr>
              <w:t>5</w:t>
            </w:r>
            <w:r w:rsidRPr="00823F42">
              <w:rPr>
                <w:rFonts w:asciiTheme="majorBidi" w:hAnsiTheme="majorBidi" w:cs="Times New Roman"/>
                <w:sz w:val="22"/>
                <w:szCs w:val="22"/>
              </w:rPr>
              <w:t>-201</w:t>
            </w:r>
            <w:r w:rsidR="00EA69D5">
              <w:rPr>
                <w:rFonts w:asciiTheme="majorBidi" w:hAnsiTheme="majorBidi" w:cs="Times New Roman"/>
                <w:sz w:val="22"/>
                <w:szCs w:val="22"/>
              </w:rPr>
              <w:t>5</w:t>
            </w:r>
          </w:p>
        </w:tc>
        <w:tc>
          <w:tcPr>
            <w:tcW w:w="1890" w:type="dxa"/>
            <w:tcBorders>
              <w:top w:val="single" w:sz="4" w:space="0" w:color="auto"/>
              <w:bottom w:val="single" w:sz="4" w:space="0" w:color="auto"/>
            </w:tcBorders>
          </w:tcPr>
          <w:p w:rsidR="00504257" w:rsidRPr="00823F42" w:rsidRDefault="00504257" w:rsidP="00EA69D5">
            <w:pPr>
              <w:bidi w:val="0"/>
              <w:rPr>
                <w:rFonts w:asciiTheme="majorBidi" w:hAnsiTheme="majorBidi" w:cs="Times New Roman"/>
                <w:sz w:val="22"/>
                <w:szCs w:val="22"/>
              </w:rPr>
            </w:pPr>
            <w:r w:rsidRPr="00823F42">
              <w:rPr>
                <w:rFonts w:asciiTheme="majorBidi" w:hAnsiTheme="majorBidi" w:cs="Times New Roman"/>
                <w:sz w:val="22"/>
                <w:szCs w:val="22"/>
              </w:rPr>
              <w:t>Dr</w:t>
            </w:r>
            <w:r w:rsidR="00EA69D5">
              <w:rPr>
                <w:rFonts w:asciiTheme="majorBidi" w:hAnsiTheme="majorBidi" w:cs="Times New Roman"/>
                <w:sz w:val="22"/>
                <w:szCs w:val="22"/>
              </w:rPr>
              <w:t>. Amit Sade</w:t>
            </w:r>
            <w:r w:rsidR="005239D2">
              <w:rPr>
                <w:rFonts w:asciiTheme="majorBidi" w:hAnsiTheme="majorBidi" w:cs="Times New Roman"/>
                <w:sz w:val="22"/>
                <w:szCs w:val="22"/>
                <w:vertAlign w:val="superscript"/>
              </w:rPr>
              <w:t>PD</w:t>
            </w:r>
          </w:p>
        </w:tc>
        <w:tc>
          <w:tcPr>
            <w:tcW w:w="6660" w:type="dxa"/>
            <w:tcBorders>
              <w:top w:val="single" w:sz="4" w:space="0" w:color="auto"/>
              <w:bottom w:val="single" w:sz="4" w:space="0" w:color="auto"/>
            </w:tcBorders>
          </w:tcPr>
          <w:p w:rsidR="00504257" w:rsidRPr="00823F42" w:rsidRDefault="00C953E0" w:rsidP="00C953E0">
            <w:pPr>
              <w:bidi w:val="0"/>
              <w:rPr>
                <w:rFonts w:asciiTheme="majorBidi" w:hAnsiTheme="majorBidi" w:cs="Times New Roman"/>
                <w:sz w:val="22"/>
                <w:szCs w:val="22"/>
              </w:rPr>
            </w:pPr>
            <w:r>
              <w:rPr>
                <w:rFonts w:asciiTheme="majorBidi" w:hAnsiTheme="majorBidi" w:cs="Times New Roman"/>
                <w:sz w:val="22"/>
                <w:szCs w:val="22"/>
              </w:rPr>
              <w:t>O</w:t>
            </w:r>
            <w:r w:rsidR="00EA69D5">
              <w:rPr>
                <w:rFonts w:asciiTheme="majorBidi" w:hAnsiTheme="majorBidi" w:cs="Times New Roman"/>
                <w:sz w:val="22"/>
                <w:szCs w:val="22"/>
              </w:rPr>
              <w:t xml:space="preserve">live </w:t>
            </w:r>
            <w:r>
              <w:rPr>
                <w:rFonts w:asciiTheme="majorBidi" w:hAnsiTheme="majorBidi" w:cs="Times New Roman"/>
                <w:sz w:val="22"/>
                <w:szCs w:val="22"/>
              </w:rPr>
              <w:t xml:space="preserve">transcriptomic data </w:t>
            </w:r>
            <w:r w:rsidR="00EA69D5">
              <w:rPr>
                <w:rFonts w:asciiTheme="majorBidi" w:hAnsiTheme="majorBidi" w:cs="Times New Roman"/>
                <w:sz w:val="22"/>
                <w:szCs w:val="22"/>
              </w:rPr>
              <w:t>analysis</w:t>
            </w:r>
            <w:r>
              <w:rPr>
                <w:rFonts w:asciiTheme="majorBidi" w:hAnsiTheme="majorBidi" w:cs="Times New Roman"/>
                <w:sz w:val="22"/>
                <w:szCs w:val="22"/>
              </w:rPr>
              <w:t>.</w:t>
            </w:r>
          </w:p>
        </w:tc>
      </w:tr>
    </w:tbl>
    <w:p w:rsidR="00947136" w:rsidRDefault="00947136" w:rsidP="00947136">
      <w:pPr>
        <w:pStyle w:val="ListParagraph"/>
        <w:bidi w:val="0"/>
        <w:spacing w:line="360" w:lineRule="auto"/>
        <w:ind w:left="0"/>
        <w:rPr>
          <w:rFonts w:ascii="Arial" w:hAnsi="Arial"/>
          <w:sz w:val="22"/>
          <w:szCs w:val="22"/>
          <w:u w:val="single"/>
        </w:rPr>
      </w:pPr>
      <w:r w:rsidRPr="00A830A7">
        <w:rPr>
          <w:rFonts w:asciiTheme="majorBidi" w:hAnsiTheme="majorBidi" w:cs="Times New Roman"/>
          <w:sz w:val="22"/>
          <w:szCs w:val="22"/>
        </w:rPr>
        <w:t>X</w:t>
      </w:r>
      <w:r w:rsidRPr="00A830A7">
        <w:rPr>
          <w:rFonts w:asciiTheme="majorBidi" w:hAnsiTheme="majorBidi" w:cs="Times New Roman"/>
          <w:sz w:val="22"/>
          <w:szCs w:val="22"/>
          <w:vertAlign w:val="superscript"/>
        </w:rPr>
        <w:t>PD</w:t>
      </w:r>
      <w:r w:rsidRPr="00A830A7">
        <w:rPr>
          <w:rFonts w:asciiTheme="majorBidi" w:hAnsiTheme="majorBidi" w:cs="Times New Roman"/>
          <w:sz w:val="22"/>
          <w:szCs w:val="22"/>
        </w:rPr>
        <w:t>:  Post-Doc working in my research team</w:t>
      </w:r>
    </w:p>
    <w:p w:rsidR="00986618" w:rsidRDefault="00986618" w:rsidP="00986618">
      <w:pPr>
        <w:pStyle w:val="ListParagraph"/>
        <w:bidi w:val="0"/>
        <w:spacing w:line="360" w:lineRule="auto"/>
        <w:ind w:left="0"/>
        <w:rPr>
          <w:rFonts w:ascii="Arial" w:hAnsi="Arial"/>
          <w:sz w:val="22"/>
          <w:szCs w:val="22"/>
          <w:u w:val="single"/>
        </w:rPr>
      </w:pPr>
    </w:p>
    <w:p w:rsidR="00E477A5" w:rsidRDefault="00E477A5" w:rsidP="00BA1859">
      <w:pPr>
        <w:pStyle w:val="ListParagraph"/>
        <w:numPr>
          <w:ilvl w:val="0"/>
          <w:numId w:val="2"/>
        </w:numPr>
        <w:bidi w:val="0"/>
        <w:spacing w:line="360" w:lineRule="auto"/>
        <w:rPr>
          <w:rFonts w:ascii="Arial" w:hAnsi="Arial"/>
          <w:sz w:val="22"/>
          <w:szCs w:val="22"/>
          <w:u w:val="single"/>
        </w:rPr>
      </w:pPr>
      <w:r>
        <w:rPr>
          <w:rFonts w:ascii="Arial" w:hAnsi="Arial"/>
          <w:sz w:val="22"/>
          <w:szCs w:val="22"/>
          <w:u w:val="single"/>
        </w:rPr>
        <w:t>Organization of Courses</w:t>
      </w:r>
    </w:p>
    <w:tbl>
      <w:tblPr>
        <w:tblW w:w="0" w:type="auto"/>
        <w:tblLook w:val="04A0" w:firstRow="1" w:lastRow="0" w:firstColumn="1" w:lastColumn="0" w:noHBand="0" w:noVBand="1"/>
      </w:tblPr>
      <w:tblGrid>
        <w:gridCol w:w="1876"/>
        <w:gridCol w:w="7870"/>
      </w:tblGrid>
      <w:tr w:rsidR="00BA1859" w:rsidRPr="00823F42" w:rsidTr="00B92910">
        <w:tc>
          <w:tcPr>
            <w:tcW w:w="1908" w:type="dxa"/>
            <w:tcBorders>
              <w:top w:val="single" w:sz="4" w:space="0" w:color="auto"/>
              <w:bottom w:val="single" w:sz="4" w:space="0" w:color="auto"/>
            </w:tcBorders>
            <w:shd w:val="clear" w:color="auto" w:fill="F2F2F2" w:themeFill="background1" w:themeFillShade="F2"/>
          </w:tcPr>
          <w:p w:rsidR="00BA1859" w:rsidRPr="00823F42" w:rsidRDefault="00BA1859" w:rsidP="00B92910">
            <w:pPr>
              <w:bidi w:val="0"/>
              <w:spacing w:line="360" w:lineRule="auto"/>
              <w:rPr>
                <w:rFonts w:asciiTheme="majorBidi" w:hAnsiTheme="majorBidi" w:cs="Times New Roman"/>
                <w:b/>
                <w:bCs/>
              </w:rPr>
            </w:pPr>
            <w:r w:rsidRPr="00823F42">
              <w:rPr>
                <w:rFonts w:asciiTheme="majorBidi" w:hAnsiTheme="majorBidi" w:cs="Times New Roman"/>
                <w:b/>
                <w:bCs/>
              </w:rPr>
              <w:t>Dates</w:t>
            </w:r>
          </w:p>
        </w:tc>
        <w:tc>
          <w:tcPr>
            <w:tcW w:w="8054" w:type="dxa"/>
            <w:tcBorders>
              <w:top w:val="single" w:sz="4" w:space="0" w:color="auto"/>
              <w:bottom w:val="single" w:sz="4" w:space="0" w:color="auto"/>
            </w:tcBorders>
            <w:shd w:val="clear" w:color="auto" w:fill="F2F2F2" w:themeFill="background1" w:themeFillShade="F2"/>
          </w:tcPr>
          <w:p w:rsidR="00BA1859" w:rsidRPr="00823F42" w:rsidRDefault="00BA1859" w:rsidP="00B92910">
            <w:pPr>
              <w:bidi w:val="0"/>
              <w:spacing w:line="360" w:lineRule="auto"/>
              <w:rPr>
                <w:rFonts w:asciiTheme="majorBidi" w:hAnsiTheme="majorBidi" w:cs="Times New Roman"/>
                <w:b/>
                <w:bCs/>
              </w:rPr>
            </w:pPr>
            <w:r w:rsidRPr="00823F42">
              <w:rPr>
                <w:rFonts w:asciiTheme="majorBidi" w:hAnsiTheme="majorBidi" w:cs="Times New Roman"/>
                <w:b/>
                <w:bCs/>
              </w:rPr>
              <w:t>Description</w:t>
            </w:r>
            <w:r>
              <w:rPr>
                <w:rFonts w:asciiTheme="majorBidi" w:hAnsiTheme="majorBidi" w:cs="Times New Roman"/>
                <w:b/>
                <w:bCs/>
              </w:rPr>
              <w:t xml:space="preserve"> and role</w:t>
            </w:r>
          </w:p>
        </w:tc>
      </w:tr>
      <w:tr w:rsidR="00BA1859" w:rsidRPr="00823F42" w:rsidTr="00B92910">
        <w:tc>
          <w:tcPr>
            <w:tcW w:w="1908" w:type="dxa"/>
            <w:tcBorders>
              <w:top w:val="single" w:sz="4" w:space="0" w:color="auto"/>
              <w:bottom w:val="single" w:sz="4" w:space="0" w:color="auto"/>
            </w:tcBorders>
          </w:tcPr>
          <w:p w:rsidR="00BA1859" w:rsidRPr="00823F42" w:rsidRDefault="00BA1859" w:rsidP="00B92910">
            <w:pPr>
              <w:bidi w:val="0"/>
              <w:rPr>
                <w:rFonts w:asciiTheme="majorBidi" w:hAnsiTheme="majorBidi" w:cs="Times New Roman"/>
                <w:sz w:val="22"/>
                <w:szCs w:val="22"/>
              </w:rPr>
            </w:pPr>
            <w:r>
              <w:rPr>
                <w:rFonts w:cs="Times New Roman"/>
                <w:sz w:val="22"/>
                <w:szCs w:val="22"/>
              </w:rPr>
              <w:lastRenderedPageBreak/>
              <w:t xml:space="preserve">2020 </w:t>
            </w:r>
          </w:p>
        </w:tc>
        <w:tc>
          <w:tcPr>
            <w:tcW w:w="8054" w:type="dxa"/>
            <w:tcBorders>
              <w:top w:val="single" w:sz="4" w:space="0" w:color="auto"/>
              <w:bottom w:val="single" w:sz="4" w:space="0" w:color="auto"/>
            </w:tcBorders>
          </w:tcPr>
          <w:p w:rsidR="00BA1859" w:rsidRPr="00823F42" w:rsidRDefault="00BA1859" w:rsidP="00C062BE">
            <w:pPr>
              <w:bidi w:val="0"/>
              <w:rPr>
                <w:rFonts w:cs="Times New Roman"/>
                <w:sz w:val="22"/>
                <w:szCs w:val="22"/>
              </w:rPr>
            </w:pPr>
            <w:r>
              <w:rPr>
                <w:rFonts w:cs="Times New Roman"/>
                <w:sz w:val="22"/>
                <w:szCs w:val="22"/>
              </w:rPr>
              <w:t xml:space="preserve">Organizer of a week course for EU project </w:t>
            </w:r>
            <w:r w:rsidR="00C062BE">
              <w:rPr>
                <w:rFonts w:cs="Times New Roman"/>
                <w:sz w:val="22"/>
                <w:szCs w:val="22"/>
              </w:rPr>
              <w:t xml:space="preserve"> participants on</w:t>
            </w:r>
            <w:r>
              <w:rPr>
                <w:rFonts w:cs="Times New Roman"/>
                <w:sz w:val="22"/>
                <w:szCs w:val="22"/>
              </w:rPr>
              <w:t xml:space="preserve"> agronomic and economic </w:t>
            </w:r>
            <w:r w:rsidR="00C062BE">
              <w:rPr>
                <w:rFonts w:cs="Times New Roman"/>
                <w:sz w:val="22"/>
                <w:szCs w:val="22"/>
              </w:rPr>
              <w:t xml:space="preserve">aspects of </w:t>
            </w:r>
            <w:r>
              <w:rPr>
                <w:rFonts w:cs="Times New Roman"/>
                <w:sz w:val="22"/>
                <w:szCs w:val="22"/>
              </w:rPr>
              <w:t>olive farming.</w:t>
            </w:r>
          </w:p>
        </w:tc>
      </w:tr>
      <w:tr w:rsidR="00BA1859" w:rsidRPr="00823F42" w:rsidTr="00B92910">
        <w:tc>
          <w:tcPr>
            <w:tcW w:w="1908" w:type="dxa"/>
            <w:tcBorders>
              <w:top w:val="single" w:sz="4" w:space="0" w:color="auto"/>
              <w:bottom w:val="single" w:sz="4" w:space="0" w:color="auto"/>
            </w:tcBorders>
          </w:tcPr>
          <w:p w:rsidR="00BA1859" w:rsidRDefault="00BA1859" w:rsidP="00B92910">
            <w:pPr>
              <w:bidi w:val="0"/>
              <w:rPr>
                <w:rFonts w:cs="Times New Roman"/>
                <w:sz w:val="22"/>
                <w:szCs w:val="22"/>
              </w:rPr>
            </w:pPr>
            <w:r>
              <w:rPr>
                <w:rFonts w:cs="Times New Roman"/>
                <w:sz w:val="22"/>
                <w:szCs w:val="22"/>
              </w:rPr>
              <w:t>2021</w:t>
            </w:r>
          </w:p>
        </w:tc>
        <w:tc>
          <w:tcPr>
            <w:tcW w:w="8054" w:type="dxa"/>
            <w:tcBorders>
              <w:top w:val="single" w:sz="4" w:space="0" w:color="auto"/>
              <w:bottom w:val="single" w:sz="4" w:space="0" w:color="auto"/>
            </w:tcBorders>
          </w:tcPr>
          <w:p w:rsidR="00BA1859" w:rsidRDefault="00BA1859" w:rsidP="00C062BE">
            <w:pPr>
              <w:bidi w:val="0"/>
              <w:rPr>
                <w:rFonts w:cs="Times New Roman"/>
                <w:sz w:val="22"/>
                <w:szCs w:val="22"/>
              </w:rPr>
            </w:pPr>
            <w:r>
              <w:rPr>
                <w:rFonts w:cs="Times New Roman"/>
                <w:sz w:val="22"/>
                <w:szCs w:val="22"/>
              </w:rPr>
              <w:t xml:space="preserve">Organizer of a week course (part </w:t>
            </w:r>
            <w:r w:rsidR="00C062BE">
              <w:rPr>
                <w:rFonts w:cs="Times New Roman"/>
                <w:sz w:val="22"/>
                <w:szCs w:val="22"/>
              </w:rPr>
              <w:t>B</w:t>
            </w:r>
            <w:r>
              <w:rPr>
                <w:rFonts w:cs="Times New Roman"/>
                <w:sz w:val="22"/>
                <w:szCs w:val="22"/>
              </w:rPr>
              <w:t xml:space="preserve">) for EU project </w:t>
            </w:r>
            <w:r w:rsidR="00C062BE">
              <w:rPr>
                <w:rFonts w:cs="Times New Roman"/>
                <w:sz w:val="22"/>
                <w:szCs w:val="22"/>
              </w:rPr>
              <w:t>participants on agronomic and economic aspects of olive farming.</w:t>
            </w:r>
          </w:p>
        </w:tc>
      </w:tr>
      <w:tr w:rsidR="00BA1859" w:rsidRPr="00823F42" w:rsidTr="00B92910">
        <w:tc>
          <w:tcPr>
            <w:tcW w:w="1908" w:type="dxa"/>
            <w:tcBorders>
              <w:top w:val="single" w:sz="4" w:space="0" w:color="auto"/>
              <w:bottom w:val="single" w:sz="4" w:space="0" w:color="auto"/>
            </w:tcBorders>
          </w:tcPr>
          <w:p w:rsidR="00BA1859" w:rsidRDefault="00BA1859" w:rsidP="00B92910">
            <w:pPr>
              <w:bidi w:val="0"/>
              <w:rPr>
                <w:rFonts w:cs="Times New Roman"/>
                <w:sz w:val="22"/>
                <w:szCs w:val="22"/>
              </w:rPr>
            </w:pPr>
            <w:r>
              <w:rPr>
                <w:rFonts w:cs="Times New Roman"/>
                <w:sz w:val="22"/>
                <w:szCs w:val="22"/>
              </w:rPr>
              <w:t>2021</w:t>
            </w:r>
          </w:p>
        </w:tc>
        <w:tc>
          <w:tcPr>
            <w:tcW w:w="8054" w:type="dxa"/>
            <w:tcBorders>
              <w:top w:val="single" w:sz="4" w:space="0" w:color="auto"/>
              <w:bottom w:val="single" w:sz="4" w:space="0" w:color="auto"/>
            </w:tcBorders>
          </w:tcPr>
          <w:p w:rsidR="00BA1859" w:rsidRDefault="00C062BE" w:rsidP="00C953E0">
            <w:pPr>
              <w:bidi w:val="0"/>
              <w:rPr>
                <w:rFonts w:cs="Times New Roman"/>
                <w:sz w:val="22"/>
                <w:szCs w:val="22"/>
              </w:rPr>
            </w:pPr>
            <w:r>
              <w:rPr>
                <w:rFonts w:cs="Times New Roman"/>
                <w:sz w:val="22"/>
                <w:szCs w:val="22"/>
              </w:rPr>
              <w:t xml:space="preserve"> Organizer of  </w:t>
            </w:r>
            <w:r w:rsidR="00BA1859" w:rsidRPr="00BA1859">
              <w:rPr>
                <w:rFonts w:cs="Times New Roman"/>
                <w:sz w:val="22"/>
                <w:szCs w:val="22"/>
              </w:rPr>
              <w:t xml:space="preserve"> "The </w:t>
            </w:r>
            <w:r>
              <w:rPr>
                <w:rFonts w:cs="Times New Roman"/>
                <w:sz w:val="22"/>
                <w:szCs w:val="22"/>
              </w:rPr>
              <w:t>I</w:t>
            </w:r>
            <w:r w:rsidRPr="00BA1859">
              <w:rPr>
                <w:rFonts w:cs="Times New Roman"/>
                <w:sz w:val="22"/>
                <w:szCs w:val="22"/>
              </w:rPr>
              <w:t xml:space="preserve">nternational </w:t>
            </w:r>
            <w:r>
              <w:rPr>
                <w:rFonts w:cs="Times New Roman"/>
                <w:sz w:val="22"/>
                <w:szCs w:val="22"/>
              </w:rPr>
              <w:t>O</w:t>
            </w:r>
            <w:r w:rsidRPr="00BA1859">
              <w:rPr>
                <w:rFonts w:cs="Times New Roman"/>
                <w:sz w:val="22"/>
                <w:szCs w:val="22"/>
              </w:rPr>
              <w:t xml:space="preserve">live </w:t>
            </w:r>
            <w:r>
              <w:rPr>
                <w:rFonts w:cs="Times New Roman"/>
                <w:sz w:val="22"/>
                <w:szCs w:val="22"/>
              </w:rPr>
              <w:t>C</w:t>
            </w:r>
            <w:r w:rsidRPr="00BA1859">
              <w:rPr>
                <w:rFonts w:cs="Times New Roman"/>
                <w:sz w:val="22"/>
                <w:szCs w:val="22"/>
              </w:rPr>
              <w:t xml:space="preserve">ouncil </w:t>
            </w:r>
            <w:r w:rsidR="00BA1859" w:rsidRPr="00BA1859">
              <w:rPr>
                <w:rFonts w:cs="Times New Roman"/>
                <w:sz w:val="22"/>
                <w:szCs w:val="22"/>
              </w:rPr>
              <w:t>(IOC)</w:t>
            </w:r>
            <w:r>
              <w:rPr>
                <w:rFonts w:cs="Times New Roman"/>
                <w:sz w:val="22"/>
                <w:szCs w:val="22"/>
              </w:rPr>
              <w:t xml:space="preserve"> - </w:t>
            </w:r>
            <w:r w:rsidR="00C953E0">
              <w:rPr>
                <w:rFonts w:cs="Times New Roman"/>
                <w:sz w:val="22"/>
                <w:szCs w:val="22"/>
              </w:rPr>
              <w:t>N</w:t>
            </w:r>
            <w:r w:rsidR="00BA1859" w:rsidRPr="00BA1859">
              <w:rPr>
                <w:rFonts w:cs="Times New Roman"/>
                <w:sz w:val="22"/>
                <w:szCs w:val="22"/>
              </w:rPr>
              <w:t xml:space="preserve">etwork of germplasm banks and phytosanitary management" course/meeting in Marrakesh July 2021. </w:t>
            </w:r>
          </w:p>
        </w:tc>
      </w:tr>
    </w:tbl>
    <w:p w:rsidR="003A09B4" w:rsidRDefault="003A09B4" w:rsidP="003A09B4">
      <w:pPr>
        <w:pStyle w:val="ListParagraph"/>
        <w:bidi w:val="0"/>
        <w:spacing w:line="360" w:lineRule="auto"/>
        <w:ind w:left="369"/>
        <w:rPr>
          <w:rFonts w:ascii="Arial" w:hAnsi="Arial"/>
          <w:b/>
          <w:bCs/>
          <w:color w:val="3333CC"/>
          <w:sz w:val="22"/>
          <w:szCs w:val="22"/>
          <w:u w:val="single"/>
        </w:rPr>
      </w:pPr>
    </w:p>
    <w:p w:rsidR="004A52C8" w:rsidRPr="00157449" w:rsidRDefault="00241BD6" w:rsidP="003A09B4">
      <w:pPr>
        <w:pStyle w:val="ListParagraph"/>
        <w:numPr>
          <w:ilvl w:val="0"/>
          <w:numId w:val="15"/>
        </w:numPr>
        <w:bidi w:val="0"/>
        <w:spacing w:line="360" w:lineRule="auto"/>
        <w:rPr>
          <w:rFonts w:ascii="Arial" w:hAnsi="Arial"/>
          <w:b/>
          <w:bCs/>
          <w:color w:val="3333CC"/>
          <w:sz w:val="22"/>
          <w:szCs w:val="22"/>
          <w:u w:val="single"/>
        </w:rPr>
      </w:pPr>
      <w:r w:rsidRPr="00157449">
        <w:rPr>
          <w:rFonts w:ascii="Arial" w:hAnsi="Arial"/>
          <w:b/>
          <w:bCs/>
          <w:color w:val="3333CC"/>
          <w:sz w:val="22"/>
          <w:szCs w:val="22"/>
          <w:u w:val="single"/>
        </w:rPr>
        <w:t>Activity</w:t>
      </w:r>
      <w:r w:rsidR="004A52C8" w:rsidRPr="00157449">
        <w:rPr>
          <w:rFonts w:ascii="Arial" w:hAnsi="Arial"/>
          <w:b/>
          <w:bCs/>
          <w:color w:val="3333CC"/>
          <w:sz w:val="22"/>
          <w:szCs w:val="22"/>
          <w:u w:val="single"/>
        </w:rPr>
        <w:t xml:space="preserve"> in Scientific and Agricultural Committees</w:t>
      </w:r>
    </w:p>
    <w:p w:rsidR="00795083" w:rsidRDefault="00795083" w:rsidP="000B1E68">
      <w:pPr>
        <w:bidi w:val="0"/>
        <w:spacing w:line="360" w:lineRule="auto"/>
        <w:rPr>
          <w:rFonts w:ascii="Arial" w:hAnsi="Arial"/>
          <w:szCs w:val="23"/>
        </w:rPr>
      </w:pPr>
    </w:p>
    <w:p w:rsidR="000540D1" w:rsidRPr="000540D1" w:rsidRDefault="00795083" w:rsidP="00823F42">
      <w:pPr>
        <w:numPr>
          <w:ilvl w:val="0"/>
          <w:numId w:val="6"/>
        </w:numPr>
        <w:bidi w:val="0"/>
        <w:spacing w:line="360" w:lineRule="auto"/>
        <w:rPr>
          <w:rFonts w:ascii="Arial" w:hAnsi="Arial"/>
          <w:sz w:val="22"/>
          <w:szCs w:val="22"/>
          <w:u w:val="single"/>
        </w:rPr>
      </w:pPr>
      <w:r w:rsidRPr="0077158F">
        <w:rPr>
          <w:rFonts w:ascii="Arial" w:hAnsi="Arial"/>
          <w:sz w:val="22"/>
          <w:szCs w:val="22"/>
          <w:u w:val="single"/>
        </w:rPr>
        <w:t>International:</w:t>
      </w:r>
    </w:p>
    <w:tbl>
      <w:tblPr>
        <w:tblW w:w="0" w:type="auto"/>
        <w:tblLook w:val="04A0" w:firstRow="1" w:lastRow="0" w:firstColumn="1" w:lastColumn="0" w:noHBand="0" w:noVBand="1"/>
      </w:tblPr>
      <w:tblGrid>
        <w:gridCol w:w="1908"/>
        <w:gridCol w:w="8054"/>
      </w:tblGrid>
      <w:tr w:rsidR="000540D1" w:rsidRPr="00823F42" w:rsidTr="00DC19A4">
        <w:tc>
          <w:tcPr>
            <w:tcW w:w="1908" w:type="dxa"/>
            <w:tcBorders>
              <w:top w:val="single" w:sz="4" w:space="0" w:color="auto"/>
              <w:bottom w:val="single" w:sz="4" w:space="0" w:color="auto"/>
            </w:tcBorders>
            <w:shd w:val="clear" w:color="auto" w:fill="F2F2F2" w:themeFill="background1" w:themeFillShade="F2"/>
          </w:tcPr>
          <w:p w:rsidR="000540D1" w:rsidRPr="00823F42" w:rsidRDefault="000540D1" w:rsidP="00823F42">
            <w:pPr>
              <w:bidi w:val="0"/>
              <w:spacing w:line="360" w:lineRule="auto"/>
              <w:rPr>
                <w:rFonts w:asciiTheme="majorBidi" w:hAnsiTheme="majorBidi" w:cs="Times New Roman"/>
                <w:b/>
                <w:bCs/>
              </w:rPr>
            </w:pPr>
            <w:r w:rsidRPr="00823F42">
              <w:rPr>
                <w:rFonts w:asciiTheme="majorBidi" w:hAnsiTheme="majorBidi" w:cs="Times New Roman"/>
                <w:b/>
                <w:bCs/>
              </w:rPr>
              <w:t>Dates</w:t>
            </w:r>
          </w:p>
        </w:tc>
        <w:tc>
          <w:tcPr>
            <w:tcW w:w="8054" w:type="dxa"/>
            <w:tcBorders>
              <w:top w:val="single" w:sz="4" w:space="0" w:color="auto"/>
              <w:bottom w:val="single" w:sz="4" w:space="0" w:color="auto"/>
            </w:tcBorders>
            <w:shd w:val="clear" w:color="auto" w:fill="F2F2F2" w:themeFill="background1" w:themeFillShade="F2"/>
          </w:tcPr>
          <w:p w:rsidR="000540D1" w:rsidRPr="00823F42" w:rsidRDefault="000540D1" w:rsidP="00823F42">
            <w:pPr>
              <w:bidi w:val="0"/>
              <w:spacing w:line="360" w:lineRule="auto"/>
              <w:rPr>
                <w:rFonts w:asciiTheme="majorBidi" w:hAnsiTheme="majorBidi" w:cs="Times New Roman"/>
                <w:b/>
                <w:bCs/>
              </w:rPr>
            </w:pPr>
            <w:r w:rsidRPr="00823F42">
              <w:rPr>
                <w:rFonts w:asciiTheme="majorBidi" w:hAnsiTheme="majorBidi" w:cs="Times New Roman"/>
                <w:b/>
                <w:bCs/>
              </w:rPr>
              <w:t>Description</w:t>
            </w:r>
            <w:r w:rsidR="002C6D19">
              <w:rPr>
                <w:rFonts w:asciiTheme="majorBidi" w:hAnsiTheme="majorBidi" w:cs="Times New Roman"/>
                <w:b/>
                <w:bCs/>
              </w:rPr>
              <w:t xml:space="preserve"> and role</w:t>
            </w:r>
          </w:p>
        </w:tc>
      </w:tr>
      <w:tr w:rsidR="00243752" w:rsidRPr="00823F42" w:rsidTr="00DC19A4">
        <w:tc>
          <w:tcPr>
            <w:tcW w:w="1908" w:type="dxa"/>
            <w:tcBorders>
              <w:top w:val="single" w:sz="4" w:space="0" w:color="auto"/>
              <w:bottom w:val="single" w:sz="4" w:space="0" w:color="auto"/>
            </w:tcBorders>
          </w:tcPr>
          <w:p w:rsidR="00243752" w:rsidRPr="00823F42" w:rsidRDefault="00243752" w:rsidP="00243752">
            <w:pPr>
              <w:bidi w:val="0"/>
              <w:rPr>
                <w:rFonts w:asciiTheme="majorBidi" w:hAnsiTheme="majorBidi" w:cs="Times New Roman"/>
                <w:sz w:val="22"/>
                <w:szCs w:val="22"/>
              </w:rPr>
            </w:pPr>
            <w:r>
              <w:rPr>
                <w:rFonts w:cs="Times New Roman"/>
                <w:sz w:val="22"/>
                <w:szCs w:val="22"/>
              </w:rPr>
              <w:t xml:space="preserve">2014 - date </w:t>
            </w:r>
          </w:p>
        </w:tc>
        <w:tc>
          <w:tcPr>
            <w:tcW w:w="8054" w:type="dxa"/>
            <w:tcBorders>
              <w:top w:val="single" w:sz="4" w:space="0" w:color="auto"/>
              <w:bottom w:val="single" w:sz="4" w:space="0" w:color="auto"/>
            </w:tcBorders>
          </w:tcPr>
          <w:p w:rsidR="00243752" w:rsidRPr="00823F42" w:rsidRDefault="00243752" w:rsidP="00243752">
            <w:pPr>
              <w:bidi w:val="0"/>
              <w:rPr>
                <w:rFonts w:cs="Times New Roman"/>
                <w:sz w:val="22"/>
                <w:szCs w:val="22"/>
              </w:rPr>
            </w:pPr>
            <w:r>
              <w:rPr>
                <w:rFonts w:cs="Times New Roman"/>
                <w:sz w:val="22"/>
                <w:szCs w:val="22"/>
              </w:rPr>
              <w:t>The Israeli representative of olive genetic resources in the “International Olive Council (IOC)”</w:t>
            </w:r>
          </w:p>
        </w:tc>
      </w:tr>
      <w:tr w:rsidR="004B1A59" w:rsidRPr="00823F42" w:rsidTr="00DC19A4">
        <w:tc>
          <w:tcPr>
            <w:tcW w:w="1908" w:type="dxa"/>
            <w:tcBorders>
              <w:top w:val="single" w:sz="4" w:space="0" w:color="auto"/>
              <w:bottom w:val="single" w:sz="4" w:space="0" w:color="auto"/>
            </w:tcBorders>
          </w:tcPr>
          <w:p w:rsidR="004B1A59" w:rsidRDefault="004B1A59" w:rsidP="004B1A59">
            <w:pPr>
              <w:bidi w:val="0"/>
              <w:rPr>
                <w:rFonts w:cs="Times New Roman"/>
                <w:sz w:val="22"/>
                <w:szCs w:val="22"/>
              </w:rPr>
            </w:pPr>
            <w:r>
              <w:rPr>
                <w:rFonts w:cs="Times New Roman"/>
                <w:sz w:val="22"/>
                <w:szCs w:val="22"/>
              </w:rPr>
              <w:t>2015</w:t>
            </w:r>
          </w:p>
        </w:tc>
        <w:tc>
          <w:tcPr>
            <w:tcW w:w="8054" w:type="dxa"/>
            <w:tcBorders>
              <w:top w:val="single" w:sz="4" w:space="0" w:color="auto"/>
              <w:bottom w:val="single" w:sz="4" w:space="0" w:color="auto"/>
            </w:tcBorders>
          </w:tcPr>
          <w:p w:rsidR="004B1A59" w:rsidRPr="00823F42" w:rsidRDefault="004B1A59" w:rsidP="004B1A59">
            <w:pPr>
              <w:bidi w:val="0"/>
              <w:rPr>
                <w:rFonts w:cs="Times New Roman"/>
                <w:sz w:val="22"/>
                <w:szCs w:val="22"/>
              </w:rPr>
            </w:pPr>
            <w:r>
              <w:rPr>
                <w:rFonts w:cs="Times New Roman"/>
                <w:sz w:val="22"/>
                <w:szCs w:val="22"/>
              </w:rPr>
              <w:t>Invited expert to china – Beijing University, Yunnan University, Daju farm, Sichuan olive farm, Guangyuan olive farm, Gansu olive farm, Qinchuan Conty olive farm.</w:t>
            </w:r>
          </w:p>
        </w:tc>
      </w:tr>
    </w:tbl>
    <w:p w:rsidR="00125A77" w:rsidRDefault="00125A77" w:rsidP="000540D1">
      <w:pPr>
        <w:bidi w:val="0"/>
        <w:spacing w:line="360" w:lineRule="auto"/>
        <w:rPr>
          <w:rFonts w:ascii="Arial" w:hAnsi="Arial"/>
          <w:b/>
          <w:bCs/>
          <w:szCs w:val="23"/>
        </w:rPr>
      </w:pPr>
    </w:p>
    <w:p w:rsidR="000540D1" w:rsidRPr="000540D1" w:rsidRDefault="00241BD6" w:rsidP="00823F42">
      <w:pPr>
        <w:numPr>
          <w:ilvl w:val="0"/>
          <w:numId w:val="6"/>
        </w:numPr>
        <w:bidi w:val="0"/>
        <w:spacing w:line="360" w:lineRule="auto"/>
        <w:rPr>
          <w:rFonts w:ascii="Arial" w:hAnsi="Arial"/>
          <w:sz w:val="22"/>
          <w:szCs w:val="22"/>
          <w:u w:val="single"/>
        </w:rPr>
      </w:pPr>
      <w:r>
        <w:rPr>
          <w:rFonts w:ascii="Arial" w:hAnsi="Arial"/>
          <w:sz w:val="22"/>
          <w:szCs w:val="22"/>
          <w:u w:val="single"/>
        </w:rPr>
        <w:t>National</w:t>
      </w:r>
      <w:r w:rsidR="004A52C8" w:rsidRPr="0077158F">
        <w:rPr>
          <w:rFonts w:ascii="Arial" w:hAnsi="Arial"/>
          <w:sz w:val="22"/>
          <w:szCs w:val="22"/>
          <w:u w:val="single"/>
        </w:rPr>
        <w:t>:</w:t>
      </w:r>
    </w:p>
    <w:tbl>
      <w:tblPr>
        <w:tblW w:w="0" w:type="auto"/>
        <w:tblLook w:val="04A0" w:firstRow="1" w:lastRow="0" w:firstColumn="1" w:lastColumn="0" w:noHBand="0" w:noVBand="1"/>
      </w:tblPr>
      <w:tblGrid>
        <w:gridCol w:w="1908"/>
        <w:gridCol w:w="8054"/>
      </w:tblGrid>
      <w:tr w:rsidR="000540D1" w:rsidRPr="000540D1" w:rsidTr="00DC19A4">
        <w:tc>
          <w:tcPr>
            <w:tcW w:w="1908" w:type="dxa"/>
            <w:tcBorders>
              <w:top w:val="single" w:sz="4" w:space="0" w:color="auto"/>
              <w:bottom w:val="single" w:sz="4" w:space="0" w:color="auto"/>
            </w:tcBorders>
            <w:shd w:val="clear" w:color="auto" w:fill="F2F2F2" w:themeFill="background1" w:themeFillShade="F2"/>
          </w:tcPr>
          <w:p w:rsidR="000540D1" w:rsidRPr="00302EA7" w:rsidRDefault="000540D1" w:rsidP="000540D1">
            <w:pPr>
              <w:bidi w:val="0"/>
              <w:spacing w:line="360" w:lineRule="auto"/>
              <w:rPr>
                <w:rFonts w:asciiTheme="majorBidi" w:hAnsiTheme="majorBidi" w:cs="Times New Roman"/>
                <w:b/>
                <w:bCs/>
              </w:rPr>
            </w:pPr>
            <w:r w:rsidRPr="00302EA7">
              <w:rPr>
                <w:rFonts w:asciiTheme="majorBidi" w:hAnsiTheme="majorBidi" w:cs="Times New Roman"/>
                <w:b/>
                <w:bCs/>
              </w:rPr>
              <w:t>Dates</w:t>
            </w:r>
          </w:p>
        </w:tc>
        <w:tc>
          <w:tcPr>
            <w:tcW w:w="8054" w:type="dxa"/>
            <w:tcBorders>
              <w:top w:val="single" w:sz="4" w:space="0" w:color="auto"/>
              <w:bottom w:val="single" w:sz="4" w:space="0" w:color="auto"/>
            </w:tcBorders>
            <w:shd w:val="clear" w:color="auto" w:fill="F2F2F2" w:themeFill="background1" w:themeFillShade="F2"/>
          </w:tcPr>
          <w:p w:rsidR="000540D1" w:rsidRPr="00302EA7" w:rsidRDefault="000540D1" w:rsidP="000540D1">
            <w:pPr>
              <w:bidi w:val="0"/>
              <w:spacing w:line="360" w:lineRule="auto"/>
              <w:rPr>
                <w:rFonts w:asciiTheme="majorBidi" w:hAnsiTheme="majorBidi" w:cs="Times New Roman"/>
                <w:b/>
                <w:bCs/>
              </w:rPr>
            </w:pPr>
            <w:r w:rsidRPr="00302EA7">
              <w:rPr>
                <w:rFonts w:asciiTheme="majorBidi" w:hAnsiTheme="majorBidi" w:cs="Times New Roman"/>
                <w:b/>
                <w:bCs/>
              </w:rPr>
              <w:t>Description</w:t>
            </w:r>
            <w:r w:rsidR="002C6D19">
              <w:rPr>
                <w:rFonts w:asciiTheme="majorBidi" w:hAnsiTheme="majorBidi" w:cs="Times New Roman"/>
                <w:b/>
                <w:bCs/>
              </w:rPr>
              <w:t xml:space="preserve"> and role</w:t>
            </w:r>
          </w:p>
        </w:tc>
      </w:tr>
      <w:tr w:rsidR="00243752" w:rsidRPr="000540D1" w:rsidTr="00DC19A4">
        <w:tc>
          <w:tcPr>
            <w:tcW w:w="1908" w:type="dxa"/>
            <w:tcBorders>
              <w:top w:val="single" w:sz="4" w:space="0" w:color="auto"/>
              <w:bottom w:val="single" w:sz="4" w:space="0" w:color="auto"/>
            </w:tcBorders>
          </w:tcPr>
          <w:p w:rsidR="00243752" w:rsidRPr="00302EA7" w:rsidRDefault="00243752" w:rsidP="00243752">
            <w:pPr>
              <w:bidi w:val="0"/>
              <w:rPr>
                <w:rFonts w:asciiTheme="majorBidi" w:hAnsiTheme="majorBidi" w:cs="Times New Roman"/>
                <w:sz w:val="22"/>
                <w:szCs w:val="22"/>
              </w:rPr>
            </w:pPr>
            <w:r w:rsidRPr="00302EA7">
              <w:rPr>
                <w:rFonts w:cs="Times New Roman"/>
                <w:sz w:val="22"/>
                <w:szCs w:val="22"/>
              </w:rPr>
              <w:t>20</w:t>
            </w:r>
            <w:r>
              <w:rPr>
                <w:rFonts w:cs="Times New Roman"/>
                <w:sz w:val="22"/>
                <w:szCs w:val="22"/>
              </w:rPr>
              <w:t>12-2015</w:t>
            </w:r>
          </w:p>
        </w:tc>
        <w:tc>
          <w:tcPr>
            <w:tcW w:w="8054" w:type="dxa"/>
            <w:tcBorders>
              <w:top w:val="single" w:sz="4" w:space="0" w:color="auto"/>
              <w:bottom w:val="single" w:sz="4" w:space="0" w:color="auto"/>
            </w:tcBorders>
          </w:tcPr>
          <w:p w:rsidR="005D1019" w:rsidRPr="00302EA7" w:rsidRDefault="00243752" w:rsidP="005D1019">
            <w:pPr>
              <w:bidi w:val="0"/>
              <w:ind w:left="-18"/>
              <w:rPr>
                <w:rFonts w:cs="Times New Roman"/>
                <w:sz w:val="22"/>
                <w:szCs w:val="22"/>
              </w:rPr>
            </w:pPr>
            <w:r w:rsidRPr="00302EA7">
              <w:rPr>
                <w:rFonts w:cs="Times New Roman"/>
                <w:sz w:val="22"/>
                <w:szCs w:val="22"/>
              </w:rPr>
              <w:t>The Chief Scientist Research Proposal Evaluation Committee</w:t>
            </w:r>
            <w:r>
              <w:rPr>
                <w:rFonts w:cs="Times New Roman"/>
                <w:sz w:val="22"/>
                <w:szCs w:val="22"/>
              </w:rPr>
              <w:t>; Member</w:t>
            </w:r>
          </w:p>
        </w:tc>
      </w:tr>
      <w:tr w:rsidR="00025B74" w:rsidRPr="000540D1" w:rsidTr="00DC19A4">
        <w:tc>
          <w:tcPr>
            <w:tcW w:w="1908" w:type="dxa"/>
            <w:tcBorders>
              <w:top w:val="single" w:sz="4" w:space="0" w:color="auto"/>
              <w:bottom w:val="single" w:sz="4" w:space="0" w:color="auto"/>
            </w:tcBorders>
          </w:tcPr>
          <w:p w:rsidR="00025B74" w:rsidRPr="00823F42" w:rsidRDefault="00025B74" w:rsidP="00025B74">
            <w:pPr>
              <w:bidi w:val="0"/>
              <w:rPr>
                <w:rFonts w:asciiTheme="majorBidi" w:hAnsiTheme="majorBidi" w:cs="Times New Roman"/>
                <w:sz w:val="22"/>
                <w:szCs w:val="22"/>
              </w:rPr>
            </w:pPr>
            <w:r>
              <w:rPr>
                <w:rFonts w:cs="Times New Roman"/>
                <w:sz w:val="22"/>
                <w:szCs w:val="22"/>
              </w:rPr>
              <w:t>2019 - date</w:t>
            </w:r>
          </w:p>
        </w:tc>
        <w:tc>
          <w:tcPr>
            <w:tcW w:w="8054" w:type="dxa"/>
            <w:tcBorders>
              <w:top w:val="single" w:sz="4" w:space="0" w:color="auto"/>
              <w:bottom w:val="single" w:sz="4" w:space="0" w:color="auto"/>
            </w:tcBorders>
          </w:tcPr>
          <w:p w:rsidR="00025B74" w:rsidRPr="00823F42" w:rsidRDefault="00025B74" w:rsidP="00656189">
            <w:pPr>
              <w:bidi w:val="0"/>
              <w:rPr>
                <w:rFonts w:cs="Times New Roman"/>
                <w:sz w:val="22"/>
                <w:szCs w:val="22"/>
              </w:rPr>
            </w:pPr>
            <w:r>
              <w:rPr>
                <w:rFonts w:cs="Times New Roman"/>
                <w:color w:val="000000"/>
                <w:sz w:val="22"/>
                <w:szCs w:val="22"/>
              </w:rPr>
              <w:t xml:space="preserve">Scientific </w:t>
            </w:r>
            <w:r w:rsidR="00656189">
              <w:rPr>
                <w:rFonts w:cs="Times New Roman"/>
                <w:color w:val="000000"/>
                <w:sz w:val="22"/>
                <w:szCs w:val="22"/>
              </w:rPr>
              <w:t xml:space="preserve">Committee </w:t>
            </w:r>
            <w:r>
              <w:rPr>
                <w:rFonts w:cs="Times New Roman"/>
                <w:color w:val="000000"/>
                <w:sz w:val="22"/>
                <w:szCs w:val="22"/>
              </w:rPr>
              <w:t>of</w:t>
            </w:r>
            <w:r w:rsidRPr="00133B00">
              <w:rPr>
                <w:rFonts w:cs="Times New Roman"/>
                <w:color w:val="000000"/>
                <w:sz w:val="22"/>
                <w:szCs w:val="22"/>
              </w:rPr>
              <w:t xml:space="preserve"> The </w:t>
            </w:r>
            <w:r>
              <w:rPr>
                <w:rFonts w:cs="Times New Roman"/>
                <w:color w:val="000000"/>
                <w:sz w:val="22"/>
                <w:szCs w:val="22"/>
              </w:rPr>
              <w:t xml:space="preserve">Israeli </w:t>
            </w:r>
            <w:r w:rsidR="00656189">
              <w:rPr>
                <w:rFonts w:cs="Times New Roman"/>
                <w:color w:val="000000"/>
                <w:sz w:val="22"/>
                <w:szCs w:val="22"/>
              </w:rPr>
              <w:t>O</w:t>
            </w:r>
            <w:r>
              <w:rPr>
                <w:rFonts w:cs="Times New Roman"/>
                <w:color w:val="000000"/>
                <w:sz w:val="22"/>
                <w:szCs w:val="22"/>
              </w:rPr>
              <w:t xml:space="preserve">live </w:t>
            </w:r>
            <w:r w:rsidR="00656189">
              <w:rPr>
                <w:rFonts w:cs="Times New Roman"/>
                <w:color w:val="000000"/>
                <w:sz w:val="22"/>
                <w:szCs w:val="22"/>
              </w:rPr>
              <w:t>Oil Council</w:t>
            </w:r>
          </w:p>
        </w:tc>
      </w:tr>
    </w:tbl>
    <w:p w:rsidR="00CA5F00" w:rsidRDefault="00CA5F00" w:rsidP="00CA5F00">
      <w:pPr>
        <w:bidi w:val="0"/>
        <w:spacing w:line="360" w:lineRule="auto"/>
        <w:ind w:left="720"/>
        <w:rPr>
          <w:rFonts w:ascii="Arial" w:hAnsi="Arial"/>
          <w:sz w:val="22"/>
          <w:szCs w:val="22"/>
          <w:u w:val="single"/>
        </w:rPr>
      </w:pPr>
    </w:p>
    <w:p w:rsidR="00DE18F6" w:rsidRPr="000540D1" w:rsidRDefault="00DE18F6" w:rsidP="00CA5F00">
      <w:pPr>
        <w:numPr>
          <w:ilvl w:val="0"/>
          <w:numId w:val="6"/>
        </w:numPr>
        <w:bidi w:val="0"/>
        <w:spacing w:line="360" w:lineRule="auto"/>
        <w:rPr>
          <w:rFonts w:ascii="Arial" w:hAnsi="Arial"/>
          <w:sz w:val="22"/>
          <w:szCs w:val="22"/>
          <w:u w:val="single"/>
        </w:rPr>
      </w:pPr>
      <w:r>
        <w:rPr>
          <w:rFonts w:ascii="Arial" w:hAnsi="Arial"/>
          <w:sz w:val="22"/>
          <w:szCs w:val="22"/>
          <w:u w:val="single"/>
        </w:rPr>
        <w:t>Instituti</w:t>
      </w:r>
      <w:r w:rsidR="009A025C">
        <w:rPr>
          <w:rFonts w:ascii="Arial" w:hAnsi="Arial"/>
          <w:sz w:val="22"/>
          <w:szCs w:val="22"/>
          <w:u w:val="single"/>
        </w:rPr>
        <w:t>ona</w:t>
      </w:r>
      <w:r>
        <w:rPr>
          <w:rFonts w:ascii="Arial" w:hAnsi="Arial"/>
          <w:sz w:val="22"/>
          <w:szCs w:val="22"/>
          <w:u w:val="single"/>
        </w:rPr>
        <w:t>l</w:t>
      </w:r>
      <w:r w:rsidRPr="0077158F">
        <w:rPr>
          <w:rFonts w:ascii="Arial" w:hAnsi="Arial"/>
          <w:sz w:val="22"/>
          <w:szCs w:val="22"/>
          <w:u w:val="single"/>
        </w:rPr>
        <w:t>:</w:t>
      </w:r>
    </w:p>
    <w:tbl>
      <w:tblPr>
        <w:tblW w:w="0" w:type="auto"/>
        <w:tblLook w:val="04A0" w:firstRow="1" w:lastRow="0" w:firstColumn="1" w:lastColumn="0" w:noHBand="0" w:noVBand="1"/>
      </w:tblPr>
      <w:tblGrid>
        <w:gridCol w:w="1908"/>
        <w:gridCol w:w="8054"/>
      </w:tblGrid>
      <w:tr w:rsidR="00DE18F6" w:rsidRPr="000540D1" w:rsidTr="006244D1">
        <w:tc>
          <w:tcPr>
            <w:tcW w:w="1908" w:type="dxa"/>
            <w:tcBorders>
              <w:top w:val="single" w:sz="4" w:space="0" w:color="auto"/>
              <w:bottom w:val="single" w:sz="4" w:space="0" w:color="auto"/>
            </w:tcBorders>
            <w:shd w:val="clear" w:color="auto" w:fill="F2F2F2" w:themeFill="background1" w:themeFillShade="F2"/>
          </w:tcPr>
          <w:p w:rsidR="00DE18F6" w:rsidRPr="00302EA7" w:rsidRDefault="00DE18F6" w:rsidP="006244D1">
            <w:pPr>
              <w:bidi w:val="0"/>
              <w:spacing w:line="360" w:lineRule="auto"/>
              <w:rPr>
                <w:rFonts w:asciiTheme="majorBidi" w:hAnsiTheme="majorBidi" w:cs="Times New Roman"/>
                <w:b/>
                <w:bCs/>
              </w:rPr>
            </w:pPr>
            <w:r w:rsidRPr="00302EA7">
              <w:rPr>
                <w:rFonts w:asciiTheme="majorBidi" w:hAnsiTheme="majorBidi" w:cs="Times New Roman"/>
                <w:b/>
                <w:bCs/>
              </w:rPr>
              <w:t>Dates</w:t>
            </w:r>
          </w:p>
        </w:tc>
        <w:tc>
          <w:tcPr>
            <w:tcW w:w="8054" w:type="dxa"/>
            <w:tcBorders>
              <w:top w:val="single" w:sz="4" w:space="0" w:color="auto"/>
              <w:bottom w:val="single" w:sz="4" w:space="0" w:color="auto"/>
            </w:tcBorders>
            <w:shd w:val="clear" w:color="auto" w:fill="F2F2F2" w:themeFill="background1" w:themeFillShade="F2"/>
          </w:tcPr>
          <w:p w:rsidR="00DE18F6" w:rsidRPr="00302EA7" w:rsidRDefault="00DE18F6" w:rsidP="006244D1">
            <w:pPr>
              <w:bidi w:val="0"/>
              <w:spacing w:line="360" w:lineRule="auto"/>
              <w:rPr>
                <w:rFonts w:asciiTheme="majorBidi" w:hAnsiTheme="majorBidi" w:cs="Times New Roman"/>
                <w:b/>
                <w:bCs/>
              </w:rPr>
            </w:pPr>
            <w:r w:rsidRPr="00302EA7">
              <w:rPr>
                <w:rFonts w:asciiTheme="majorBidi" w:hAnsiTheme="majorBidi" w:cs="Times New Roman"/>
                <w:b/>
                <w:bCs/>
              </w:rPr>
              <w:t>Description</w:t>
            </w:r>
            <w:r>
              <w:rPr>
                <w:rFonts w:asciiTheme="majorBidi" w:hAnsiTheme="majorBidi" w:cs="Times New Roman"/>
                <w:b/>
                <w:bCs/>
              </w:rPr>
              <w:t xml:space="preserve"> and role</w:t>
            </w:r>
          </w:p>
        </w:tc>
      </w:tr>
      <w:tr w:rsidR="003D24C1" w:rsidRPr="000540D1" w:rsidTr="006244D1">
        <w:tc>
          <w:tcPr>
            <w:tcW w:w="1908" w:type="dxa"/>
            <w:tcBorders>
              <w:top w:val="single" w:sz="4" w:space="0" w:color="auto"/>
              <w:bottom w:val="single" w:sz="4" w:space="0" w:color="auto"/>
            </w:tcBorders>
          </w:tcPr>
          <w:p w:rsidR="003D24C1" w:rsidRPr="00302EA7" w:rsidRDefault="003D24C1" w:rsidP="00243752">
            <w:pPr>
              <w:bidi w:val="0"/>
              <w:rPr>
                <w:rFonts w:cs="Times New Roman"/>
                <w:sz w:val="22"/>
                <w:szCs w:val="22"/>
              </w:rPr>
            </w:pPr>
            <w:r>
              <w:rPr>
                <w:rFonts w:cs="Times New Roman"/>
                <w:sz w:val="22"/>
                <w:szCs w:val="22"/>
              </w:rPr>
              <w:t>2013 - date</w:t>
            </w:r>
          </w:p>
        </w:tc>
        <w:tc>
          <w:tcPr>
            <w:tcW w:w="8054" w:type="dxa"/>
            <w:tcBorders>
              <w:top w:val="single" w:sz="4" w:space="0" w:color="auto"/>
              <w:bottom w:val="single" w:sz="4" w:space="0" w:color="auto"/>
            </w:tcBorders>
          </w:tcPr>
          <w:p w:rsidR="003D24C1" w:rsidRDefault="003D24C1">
            <w:pPr>
              <w:bidi w:val="0"/>
              <w:ind w:left="-18"/>
              <w:rPr>
                <w:rFonts w:cs="Times New Roman"/>
                <w:sz w:val="22"/>
                <w:szCs w:val="22"/>
              </w:rPr>
            </w:pPr>
            <w:r>
              <w:rPr>
                <w:rFonts w:cs="Times New Roman"/>
                <w:sz w:val="22"/>
                <w:szCs w:val="22"/>
              </w:rPr>
              <w:t>PhD committees of three PhD students; Member</w:t>
            </w:r>
          </w:p>
        </w:tc>
      </w:tr>
      <w:tr w:rsidR="00DE18F6" w:rsidRPr="000540D1" w:rsidTr="006244D1">
        <w:tc>
          <w:tcPr>
            <w:tcW w:w="1908" w:type="dxa"/>
            <w:tcBorders>
              <w:top w:val="single" w:sz="4" w:space="0" w:color="auto"/>
              <w:bottom w:val="single" w:sz="4" w:space="0" w:color="auto"/>
            </w:tcBorders>
          </w:tcPr>
          <w:p w:rsidR="00DE18F6" w:rsidRPr="00302EA7" w:rsidRDefault="00DE18F6" w:rsidP="00243752">
            <w:pPr>
              <w:bidi w:val="0"/>
              <w:rPr>
                <w:rFonts w:asciiTheme="majorBidi" w:hAnsiTheme="majorBidi" w:cs="Times New Roman"/>
                <w:sz w:val="22"/>
                <w:szCs w:val="22"/>
              </w:rPr>
            </w:pPr>
            <w:r w:rsidRPr="00302EA7">
              <w:rPr>
                <w:rFonts w:cs="Times New Roman"/>
                <w:sz w:val="22"/>
                <w:szCs w:val="22"/>
              </w:rPr>
              <w:t>20</w:t>
            </w:r>
            <w:r>
              <w:rPr>
                <w:rFonts w:cs="Times New Roman"/>
                <w:sz w:val="22"/>
                <w:szCs w:val="22"/>
              </w:rPr>
              <w:t>1</w:t>
            </w:r>
            <w:r w:rsidR="00243752">
              <w:rPr>
                <w:rFonts w:cs="Times New Roman"/>
                <w:sz w:val="22"/>
                <w:szCs w:val="22"/>
              </w:rPr>
              <w:t>7 - date</w:t>
            </w:r>
          </w:p>
        </w:tc>
        <w:tc>
          <w:tcPr>
            <w:tcW w:w="8054" w:type="dxa"/>
            <w:tcBorders>
              <w:top w:val="single" w:sz="4" w:space="0" w:color="auto"/>
              <w:bottom w:val="single" w:sz="4" w:space="0" w:color="auto"/>
            </w:tcBorders>
          </w:tcPr>
          <w:p w:rsidR="00DE18F6" w:rsidRPr="00302EA7" w:rsidRDefault="001E092A">
            <w:pPr>
              <w:bidi w:val="0"/>
              <w:ind w:left="-18"/>
              <w:rPr>
                <w:rFonts w:cs="Times New Roman"/>
                <w:sz w:val="22"/>
                <w:szCs w:val="22"/>
              </w:rPr>
            </w:pPr>
            <w:r>
              <w:rPr>
                <w:rFonts w:cs="Times New Roman"/>
                <w:sz w:val="22"/>
                <w:szCs w:val="22"/>
              </w:rPr>
              <w:t xml:space="preserve">The ARO </w:t>
            </w:r>
            <w:r w:rsidR="00243752" w:rsidRPr="00243752">
              <w:rPr>
                <w:rFonts w:cs="Times New Roman"/>
                <w:sz w:val="22"/>
                <w:szCs w:val="22"/>
              </w:rPr>
              <w:t>scientific council</w:t>
            </w:r>
            <w:r w:rsidR="00DE18F6">
              <w:rPr>
                <w:rFonts w:cs="Times New Roman"/>
                <w:sz w:val="22"/>
                <w:szCs w:val="22"/>
              </w:rPr>
              <w:t>;  Member</w:t>
            </w:r>
          </w:p>
        </w:tc>
      </w:tr>
      <w:tr w:rsidR="00DE18F6" w:rsidRPr="000540D1" w:rsidTr="006244D1">
        <w:tc>
          <w:tcPr>
            <w:tcW w:w="1908" w:type="dxa"/>
            <w:tcBorders>
              <w:top w:val="single" w:sz="4" w:space="0" w:color="auto"/>
              <w:bottom w:val="single" w:sz="4" w:space="0" w:color="auto"/>
            </w:tcBorders>
          </w:tcPr>
          <w:p w:rsidR="00DE18F6" w:rsidRPr="00302EA7" w:rsidRDefault="00243752">
            <w:pPr>
              <w:bidi w:val="0"/>
              <w:rPr>
                <w:rFonts w:asciiTheme="majorBidi" w:hAnsiTheme="majorBidi" w:cs="Times New Roman"/>
                <w:sz w:val="22"/>
                <w:szCs w:val="22"/>
              </w:rPr>
            </w:pPr>
            <w:r w:rsidRPr="00302EA7">
              <w:rPr>
                <w:rFonts w:cs="Times New Roman"/>
                <w:sz w:val="22"/>
                <w:szCs w:val="22"/>
              </w:rPr>
              <w:t>20</w:t>
            </w:r>
            <w:r>
              <w:rPr>
                <w:rFonts w:cs="Times New Roman"/>
                <w:sz w:val="22"/>
                <w:szCs w:val="22"/>
              </w:rPr>
              <w:t>17 - date</w:t>
            </w:r>
          </w:p>
        </w:tc>
        <w:tc>
          <w:tcPr>
            <w:tcW w:w="8054" w:type="dxa"/>
            <w:tcBorders>
              <w:top w:val="single" w:sz="4" w:space="0" w:color="auto"/>
              <w:bottom w:val="single" w:sz="4" w:space="0" w:color="auto"/>
            </w:tcBorders>
          </w:tcPr>
          <w:p w:rsidR="00DE18F6" w:rsidRPr="00302EA7" w:rsidRDefault="005C4BE1" w:rsidP="00243752">
            <w:pPr>
              <w:bidi w:val="0"/>
              <w:rPr>
                <w:rFonts w:asciiTheme="majorBidi" w:hAnsiTheme="majorBidi" w:cs="Times New Roman"/>
                <w:sz w:val="22"/>
                <w:szCs w:val="22"/>
              </w:rPr>
            </w:pPr>
            <w:r>
              <w:rPr>
                <w:rFonts w:cs="Times New Roman"/>
                <w:sz w:val="22"/>
                <w:szCs w:val="22"/>
              </w:rPr>
              <w:t xml:space="preserve">The ARO </w:t>
            </w:r>
            <w:r w:rsidR="00243752">
              <w:rPr>
                <w:rFonts w:cs="Times New Roman"/>
                <w:sz w:val="22"/>
                <w:szCs w:val="22"/>
              </w:rPr>
              <w:t>strategic communication</w:t>
            </w:r>
            <w:r>
              <w:rPr>
                <w:rFonts w:cs="Times New Roman"/>
                <w:sz w:val="22"/>
                <w:szCs w:val="22"/>
              </w:rPr>
              <w:t xml:space="preserve"> committee</w:t>
            </w:r>
            <w:r w:rsidR="00DE18F6">
              <w:rPr>
                <w:rFonts w:cs="Times New Roman"/>
                <w:sz w:val="22"/>
                <w:szCs w:val="22"/>
              </w:rPr>
              <w:t>;</w:t>
            </w:r>
            <w:r w:rsidR="00801F0F">
              <w:rPr>
                <w:rFonts w:asciiTheme="majorBidi" w:hAnsiTheme="majorBidi" w:cs="Times New Roman"/>
                <w:sz w:val="22"/>
                <w:szCs w:val="22"/>
              </w:rPr>
              <w:t xml:space="preserve"> </w:t>
            </w:r>
            <w:r w:rsidR="00243752">
              <w:rPr>
                <w:rFonts w:asciiTheme="majorBidi" w:hAnsiTheme="majorBidi" w:cs="Times New Roman"/>
                <w:sz w:val="22"/>
                <w:szCs w:val="22"/>
              </w:rPr>
              <w:t>Member</w:t>
            </w:r>
          </w:p>
        </w:tc>
      </w:tr>
      <w:tr w:rsidR="00F43DDA" w:rsidRPr="000540D1" w:rsidTr="006244D1">
        <w:tc>
          <w:tcPr>
            <w:tcW w:w="1908" w:type="dxa"/>
            <w:tcBorders>
              <w:top w:val="single" w:sz="4" w:space="0" w:color="auto"/>
              <w:bottom w:val="single" w:sz="4" w:space="0" w:color="auto"/>
            </w:tcBorders>
          </w:tcPr>
          <w:p w:rsidR="00F43DDA" w:rsidRPr="00302EA7" w:rsidRDefault="00F43DDA">
            <w:pPr>
              <w:bidi w:val="0"/>
              <w:rPr>
                <w:rFonts w:cs="Times New Roman"/>
                <w:sz w:val="22"/>
                <w:szCs w:val="22"/>
              </w:rPr>
            </w:pPr>
            <w:r>
              <w:rPr>
                <w:rFonts w:cs="Times New Roman"/>
                <w:sz w:val="22"/>
                <w:szCs w:val="22"/>
              </w:rPr>
              <w:t>2020 - date</w:t>
            </w:r>
          </w:p>
        </w:tc>
        <w:tc>
          <w:tcPr>
            <w:tcW w:w="8054" w:type="dxa"/>
            <w:tcBorders>
              <w:top w:val="single" w:sz="4" w:space="0" w:color="auto"/>
              <w:bottom w:val="single" w:sz="4" w:space="0" w:color="auto"/>
            </w:tcBorders>
          </w:tcPr>
          <w:p w:rsidR="00F43DDA" w:rsidRDefault="00F43DDA" w:rsidP="00473948">
            <w:pPr>
              <w:bidi w:val="0"/>
              <w:rPr>
                <w:rFonts w:cs="Times New Roman"/>
                <w:sz w:val="22"/>
                <w:szCs w:val="22"/>
              </w:rPr>
            </w:pPr>
            <w:r>
              <w:rPr>
                <w:rFonts w:cs="Times New Roman"/>
                <w:sz w:val="22"/>
                <w:szCs w:val="22"/>
              </w:rPr>
              <w:t xml:space="preserve">A member of </w:t>
            </w:r>
            <w:r w:rsidR="00473948">
              <w:rPr>
                <w:rFonts w:cs="Times New Roman"/>
                <w:sz w:val="22"/>
                <w:szCs w:val="22"/>
              </w:rPr>
              <w:t>two</w:t>
            </w:r>
            <w:r>
              <w:rPr>
                <w:rFonts w:cs="Times New Roman"/>
                <w:sz w:val="22"/>
                <w:szCs w:val="22"/>
              </w:rPr>
              <w:t xml:space="preserve"> </w:t>
            </w:r>
            <w:r w:rsidR="00473948">
              <w:rPr>
                <w:rFonts w:cs="Times New Roman"/>
                <w:sz w:val="22"/>
                <w:szCs w:val="22"/>
              </w:rPr>
              <w:t>steering</w:t>
            </w:r>
            <w:r w:rsidR="00656189">
              <w:rPr>
                <w:rFonts w:cs="Times New Roman"/>
                <w:sz w:val="22"/>
                <w:szCs w:val="22"/>
              </w:rPr>
              <w:t xml:space="preserve"> </w:t>
            </w:r>
            <w:r>
              <w:rPr>
                <w:rFonts w:cs="Times New Roman"/>
                <w:sz w:val="22"/>
                <w:szCs w:val="22"/>
              </w:rPr>
              <w:t>committee</w:t>
            </w:r>
            <w:r w:rsidR="00473948">
              <w:rPr>
                <w:rFonts w:cs="Times New Roman"/>
                <w:sz w:val="22"/>
                <w:szCs w:val="22"/>
              </w:rPr>
              <w:t>s for Tenure-Truck</w:t>
            </w:r>
            <w:r>
              <w:rPr>
                <w:rFonts w:cs="Times New Roman"/>
                <w:sz w:val="22"/>
                <w:szCs w:val="22"/>
              </w:rPr>
              <w:t xml:space="preserve"> researcher</w:t>
            </w:r>
            <w:r w:rsidR="00473948">
              <w:rPr>
                <w:rFonts w:cs="Times New Roman"/>
                <w:sz w:val="22"/>
                <w:szCs w:val="22"/>
              </w:rPr>
              <w:t>s</w:t>
            </w:r>
            <w:r>
              <w:rPr>
                <w:rFonts w:cs="Times New Roman"/>
                <w:sz w:val="22"/>
                <w:szCs w:val="22"/>
              </w:rPr>
              <w:t>, ARO, Israel</w:t>
            </w:r>
          </w:p>
        </w:tc>
      </w:tr>
      <w:tr w:rsidR="003D24C1" w:rsidRPr="000540D1" w:rsidTr="003D24C1">
        <w:tc>
          <w:tcPr>
            <w:tcW w:w="1908" w:type="dxa"/>
            <w:tcBorders>
              <w:top w:val="single" w:sz="4" w:space="0" w:color="auto"/>
              <w:bottom w:val="single" w:sz="4" w:space="0" w:color="auto"/>
            </w:tcBorders>
          </w:tcPr>
          <w:p w:rsidR="003D24C1" w:rsidRPr="00302EA7" w:rsidRDefault="003D24C1" w:rsidP="009F3481">
            <w:pPr>
              <w:bidi w:val="0"/>
              <w:rPr>
                <w:rFonts w:cs="Times New Roman"/>
                <w:sz w:val="22"/>
                <w:szCs w:val="22"/>
              </w:rPr>
            </w:pPr>
            <w:r>
              <w:rPr>
                <w:rFonts w:cs="Times New Roman"/>
                <w:sz w:val="22"/>
                <w:szCs w:val="22"/>
              </w:rPr>
              <w:t>2021</w:t>
            </w:r>
          </w:p>
        </w:tc>
        <w:tc>
          <w:tcPr>
            <w:tcW w:w="8054" w:type="dxa"/>
            <w:tcBorders>
              <w:top w:val="single" w:sz="4" w:space="0" w:color="auto"/>
              <w:bottom w:val="single" w:sz="4" w:space="0" w:color="auto"/>
            </w:tcBorders>
          </w:tcPr>
          <w:p w:rsidR="003D24C1" w:rsidRDefault="003D24C1" w:rsidP="009F3481">
            <w:pPr>
              <w:bidi w:val="0"/>
              <w:rPr>
                <w:rFonts w:cs="Times New Roman"/>
                <w:sz w:val="22"/>
                <w:szCs w:val="22"/>
              </w:rPr>
            </w:pPr>
            <w:r>
              <w:rPr>
                <w:rFonts w:cs="Times New Roman"/>
                <w:sz w:val="22"/>
                <w:szCs w:val="22"/>
              </w:rPr>
              <w:t>A member of three evaluation committees of a new researcher for the Department of Fruit Tree Science, ARO, Israel.</w:t>
            </w:r>
          </w:p>
        </w:tc>
      </w:tr>
    </w:tbl>
    <w:p w:rsidR="00CA5F00" w:rsidRPr="00CA5F00" w:rsidRDefault="00CA5F00" w:rsidP="00CA5F00">
      <w:pPr>
        <w:bidi w:val="0"/>
        <w:spacing w:line="360" w:lineRule="auto"/>
        <w:rPr>
          <w:rFonts w:ascii="Arial" w:hAnsi="Arial"/>
          <w:b/>
          <w:bCs/>
          <w:color w:val="3333CC"/>
          <w:sz w:val="22"/>
          <w:szCs w:val="22"/>
          <w:u w:val="single"/>
        </w:rPr>
      </w:pPr>
    </w:p>
    <w:p w:rsidR="004A52C8" w:rsidRPr="00E477A5" w:rsidRDefault="00795083" w:rsidP="00CA5F00">
      <w:pPr>
        <w:pStyle w:val="ListParagraph"/>
        <w:numPr>
          <w:ilvl w:val="0"/>
          <w:numId w:val="15"/>
        </w:numPr>
        <w:bidi w:val="0"/>
        <w:spacing w:line="360" w:lineRule="auto"/>
        <w:rPr>
          <w:rFonts w:ascii="Arial" w:hAnsi="Arial"/>
          <w:b/>
          <w:bCs/>
          <w:color w:val="3333CC"/>
          <w:sz w:val="22"/>
          <w:szCs w:val="22"/>
          <w:u w:val="single"/>
          <w:rtl/>
        </w:rPr>
      </w:pPr>
      <w:r w:rsidRPr="00E477A5">
        <w:rPr>
          <w:rFonts w:ascii="Arial" w:hAnsi="Arial"/>
          <w:b/>
          <w:bCs/>
          <w:color w:val="3333CC"/>
          <w:sz w:val="22"/>
          <w:szCs w:val="22"/>
          <w:u w:val="single"/>
        </w:rPr>
        <w:t>Contribution to the Scientific Community</w:t>
      </w:r>
      <w:r w:rsidR="00C9156A" w:rsidRPr="00E477A5">
        <w:rPr>
          <w:rFonts w:ascii="Arial" w:hAnsi="Arial"/>
          <w:b/>
          <w:bCs/>
          <w:color w:val="3333CC"/>
          <w:sz w:val="22"/>
          <w:szCs w:val="22"/>
          <w:u w:val="single"/>
        </w:rPr>
        <w:t xml:space="preserve"> </w:t>
      </w:r>
      <w:r w:rsidR="00C9156A" w:rsidRPr="00E477A5">
        <w:rPr>
          <w:rFonts w:ascii="Arial" w:hAnsi="Arial"/>
          <w:b/>
          <w:bCs/>
          <w:color w:val="3333CC"/>
          <w:sz w:val="22"/>
          <w:szCs w:val="22"/>
        </w:rPr>
        <w:t xml:space="preserve"> </w:t>
      </w:r>
    </w:p>
    <w:p w:rsidR="000540D1" w:rsidRDefault="000540D1" w:rsidP="000540D1">
      <w:pPr>
        <w:bidi w:val="0"/>
        <w:spacing w:line="360" w:lineRule="auto"/>
        <w:rPr>
          <w:rFonts w:ascii="Arial" w:hAnsi="Arial"/>
          <w:szCs w:val="23"/>
        </w:rPr>
      </w:pPr>
    </w:p>
    <w:p w:rsidR="000540D1" w:rsidRPr="000540D1" w:rsidRDefault="000540D1" w:rsidP="00823F42">
      <w:pPr>
        <w:numPr>
          <w:ilvl w:val="0"/>
          <w:numId w:val="7"/>
        </w:numPr>
        <w:bidi w:val="0"/>
        <w:spacing w:line="360" w:lineRule="auto"/>
        <w:rPr>
          <w:rFonts w:ascii="Arial" w:hAnsi="Arial"/>
          <w:sz w:val="22"/>
          <w:szCs w:val="22"/>
          <w:u w:val="single"/>
        </w:rPr>
      </w:pPr>
      <w:r w:rsidRPr="0077158F">
        <w:rPr>
          <w:rFonts w:ascii="Arial" w:hAnsi="Arial"/>
          <w:sz w:val="22"/>
          <w:szCs w:val="22"/>
          <w:u w:val="single"/>
        </w:rPr>
        <w:t>International:</w:t>
      </w:r>
    </w:p>
    <w:tbl>
      <w:tblPr>
        <w:tblW w:w="0" w:type="auto"/>
        <w:tblLook w:val="04A0" w:firstRow="1" w:lastRow="0" w:firstColumn="1" w:lastColumn="0" w:noHBand="0" w:noVBand="1"/>
      </w:tblPr>
      <w:tblGrid>
        <w:gridCol w:w="1908"/>
        <w:gridCol w:w="8054"/>
      </w:tblGrid>
      <w:tr w:rsidR="000540D1" w:rsidRPr="00823F42" w:rsidTr="00DC19A4">
        <w:tc>
          <w:tcPr>
            <w:tcW w:w="1908" w:type="dxa"/>
            <w:tcBorders>
              <w:top w:val="single" w:sz="4" w:space="0" w:color="auto"/>
              <w:bottom w:val="single" w:sz="4" w:space="0" w:color="auto"/>
            </w:tcBorders>
            <w:shd w:val="clear" w:color="auto" w:fill="F2F2F2" w:themeFill="background1" w:themeFillShade="F2"/>
          </w:tcPr>
          <w:p w:rsidR="000540D1" w:rsidRPr="00823F42" w:rsidRDefault="000540D1" w:rsidP="00823F42">
            <w:pPr>
              <w:bidi w:val="0"/>
              <w:spacing w:line="360" w:lineRule="auto"/>
              <w:rPr>
                <w:rFonts w:asciiTheme="majorBidi" w:hAnsiTheme="majorBidi" w:cs="Times New Roman"/>
                <w:b/>
                <w:bCs/>
              </w:rPr>
            </w:pPr>
            <w:r w:rsidRPr="00823F42">
              <w:rPr>
                <w:rFonts w:asciiTheme="majorBidi" w:hAnsiTheme="majorBidi" w:cs="Times New Roman"/>
                <w:b/>
                <w:bCs/>
              </w:rPr>
              <w:t>Dates</w:t>
            </w:r>
          </w:p>
        </w:tc>
        <w:tc>
          <w:tcPr>
            <w:tcW w:w="8054" w:type="dxa"/>
            <w:tcBorders>
              <w:top w:val="single" w:sz="4" w:space="0" w:color="auto"/>
              <w:bottom w:val="single" w:sz="4" w:space="0" w:color="auto"/>
            </w:tcBorders>
            <w:shd w:val="clear" w:color="auto" w:fill="F2F2F2" w:themeFill="background1" w:themeFillShade="F2"/>
          </w:tcPr>
          <w:p w:rsidR="000540D1" w:rsidRPr="00823F42" w:rsidRDefault="000540D1" w:rsidP="00823F42">
            <w:pPr>
              <w:bidi w:val="0"/>
              <w:spacing w:line="360" w:lineRule="auto"/>
              <w:rPr>
                <w:rFonts w:asciiTheme="majorBidi" w:hAnsiTheme="majorBidi" w:cs="Times New Roman"/>
                <w:b/>
                <w:bCs/>
              </w:rPr>
            </w:pPr>
            <w:r w:rsidRPr="00823F42">
              <w:rPr>
                <w:rFonts w:asciiTheme="majorBidi" w:hAnsiTheme="majorBidi" w:cs="Times New Roman"/>
                <w:b/>
                <w:bCs/>
              </w:rPr>
              <w:t>Description</w:t>
            </w:r>
          </w:p>
        </w:tc>
      </w:tr>
      <w:tr w:rsidR="001E53AC" w:rsidRPr="00823F42" w:rsidTr="00DC19A4">
        <w:tc>
          <w:tcPr>
            <w:tcW w:w="1908" w:type="dxa"/>
            <w:tcBorders>
              <w:top w:val="single" w:sz="4" w:space="0" w:color="auto"/>
              <w:bottom w:val="single" w:sz="4" w:space="0" w:color="auto"/>
            </w:tcBorders>
          </w:tcPr>
          <w:p w:rsidR="001E53AC" w:rsidRPr="00823F42" w:rsidRDefault="001E53AC" w:rsidP="001E53AC">
            <w:pPr>
              <w:bidi w:val="0"/>
              <w:rPr>
                <w:rFonts w:asciiTheme="majorBidi" w:hAnsiTheme="majorBidi" w:cs="Times New Roman"/>
                <w:sz w:val="22"/>
                <w:szCs w:val="22"/>
              </w:rPr>
            </w:pPr>
            <w:r>
              <w:rPr>
                <w:rFonts w:cs="Times New Roman"/>
                <w:sz w:val="22"/>
                <w:szCs w:val="22"/>
              </w:rPr>
              <w:t>2015</w:t>
            </w:r>
          </w:p>
        </w:tc>
        <w:tc>
          <w:tcPr>
            <w:tcW w:w="8054" w:type="dxa"/>
            <w:tcBorders>
              <w:top w:val="single" w:sz="4" w:space="0" w:color="auto"/>
              <w:bottom w:val="single" w:sz="4" w:space="0" w:color="auto"/>
            </w:tcBorders>
          </w:tcPr>
          <w:p w:rsidR="001E53AC" w:rsidRPr="00823F42" w:rsidRDefault="001E53AC" w:rsidP="00656189">
            <w:pPr>
              <w:bidi w:val="0"/>
              <w:rPr>
                <w:rFonts w:cs="Times New Roman"/>
                <w:sz w:val="22"/>
                <w:szCs w:val="22"/>
              </w:rPr>
            </w:pPr>
            <w:r w:rsidRPr="00823F42">
              <w:rPr>
                <w:rFonts w:cs="Times New Roman"/>
                <w:sz w:val="22"/>
                <w:szCs w:val="22"/>
              </w:rPr>
              <w:t>Organizer of an International Workshop on</w:t>
            </w:r>
            <w:r>
              <w:t>: Olives from the 20th century to the 21st</w:t>
            </w:r>
            <w:r w:rsidRPr="00823F42">
              <w:rPr>
                <w:rFonts w:cs="Times New Roman"/>
                <w:sz w:val="22"/>
                <w:szCs w:val="22"/>
              </w:rPr>
              <w:t xml:space="preserve">; </w:t>
            </w:r>
            <w:r>
              <w:rPr>
                <w:rFonts w:cs="Times New Roman"/>
                <w:sz w:val="22"/>
                <w:szCs w:val="22"/>
              </w:rPr>
              <w:t>Ramat Hanadiv, Israel.</w:t>
            </w:r>
          </w:p>
        </w:tc>
      </w:tr>
      <w:tr w:rsidR="00161449" w:rsidRPr="00823F42" w:rsidTr="00DC19A4">
        <w:tc>
          <w:tcPr>
            <w:tcW w:w="1908" w:type="dxa"/>
            <w:tcBorders>
              <w:top w:val="single" w:sz="4" w:space="0" w:color="auto"/>
              <w:bottom w:val="single" w:sz="4" w:space="0" w:color="auto"/>
            </w:tcBorders>
          </w:tcPr>
          <w:p w:rsidR="00161449" w:rsidRDefault="00161449" w:rsidP="001E53AC">
            <w:pPr>
              <w:bidi w:val="0"/>
              <w:rPr>
                <w:rFonts w:cs="Times New Roman"/>
                <w:sz w:val="22"/>
                <w:szCs w:val="22"/>
              </w:rPr>
            </w:pPr>
            <w:r>
              <w:rPr>
                <w:rFonts w:cs="Times New Roman"/>
                <w:sz w:val="22"/>
                <w:szCs w:val="22"/>
              </w:rPr>
              <w:t>2016</w:t>
            </w:r>
          </w:p>
        </w:tc>
        <w:tc>
          <w:tcPr>
            <w:tcW w:w="8054" w:type="dxa"/>
            <w:tcBorders>
              <w:top w:val="single" w:sz="4" w:space="0" w:color="auto"/>
              <w:bottom w:val="single" w:sz="4" w:space="0" w:color="auto"/>
            </w:tcBorders>
          </w:tcPr>
          <w:p w:rsidR="00161449" w:rsidRPr="00823F42" w:rsidRDefault="00161449" w:rsidP="0083337C">
            <w:pPr>
              <w:autoSpaceDE w:val="0"/>
              <w:autoSpaceDN w:val="0"/>
              <w:bidi w:val="0"/>
              <w:adjustRightInd w:val="0"/>
              <w:rPr>
                <w:rFonts w:cs="Times New Roman"/>
                <w:sz w:val="22"/>
                <w:szCs w:val="22"/>
              </w:rPr>
            </w:pPr>
            <w:r>
              <w:rPr>
                <w:rFonts w:cs="Times New Roman"/>
                <w:sz w:val="22"/>
                <w:szCs w:val="22"/>
              </w:rPr>
              <w:t>Invited expert to I</w:t>
            </w:r>
            <w:r w:rsidRPr="0083337C">
              <w:rPr>
                <w:rFonts w:cs="Times New Roman"/>
                <w:sz w:val="22"/>
                <w:szCs w:val="22"/>
              </w:rPr>
              <w:t xml:space="preserve">nternational Workshop on Olive and Jojoba at Jaipur in Rajasthan state of </w:t>
            </w:r>
            <w:r w:rsidRPr="00161449">
              <w:rPr>
                <w:rFonts w:cs="Times New Roman"/>
                <w:sz w:val="22"/>
                <w:szCs w:val="22"/>
              </w:rPr>
              <w:t>India</w:t>
            </w:r>
          </w:p>
        </w:tc>
      </w:tr>
      <w:tr w:rsidR="000540D1" w:rsidRPr="00823F42" w:rsidTr="00DC19A4">
        <w:tc>
          <w:tcPr>
            <w:tcW w:w="1908" w:type="dxa"/>
            <w:tcBorders>
              <w:top w:val="single" w:sz="4" w:space="0" w:color="auto"/>
              <w:bottom w:val="single" w:sz="4" w:space="0" w:color="auto"/>
            </w:tcBorders>
          </w:tcPr>
          <w:p w:rsidR="000540D1" w:rsidRPr="00823F42" w:rsidRDefault="000540D1" w:rsidP="00BB4DCA">
            <w:pPr>
              <w:bidi w:val="0"/>
              <w:rPr>
                <w:rFonts w:asciiTheme="majorBidi" w:hAnsiTheme="majorBidi" w:cs="Times New Roman"/>
                <w:sz w:val="22"/>
                <w:szCs w:val="22"/>
              </w:rPr>
            </w:pPr>
            <w:r w:rsidRPr="00823F42">
              <w:rPr>
                <w:rFonts w:asciiTheme="majorBidi" w:hAnsiTheme="majorBidi" w:cs="Times New Roman"/>
                <w:sz w:val="22"/>
                <w:szCs w:val="22"/>
              </w:rPr>
              <w:t>20</w:t>
            </w:r>
            <w:r w:rsidR="00BB4DCA">
              <w:rPr>
                <w:rFonts w:asciiTheme="majorBidi" w:hAnsiTheme="majorBidi" w:cs="Times New Roman"/>
                <w:sz w:val="22"/>
                <w:szCs w:val="22"/>
              </w:rPr>
              <w:t>17</w:t>
            </w:r>
          </w:p>
        </w:tc>
        <w:tc>
          <w:tcPr>
            <w:tcW w:w="8054" w:type="dxa"/>
            <w:tcBorders>
              <w:top w:val="single" w:sz="4" w:space="0" w:color="auto"/>
              <w:bottom w:val="single" w:sz="4" w:space="0" w:color="auto"/>
            </w:tcBorders>
          </w:tcPr>
          <w:p w:rsidR="000540D1" w:rsidRPr="00C953E0" w:rsidRDefault="00BB4DCA" w:rsidP="00BB4DCA">
            <w:pPr>
              <w:bidi w:val="0"/>
              <w:rPr>
                <w:rFonts w:asciiTheme="majorBidi" w:hAnsiTheme="majorBidi" w:cs="Times New Roman"/>
                <w:color w:val="000000" w:themeColor="text1"/>
                <w:sz w:val="22"/>
                <w:szCs w:val="22"/>
              </w:rPr>
            </w:pPr>
            <w:r w:rsidRPr="00C953E0">
              <w:rPr>
                <w:rFonts w:cs="Times New Roman"/>
                <w:color w:val="000000" w:themeColor="text1"/>
                <w:sz w:val="22"/>
                <w:szCs w:val="22"/>
              </w:rPr>
              <w:t>Scientific committee</w:t>
            </w:r>
            <w:r w:rsidR="000540D1" w:rsidRPr="00C953E0">
              <w:rPr>
                <w:rFonts w:cs="Times New Roman"/>
                <w:color w:val="000000" w:themeColor="text1"/>
                <w:sz w:val="22"/>
                <w:szCs w:val="22"/>
              </w:rPr>
              <w:t xml:space="preserve"> and Chair of a Session on </w:t>
            </w:r>
            <w:r w:rsidRPr="00C953E0">
              <w:rPr>
                <w:color w:val="000000" w:themeColor="text1"/>
                <w:sz w:val="22"/>
                <w:szCs w:val="22"/>
              </w:rPr>
              <w:t xml:space="preserve">International Symposium on Flowering, Fruit Set and Alternate Bearing, Palermo, Italy. </w:t>
            </w:r>
          </w:p>
        </w:tc>
      </w:tr>
      <w:tr w:rsidR="00BB4DCA" w:rsidRPr="00823F42" w:rsidTr="00DC19A4">
        <w:tc>
          <w:tcPr>
            <w:tcW w:w="1908" w:type="dxa"/>
            <w:tcBorders>
              <w:top w:val="single" w:sz="4" w:space="0" w:color="auto"/>
              <w:bottom w:val="single" w:sz="4" w:space="0" w:color="auto"/>
            </w:tcBorders>
          </w:tcPr>
          <w:p w:rsidR="00BB4DCA" w:rsidRPr="00823F42" w:rsidRDefault="00BB4DCA" w:rsidP="00BB4DCA">
            <w:pPr>
              <w:bidi w:val="0"/>
              <w:rPr>
                <w:rFonts w:asciiTheme="majorBidi" w:hAnsiTheme="majorBidi" w:cs="Times New Roman"/>
                <w:sz w:val="22"/>
                <w:szCs w:val="22"/>
              </w:rPr>
            </w:pPr>
            <w:r w:rsidRPr="00823F42">
              <w:rPr>
                <w:rFonts w:asciiTheme="majorBidi" w:hAnsiTheme="majorBidi" w:cs="Times New Roman"/>
                <w:sz w:val="22"/>
                <w:szCs w:val="22"/>
              </w:rPr>
              <w:t>201</w:t>
            </w:r>
            <w:r>
              <w:rPr>
                <w:rFonts w:asciiTheme="majorBidi" w:hAnsiTheme="majorBidi" w:cs="Times New Roman"/>
                <w:sz w:val="22"/>
                <w:szCs w:val="22"/>
              </w:rPr>
              <w:t>8</w:t>
            </w:r>
          </w:p>
        </w:tc>
        <w:tc>
          <w:tcPr>
            <w:tcW w:w="8054" w:type="dxa"/>
            <w:tcBorders>
              <w:top w:val="single" w:sz="4" w:space="0" w:color="auto"/>
              <w:bottom w:val="single" w:sz="4" w:space="0" w:color="auto"/>
            </w:tcBorders>
          </w:tcPr>
          <w:p w:rsidR="001D798F" w:rsidRPr="00C953E0" w:rsidRDefault="00BB4DCA" w:rsidP="001D798F">
            <w:pPr>
              <w:bidi w:val="0"/>
              <w:rPr>
                <w:rFonts w:asciiTheme="majorBidi" w:hAnsiTheme="majorBidi" w:cs="Times New Roman"/>
                <w:color w:val="000000" w:themeColor="text1"/>
                <w:sz w:val="22"/>
                <w:szCs w:val="22"/>
              </w:rPr>
            </w:pPr>
            <w:r w:rsidRPr="00C953E0">
              <w:rPr>
                <w:rFonts w:cs="Times New Roman"/>
                <w:color w:val="000000" w:themeColor="text1"/>
                <w:sz w:val="22"/>
                <w:szCs w:val="22"/>
              </w:rPr>
              <w:t xml:space="preserve">Scientific committee on </w:t>
            </w:r>
            <w:r w:rsidRPr="00C953E0">
              <w:rPr>
                <w:color w:val="000000" w:themeColor="text1"/>
                <w:sz w:val="22"/>
                <w:szCs w:val="22"/>
              </w:rPr>
              <w:t xml:space="preserve">OliveBioteq18, Seville, Spain. </w:t>
            </w:r>
          </w:p>
        </w:tc>
      </w:tr>
      <w:tr w:rsidR="00161449" w:rsidRPr="00823F42" w:rsidTr="00DC19A4">
        <w:tc>
          <w:tcPr>
            <w:tcW w:w="1908" w:type="dxa"/>
            <w:tcBorders>
              <w:top w:val="single" w:sz="4" w:space="0" w:color="auto"/>
              <w:bottom w:val="single" w:sz="4" w:space="0" w:color="auto"/>
            </w:tcBorders>
          </w:tcPr>
          <w:p w:rsidR="00161449" w:rsidRPr="00823F42" w:rsidRDefault="0083337C" w:rsidP="0083337C">
            <w:pPr>
              <w:bidi w:val="0"/>
              <w:rPr>
                <w:rFonts w:asciiTheme="majorBidi" w:hAnsiTheme="majorBidi" w:cs="Times New Roman"/>
                <w:sz w:val="22"/>
                <w:szCs w:val="22"/>
              </w:rPr>
            </w:pPr>
            <w:r>
              <w:rPr>
                <w:rFonts w:asciiTheme="majorBidi" w:hAnsiTheme="majorBidi" w:cs="Times New Roman"/>
                <w:sz w:val="22"/>
                <w:szCs w:val="22"/>
              </w:rPr>
              <w:t>2019</w:t>
            </w:r>
          </w:p>
        </w:tc>
        <w:tc>
          <w:tcPr>
            <w:tcW w:w="8054" w:type="dxa"/>
            <w:tcBorders>
              <w:top w:val="single" w:sz="4" w:space="0" w:color="auto"/>
              <w:bottom w:val="single" w:sz="4" w:space="0" w:color="auto"/>
            </w:tcBorders>
          </w:tcPr>
          <w:p w:rsidR="00161449" w:rsidRDefault="0083337C" w:rsidP="00BB4DCA">
            <w:pPr>
              <w:bidi w:val="0"/>
              <w:rPr>
                <w:rFonts w:cs="Times New Roman"/>
                <w:color w:val="000000"/>
                <w:sz w:val="22"/>
                <w:szCs w:val="22"/>
              </w:rPr>
            </w:pPr>
            <w:r>
              <w:rPr>
                <w:rFonts w:cs="Times New Roman"/>
                <w:color w:val="000000"/>
                <w:sz w:val="22"/>
                <w:szCs w:val="22"/>
              </w:rPr>
              <w:t>Israeli representative in a meeting of 22 countries at Cordoba, Spain for healthy and genetically identified olive plant material in the world.</w:t>
            </w:r>
          </w:p>
        </w:tc>
      </w:tr>
      <w:tr w:rsidR="0083337C" w:rsidRPr="00823F42" w:rsidTr="00DC19A4">
        <w:tc>
          <w:tcPr>
            <w:tcW w:w="1908" w:type="dxa"/>
            <w:tcBorders>
              <w:top w:val="single" w:sz="4" w:space="0" w:color="auto"/>
              <w:bottom w:val="single" w:sz="4" w:space="0" w:color="auto"/>
            </w:tcBorders>
          </w:tcPr>
          <w:p w:rsidR="0083337C" w:rsidRPr="00823F42" w:rsidRDefault="0083337C" w:rsidP="0083337C">
            <w:pPr>
              <w:bidi w:val="0"/>
              <w:rPr>
                <w:rFonts w:asciiTheme="majorBidi" w:hAnsiTheme="majorBidi" w:cs="Times New Roman"/>
                <w:sz w:val="22"/>
                <w:szCs w:val="22"/>
              </w:rPr>
            </w:pPr>
            <w:r>
              <w:rPr>
                <w:rFonts w:asciiTheme="majorBidi" w:hAnsiTheme="majorBidi" w:cs="Times New Roman"/>
                <w:sz w:val="22"/>
                <w:szCs w:val="22"/>
              </w:rPr>
              <w:t>2020</w:t>
            </w:r>
          </w:p>
        </w:tc>
        <w:tc>
          <w:tcPr>
            <w:tcW w:w="8054" w:type="dxa"/>
            <w:tcBorders>
              <w:top w:val="single" w:sz="4" w:space="0" w:color="auto"/>
              <w:bottom w:val="single" w:sz="4" w:space="0" w:color="auto"/>
            </w:tcBorders>
          </w:tcPr>
          <w:p w:rsidR="0083337C" w:rsidRPr="00C953E0" w:rsidRDefault="0083337C" w:rsidP="00656189">
            <w:pPr>
              <w:bidi w:val="0"/>
              <w:rPr>
                <w:rFonts w:cs="Times New Roman"/>
                <w:color w:val="000000" w:themeColor="text1"/>
                <w:sz w:val="22"/>
                <w:szCs w:val="22"/>
              </w:rPr>
            </w:pPr>
            <w:r w:rsidRPr="00C953E0">
              <w:rPr>
                <w:color w:val="000000" w:themeColor="text1"/>
                <w:sz w:val="22"/>
                <w:szCs w:val="22"/>
              </w:rPr>
              <w:t xml:space="preserve">Coordination and </w:t>
            </w:r>
            <w:r w:rsidR="00656189">
              <w:rPr>
                <w:color w:val="000000" w:themeColor="text1"/>
                <w:sz w:val="22"/>
                <w:szCs w:val="22"/>
              </w:rPr>
              <w:t xml:space="preserve">organization of the </w:t>
            </w:r>
            <w:r w:rsidR="00656189" w:rsidRPr="00C953E0">
              <w:rPr>
                <w:color w:val="000000" w:themeColor="text1"/>
                <w:sz w:val="22"/>
                <w:szCs w:val="22"/>
              </w:rPr>
              <w:t xml:space="preserve"> </w:t>
            </w:r>
            <w:r w:rsidRPr="00C953E0">
              <w:rPr>
                <w:color w:val="000000" w:themeColor="text1"/>
                <w:sz w:val="22"/>
                <w:szCs w:val="22"/>
              </w:rPr>
              <w:t>EU program</w:t>
            </w:r>
          </w:p>
        </w:tc>
      </w:tr>
      <w:tr w:rsidR="0083337C" w:rsidRPr="00823F42" w:rsidTr="00DC19A4">
        <w:tc>
          <w:tcPr>
            <w:tcW w:w="1908" w:type="dxa"/>
            <w:tcBorders>
              <w:top w:val="single" w:sz="4" w:space="0" w:color="auto"/>
              <w:bottom w:val="single" w:sz="4" w:space="0" w:color="auto"/>
            </w:tcBorders>
          </w:tcPr>
          <w:p w:rsidR="0083337C" w:rsidRPr="00823F42" w:rsidRDefault="0083337C" w:rsidP="0083337C">
            <w:pPr>
              <w:bidi w:val="0"/>
              <w:rPr>
                <w:rFonts w:asciiTheme="majorBidi" w:hAnsiTheme="majorBidi" w:cs="Times New Roman"/>
                <w:sz w:val="22"/>
                <w:szCs w:val="22"/>
              </w:rPr>
            </w:pPr>
            <w:r>
              <w:rPr>
                <w:rFonts w:asciiTheme="majorBidi" w:hAnsiTheme="majorBidi" w:cs="Times New Roman"/>
                <w:sz w:val="22"/>
                <w:szCs w:val="22"/>
              </w:rPr>
              <w:t>2021</w:t>
            </w:r>
          </w:p>
        </w:tc>
        <w:tc>
          <w:tcPr>
            <w:tcW w:w="8054" w:type="dxa"/>
            <w:tcBorders>
              <w:top w:val="single" w:sz="4" w:space="0" w:color="auto"/>
              <w:bottom w:val="single" w:sz="4" w:space="0" w:color="auto"/>
            </w:tcBorders>
          </w:tcPr>
          <w:p w:rsidR="0083337C" w:rsidRPr="00C953E0" w:rsidRDefault="0083337C" w:rsidP="0083337C">
            <w:pPr>
              <w:bidi w:val="0"/>
              <w:rPr>
                <w:rFonts w:cs="Times New Roman"/>
                <w:color w:val="000000" w:themeColor="text1"/>
                <w:sz w:val="22"/>
                <w:szCs w:val="22"/>
              </w:rPr>
            </w:pPr>
            <w:r w:rsidRPr="00C953E0">
              <w:rPr>
                <w:rFonts w:cs="Times New Roman"/>
                <w:color w:val="000000" w:themeColor="text1"/>
                <w:sz w:val="22"/>
                <w:szCs w:val="22"/>
              </w:rPr>
              <w:t xml:space="preserve">Invited expert by the International Olive Council to a meeting in Cordoba, Spain, on strategy planning for world Olive varieties catalog creation and a collaboration research on germplasm collections around the world. </w:t>
            </w:r>
          </w:p>
        </w:tc>
      </w:tr>
      <w:tr w:rsidR="00133B00" w:rsidRPr="00823F42" w:rsidTr="00DC19A4">
        <w:tc>
          <w:tcPr>
            <w:tcW w:w="1908" w:type="dxa"/>
            <w:tcBorders>
              <w:top w:val="single" w:sz="4" w:space="0" w:color="auto"/>
              <w:bottom w:val="single" w:sz="4" w:space="0" w:color="auto"/>
            </w:tcBorders>
          </w:tcPr>
          <w:p w:rsidR="00133B00" w:rsidRDefault="00133B00" w:rsidP="0083337C">
            <w:pPr>
              <w:bidi w:val="0"/>
              <w:rPr>
                <w:rFonts w:asciiTheme="majorBidi" w:hAnsiTheme="majorBidi" w:cs="Times New Roman"/>
                <w:sz w:val="22"/>
                <w:szCs w:val="22"/>
              </w:rPr>
            </w:pPr>
            <w:r>
              <w:rPr>
                <w:rFonts w:asciiTheme="majorBidi" w:hAnsiTheme="majorBidi" w:cs="Times New Roman"/>
                <w:sz w:val="22"/>
                <w:szCs w:val="22"/>
              </w:rPr>
              <w:lastRenderedPageBreak/>
              <w:t>2021</w:t>
            </w:r>
          </w:p>
        </w:tc>
        <w:tc>
          <w:tcPr>
            <w:tcW w:w="8054" w:type="dxa"/>
            <w:tcBorders>
              <w:top w:val="single" w:sz="4" w:space="0" w:color="auto"/>
              <w:bottom w:val="single" w:sz="4" w:space="0" w:color="auto"/>
            </w:tcBorders>
          </w:tcPr>
          <w:p w:rsidR="00133B00" w:rsidRPr="00C953E0" w:rsidRDefault="00133B00" w:rsidP="00656189">
            <w:pPr>
              <w:bidi w:val="0"/>
              <w:rPr>
                <w:rFonts w:cs="Times New Roman"/>
                <w:color w:val="000000" w:themeColor="text1"/>
                <w:sz w:val="22"/>
                <w:szCs w:val="22"/>
              </w:rPr>
            </w:pPr>
            <w:r w:rsidRPr="00C953E0">
              <w:rPr>
                <w:rFonts w:cs="Times New Roman"/>
                <w:color w:val="000000" w:themeColor="text1"/>
                <w:sz w:val="22"/>
                <w:szCs w:val="22"/>
              </w:rPr>
              <w:t xml:space="preserve">Scientific </w:t>
            </w:r>
            <w:r w:rsidR="00656189">
              <w:rPr>
                <w:rFonts w:cs="Times New Roman"/>
                <w:color w:val="000000" w:themeColor="text1"/>
                <w:sz w:val="22"/>
                <w:szCs w:val="22"/>
              </w:rPr>
              <w:t>C</w:t>
            </w:r>
            <w:r w:rsidR="00656189" w:rsidRPr="00C953E0">
              <w:rPr>
                <w:rFonts w:cs="Times New Roman"/>
                <w:color w:val="000000" w:themeColor="text1"/>
                <w:sz w:val="22"/>
                <w:szCs w:val="22"/>
              </w:rPr>
              <w:t xml:space="preserve">ommittee </w:t>
            </w:r>
            <w:r w:rsidRPr="00C953E0">
              <w:rPr>
                <w:rFonts w:cs="Times New Roman"/>
                <w:color w:val="000000" w:themeColor="text1"/>
                <w:sz w:val="22"/>
                <w:szCs w:val="22"/>
              </w:rPr>
              <w:t xml:space="preserve">of The </w:t>
            </w:r>
            <w:r w:rsidR="00656189">
              <w:rPr>
                <w:rFonts w:cs="Times New Roman"/>
                <w:color w:val="000000" w:themeColor="text1"/>
                <w:sz w:val="22"/>
                <w:szCs w:val="22"/>
              </w:rPr>
              <w:t>I</w:t>
            </w:r>
            <w:r w:rsidR="00656189" w:rsidRPr="00C953E0">
              <w:rPr>
                <w:rFonts w:cs="Times New Roman"/>
                <w:color w:val="000000" w:themeColor="text1"/>
                <w:sz w:val="22"/>
                <w:szCs w:val="22"/>
              </w:rPr>
              <w:t xml:space="preserve">nternational </w:t>
            </w:r>
            <w:r w:rsidR="00656189">
              <w:rPr>
                <w:rFonts w:cs="Times New Roman"/>
                <w:color w:val="000000" w:themeColor="text1"/>
                <w:sz w:val="22"/>
                <w:szCs w:val="22"/>
              </w:rPr>
              <w:t>O</w:t>
            </w:r>
            <w:r w:rsidR="00656189" w:rsidRPr="00C953E0">
              <w:rPr>
                <w:rFonts w:cs="Times New Roman"/>
                <w:color w:val="000000" w:themeColor="text1"/>
                <w:sz w:val="22"/>
                <w:szCs w:val="22"/>
              </w:rPr>
              <w:t xml:space="preserve">live </w:t>
            </w:r>
            <w:r w:rsidR="00656189">
              <w:rPr>
                <w:rFonts w:cs="Times New Roman"/>
                <w:color w:val="000000" w:themeColor="text1"/>
                <w:sz w:val="22"/>
                <w:szCs w:val="22"/>
              </w:rPr>
              <w:t>C</w:t>
            </w:r>
            <w:r w:rsidR="00656189" w:rsidRPr="00C953E0">
              <w:rPr>
                <w:rFonts w:cs="Times New Roman"/>
                <w:color w:val="000000" w:themeColor="text1"/>
                <w:sz w:val="22"/>
                <w:szCs w:val="22"/>
              </w:rPr>
              <w:t xml:space="preserve">ouncil </w:t>
            </w:r>
            <w:r w:rsidRPr="00C953E0">
              <w:rPr>
                <w:rFonts w:cs="Times New Roman"/>
                <w:color w:val="000000" w:themeColor="text1"/>
                <w:sz w:val="22"/>
                <w:szCs w:val="22"/>
              </w:rPr>
              <w:t>(IOC) network of germplasm banks and phytosanitary management" course/meeting in Marrakesh.</w:t>
            </w:r>
          </w:p>
        </w:tc>
      </w:tr>
    </w:tbl>
    <w:p w:rsidR="000540D1" w:rsidRDefault="000540D1" w:rsidP="000540D1">
      <w:pPr>
        <w:bidi w:val="0"/>
        <w:spacing w:line="360" w:lineRule="auto"/>
        <w:rPr>
          <w:rFonts w:ascii="Arial" w:hAnsi="Arial"/>
          <w:b/>
          <w:bCs/>
          <w:szCs w:val="23"/>
        </w:rPr>
      </w:pPr>
    </w:p>
    <w:p w:rsidR="000540D1" w:rsidRDefault="00241BD6" w:rsidP="00823F42">
      <w:pPr>
        <w:numPr>
          <w:ilvl w:val="0"/>
          <w:numId w:val="7"/>
        </w:numPr>
        <w:bidi w:val="0"/>
        <w:spacing w:line="360" w:lineRule="auto"/>
        <w:rPr>
          <w:rFonts w:ascii="Arial" w:hAnsi="Arial"/>
          <w:sz w:val="22"/>
          <w:szCs w:val="22"/>
          <w:u w:val="single"/>
        </w:rPr>
      </w:pPr>
      <w:r>
        <w:rPr>
          <w:rFonts w:ascii="Arial" w:hAnsi="Arial"/>
          <w:sz w:val="22"/>
          <w:szCs w:val="22"/>
          <w:u w:val="single"/>
        </w:rPr>
        <w:t>National</w:t>
      </w:r>
      <w:r w:rsidR="000540D1" w:rsidRPr="0077158F">
        <w:rPr>
          <w:rFonts w:ascii="Arial" w:hAnsi="Arial"/>
          <w:sz w:val="22"/>
          <w:szCs w:val="22"/>
          <w:u w:val="single"/>
        </w:rPr>
        <w:t>:</w:t>
      </w:r>
    </w:p>
    <w:tbl>
      <w:tblPr>
        <w:tblW w:w="0" w:type="auto"/>
        <w:tblLook w:val="04A0" w:firstRow="1" w:lastRow="0" w:firstColumn="1" w:lastColumn="0" w:noHBand="0" w:noVBand="1"/>
      </w:tblPr>
      <w:tblGrid>
        <w:gridCol w:w="1908"/>
        <w:gridCol w:w="8054"/>
      </w:tblGrid>
      <w:tr w:rsidR="000248A9" w:rsidRPr="00823F42" w:rsidTr="00B92910">
        <w:tc>
          <w:tcPr>
            <w:tcW w:w="1908" w:type="dxa"/>
            <w:tcBorders>
              <w:top w:val="single" w:sz="4" w:space="0" w:color="auto"/>
              <w:bottom w:val="single" w:sz="4" w:space="0" w:color="auto"/>
            </w:tcBorders>
            <w:shd w:val="clear" w:color="auto" w:fill="F2F2F2" w:themeFill="background1" w:themeFillShade="F2"/>
          </w:tcPr>
          <w:p w:rsidR="000248A9" w:rsidRPr="00823F42" w:rsidRDefault="000248A9" w:rsidP="00B92910">
            <w:pPr>
              <w:bidi w:val="0"/>
              <w:spacing w:line="360" w:lineRule="auto"/>
              <w:rPr>
                <w:rFonts w:asciiTheme="majorBidi" w:hAnsiTheme="majorBidi" w:cs="Times New Roman"/>
                <w:b/>
                <w:bCs/>
              </w:rPr>
            </w:pPr>
            <w:r w:rsidRPr="00823F42">
              <w:rPr>
                <w:rFonts w:asciiTheme="majorBidi" w:hAnsiTheme="majorBidi" w:cs="Times New Roman"/>
                <w:b/>
                <w:bCs/>
              </w:rPr>
              <w:t>Dates</w:t>
            </w:r>
          </w:p>
        </w:tc>
        <w:tc>
          <w:tcPr>
            <w:tcW w:w="8054" w:type="dxa"/>
            <w:tcBorders>
              <w:top w:val="single" w:sz="4" w:space="0" w:color="auto"/>
              <w:bottom w:val="single" w:sz="4" w:space="0" w:color="auto"/>
            </w:tcBorders>
            <w:shd w:val="clear" w:color="auto" w:fill="F2F2F2" w:themeFill="background1" w:themeFillShade="F2"/>
          </w:tcPr>
          <w:p w:rsidR="000248A9" w:rsidRPr="00823F42" w:rsidRDefault="000248A9" w:rsidP="00B92910">
            <w:pPr>
              <w:bidi w:val="0"/>
              <w:spacing w:line="360" w:lineRule="auto"/>
              <w:rPr>
                <w:rFonts w:asciiTheme="majorBidi" w:hAnsiTheme="majorBidi" w:cs="Times New Roman"/>
                <w:b/>
                <w:bCs/>
              </w:rPr>
            </w:pPr>
            <w:r w:rsidRPr="00823F42">
              <w:rPr>
                <w:rFonts w:asciiTheme="majorBidi" w:hAnsiTheme="majorBidi" w:cs="Times New Roman"/>
                <w:b/>
                <w:bCs/>
              </w:rPr>
              <w:t>Description</w:t>
            </w:r>
          </w:p>
        </w:tc>
      </w:tr>
      <w:tr w:rsidR="00590F4F" w:rsidRPr="00823F42" w:rsidTr="00B92910">
        <w:tc>
          <w:tcPr>
            <w:tcW w:w="1908" w:type="dxa"/>
            <w:tcBorders>
              <w:top w:val="single" w:sz="4" w:space="0" w:color="auto"/>
              <w:bottom w:val="single" w:sz="4" w:space="0" w:color="auto"/>
            </w:tcBorders>
          </w:tcPr>
          <w:p w:rsidR="00590F4F" w:rsidRPr="00A96DA8" w:rsidRDefault="00590F4F" w:rsidP="00590F4F">
            <w:pPr>
              <w:bidi w:val="0"/>
              <w:rPr>
                <w:rFonts w:cs="Times New Roman"/>
                <w:sz w:val="22"/>
                <w:szCs w:val="22"/>
              </w:rPr>
            </w:pPr>
            <w:r w:rsidRPr="00A96DA8">
              <w:rPr>
                <w:rFonts w:cs="Times New Roman"/>
                <w:sz w:val="22"/>
                <w:szCs w:val="22"/>
              </w:rPr>
              <w:t>2017</w:t>
            </w:r>
          </w:p>
        </w:tc>
        <w:tc>
          <w:tcPr>
            <w:tcW w:w="8054" w:type="dxa"/>
            <w:tcBorders>
              <w:top w:val="single" w:sz="4" w:space="0" w:color="auto"/>
              <w:bottom w:val="single" w:sz="4" w:space="0" w:color="auto"/>
            </w:tcBorders>
          </w:tcPr>
          <w:p w:rsidR="00590F4F" w:rsidRPr="00A96DA8" w:rsidRDefault="00590F4F" w:rsidP="00590F4F">
            <w:pPr>
              <w:bidi w:val="0"/>
              <w:rPr>
                <w:sz w:val="22"/>
                <w:szCs w:val="22"/>
              </w:rPr>
            </w:pPr>
            <w:r w:rsidRPr="00A96DA8">
              <w:rPr>
                <w:sz w:val="22"/>
                <w:szCs w:val="22"/>
              </w:rPr>
              <w:t>Organizer of Open Day "New olive cultivars from the Israeli olive breeding program", ARO, the Volcani Center, Israel</w:t>
            </w:r>
          </w:p>
        </w:tc>
      </w:tr>
      <w:tr w:rsidR="00590F4F" w:rsidRPr="00823F42" w:rsidTr="00B92910">
        <w:tc>
          <w:tcPr>
            <w:tcW w:w="1908" w:type="dxa"/>
            <w:tcBorders>
              <w:top w:val="single" w:sz="4" w:space="0" w:color="auto"/>
              <w:bottom w:val="single" w:sz="4" w:space="0" w:color="auto"/>
            </w:tcBorders>
          </w:tcPr>
          <w:p w:rsidR="00590F4F" w:rsidRPr="00A96DA8" w:rsidRDefault="00590F4F" w:rsidP="00590F4F">
            <w:pPr>
              <w:bidi w:val="0"/>
              <w:rPr>
                <w:rFonts w:asciiTheme="majorBidi" w:hAnsiTheme="majorBidi" w:cs="Times New Roman"/>
                <w:sz w:val="22"/>
                <w:szCs w:val="22"/>
              </w:rPr>
            </w:pPr>
            <w:r w:rsidRPr="00A96DA8">
              <w:rPr>
                <w:rFonts w:cs="Times New Roman"/>
                <w:sz w:val="22"/>
                <w:szCs w:val="22"/>
              </w:rPr>
              <w:t>2018</w:t>
            </w:r>
          </w:p>
        </w:tc>
        <w:tc>
          <w:tcPr>
            <w:tcW w:w="8054" w:type="dxa"/>
            <w:tcBorders>
              <w:top w:val="single" w:sz="4" w:space="0" w:color="auto"/>
              <w:bottom w:val="single" w:sz="4" w:space="0" w:color="auto"/>
            </w:tcBorders>
          </w:tcPr>
          <w:p w:rsidR="00590F4F" w:rsidRPr="00A96DA8" w:rsidRDefault="00590F4F" w:rsidP="00590F4F">
            <w:pPr>
              <w:bidi w:val="0"/>
              <w:rPr>
                <w:rFonts w:cs="Times New Roman"/>
                <w:sz w:val="22"/>
                <w:szCs w:val="22"/>
              </w:rPr>
            </w:pPr>
            <w:r w:rsidRPr="00A96DA8">
              <w:rPr>
                <w:sz w:val="22"/>
                <w:szCs w:val="22"/>
              </w:rPr>
              <w:t>Organizer of Open Day "New olive cultivars from the Israeli olive breeding program" in Mop Lachish</w:t>
            </w:r>
            <w:r w:rsidRPr="00A96DA8">
              <w:rPr>
                <w:color w:val="1F497D"/>
                <w:sz w:val="22"/>
                <w:szCs w:val="22"/>
              </w:rPr>
              <w:t>.</w:t>
            </w:r>
          </w:p>
        </w:tc>
      </w:tr>
      <w:tr w:rsidR="00590F4F" w:rsidRPr="00823F42" w:rsidTr="009F3481">
        <w:tc>
          <w:tcPr>
            <w:tcW w:w="1908" w:type="dxa"/>
            <w:tcBorders>
              <w:top w:val="single" w:sz="4" w:space="0" w:color="auto"/>
              <w:bottom w:val="single" w:sz="4" w:space="0" w:color="auto"/>
            </w:tcBorders>
          </w:tcPr>
          <w:p w:rsidR="00590F4F" w:rsidRPr="00823F42" w:rsidRDefault="00590F4F" w:rsidP="009F3481">
            <w:pPr>
              <w:bidi w:val="0"/>
              <w:rPr>
                <w:rFonts w:asciiTheme="majorBidi" w:hAnsiTheme="majorBidi" w:cs="Times New Roman"/>
                <w:sz w:val="22"/>
                <w:szCs w:val="22"/>
              </w:rPr>
            </w:pPr>
            <w:r>
              <w:rPr>
                <w:rFonts w:cs="Times New Roman"/>
                <w:sz w:val="22"/>
                <w:szCs w:val="22"/>
              </w:rPr>
              <w:t>2019</w:t>
            </w:r>
          </w:p>
        </w:tc>
        <w:tc>
          <w:tcPr>
            <w:tcW w:w="8054" w:type="dxa"/>
            <w:tcBorders>
              <w:top w:val="single" w:sz="4" w:space="0" w:color="auto"/>
              <w:bottom w:val="single" w:sz="4" w:space="0" w:color="auto"/>
            </w:tcBorders>
          </w:tcPr>
          <w:p w:rsidR="00590F4F" w:rsidRPr="00823F42" w:rsidRDefault="00590F4F" w:rsidP="009F3481">
            <w:pPr>
              <w:bidi w:val="0"/>
              <w:rPr>
                <w:rFonts w:cs="Times New Roman"/>
                <w:sz w:val="22"/>
                <w:szCs w:val="22"/>
              </w:rPr>
            </w:pPr>
            <w:r>
              <w:rPr>
                <w:rFonts w:cs="Times New Roman"/>
                <w:color w:val="000000"/>
                <w:sz w:val="22"/>
                <w:szCs w:val="22"/>
              </w:rPr>
              <w:t xml:space="preserve">Organizing a </w:t>
            </w:r>
            <w:r>
              <w:rPr>
                <w:rFonts w:cs="Times New Roman"/>
                <w:sz w:val="22"/>
                <w:szCs w:val="22"/>
              </w:rPr>
              <w:t>meeting of all farmers interesting in developing the argan as a new crop tree in Israel, at ARO.</w:t>
            </w:r>
          </w:p>
        </w:tc>
      </w:tr>
      <w:tr w:rsidR="00590F4F" w:rsidRPr="000540D1" w:rsidTr="009F3481">
        <w:tc>
          <w:tcPr>
            <w:tcW w:w="1908" w:type="dxa"/>
            <w:tcBorders>
              <w:top w:val="single" w:sz="4" w:space="0" w:color="auto"/>
              <w:bottom w:val="single" w:sz="4" w:space="0" w:color="auto"/>
            </w:tcBorders>
          </w:tcPr>
          <w:p w:rsidR="00590F4F" w:rsidRPr="00A96DA8" w:rsidRDefault="00590F4F" w:rsidP="009F3481">
            <w:pPr>
              <w:bidi w:val="0"/>
              <w:rPr>
                <w:rFonts w:cs="Times New Roman"/>
                <w:sz w:val="22"/>
                <w:szCs w:val="22"/>
              </w:rPr>
            </w:pPr>
            <w:r w:rsidRPr="00A96DA8">
              <w:rPr>
                <w:rFonts w:cs="Times New Roman"/>
                <w:sz w:val="22"/>
                <w:szCs w:val="22"/>
              </w:rPr>
              <w:t>2019</w:t>
            </w:r>
          </w:p>
        </w:tc>
        <w:tc>
          <w:tcPr>
            <w:tcW w:w="8054" w:type="dxa"/>
            <w:tcBorders>
              <w:top w:val="single" w:sz="4" w:space="0" w:color="auto"/>
              <w:bottom w:val="single" w:sz="4" w:space="0" w:color="auto"/>
            </w:tcBorders>
          </w:tcPr>
          <w:p w:rsidR="00590F4F" w:rsidRPr="00A96DA8" w:rsidRDefault="00590F4F" w:rsidP="009F3481">
            <w:pPr>
              <w:bidi w:val="0"/>
              <w:rPr>
                <w:sz w:val="22"/>
                <w:szCs w:val="22"/>
              </w:rPr>
            </w:pPr>
            <w:r w:rsidRPr="00A96DA8">
              <w:rPr>
                <w:sz w:val="22"/>
                <w:szCs w:val="22"/>
              </w:rPr>
              <w:t>Organizer of "New olive cultivars from the Israeli olive breeding program" Open Day in ARO, the Volcani Center, Israel, including exhibition and professional tasting of oils from the new olive cultivars.</w:t>
            </w:r>
          </w:p>
        </w:tc>
      </w:tr>
      <w:tr w:rsidR="00025B74" w:rsidRPr="00823F42" w:rsidTr="00B92910">
        <w:tc>
          <w:tcPr>
            <w:tcW w:w="1908" w:type="dxa"/>
            <w:tcBorders>
              <w:top w:val="single" w:sz="4" w:space="0" w:color="auto"/>
              <w:bottom w:val="single" w:sz="4" w:space="0" w:color="auto"/>
            </w:tcBorders>
          </w:tcPr>
          <w:p w:rsidR="00025B74" w:rsidRDefault="00025B74" w:rsidP="00025B74">
            <w:pPr>
              <w:bidi w:val="0"/>
              <w:rPr>
                <w:rFonts w:cs="Times New Roman"/>
                <w:sz w:val="22"/>
                <w:szCs w:val="22"/>
              </w:rPr>
            </w:pPr>
            <w:r>
              <w:rPr>
                <w:rFonts w:cs="Times New Roman"/>
                <w:sz w:val="22"/>
                <w:szCs w:val="22"/>
              </w:rPr>
              <w:t>2020</w:t>
            </w:r>
          </w:p>
        </w:tc>
        <w:tc>
          <w:tcPr>
            <w:tcW w:w="8054" w:type="dxa"/>
            <w:tcBorders>
              <w:top w:val="single" w:sz="4" w:space="0" w:color="auto"/>
              <w:bottom w:val="single" w:sz="4" w:space="0" w:color="auto"/>
            </w:tcBorders>
          </w:tcPr>
          <w:p w:rsidR="00025B74" w:rsidRPr="00823F42" w:rsidRDefault="00025B74" w:rsidP="00025B74">
            <w:pPr>
              <w:bidi w:val="0"/>
              <w:rPr>
                <w:rFonts w:cs="Times New Roman"/>
                <w:sz w:val="22"/>
                <w:szCs w:val="22"/>
              </w:rPr>
            </w:pPr>
            <w:r>
              <w:rPr>
                <w:rFonts w:cs="Times New Roman"/>
                <w:color w:val="000000"/>
                <w:sz w:val="22"/>
                <w:szCs w:val="22"/>
              </w:rPr>
              <w:t xml:space="preserve">Organizing a </w:t>
            </w:r>
            <w:r>
              <w:rPr>
                <w:rFonts w:cs="Times New Roman"/>
                <w:sz w:val="22"/>
                <w:szCs w:val="22"/>
              </w:rPr>
              <w:t>meeting of all farmers interesting in developing the argan as a crop tree in Israel</w:t>
            </w:r>
            <w:r w:rsidR="0056504B">
              <w:rPr>
                <w:rFonts w:cs="Times New Roman"/>
                <w:sz w:val="22"/>
                <w:szCs w:val="22"/>
              </w:rPr>
              <w:t>, at ARO</w:t>
            </w:r>
            <w:r>
              <w:rPr>
                <w:rFonts w:cs="Times New Roman"/>
                <w:sz w:val="22"/>
                <w:szCs w:val="22"/>
              </w:rPr>
              <w:t>.</w:t>
            </w:r>
          </w:p>
        </w:tc>
      </w:tr>
      <w:tr w:rsidR="00025B74" w:rsidRPr="00823F42" w:rsidTr="00B92910">
        <w:tc>
          <w:tcPr>
            <w:tcW w:w="1908" w:type="dxa"/>
            <w:tcBorders>
              <w:top w:val="single" w:sz="4" w:space="0" w:color="auto"/>
              <w:bottom w:val="single" w:sz="4" w:space="0" w:color="auto"/>
            </w:tcBorders>
          </w:tcPr>
          <w:p w:rsidR="00025B74" w:rsidRDefault="00025B74" w:rsidP="00025B74">
            <w:pPr>
              <w:bidi w:val="0"/>
              <w:rPr>
                <w:rFonts w:cs="Times New Roman"/>
                <w:sz w:val="22"/>
                <w:szCs w:val="22"/>
              </w:rPr>
            </w:pPr>
            <w:r>
              <w:rPr>
                <w:rFonts w:cs="Times New Roman"/>
                <w:sz w:val="22"/>
                <w:szCs w:val="22"/>
              </w:rPr>
              <w:t>2020</w:t>
            </w:r>
          </w:p>
        </w:tc>
        <w:tc>
          <w:tcPr>
            <w:tcW w:w="8054" w:type="dxa"/>
            <w:tcBorders>
              <w:top w:val="single" w:sz="4" w:space="0" w:color="auto"/>
              <w:bottom w:val="single" w:sz="4" w:space="0" w:color="auto"/>
            </w:tcBorders>
          </w:tcPr>
          <w:p w:rsidR="00025B74" w:rsidRPr="00823F42" w:rsidRDefault="00025B74" w:rsidP="00025B74">
            <w:pPr>
              <w:bidi w:val="0"/>
              <w:rPr>
                <w:rFonts w:cs="Times New Roman"/>
                <w:sz w:val="22"/>
                <w:szCs w:val="22"/>
              </w:rPr>
            </w:pPr>
            <w:r>
              <w:rPr>
                <w:rFonts w:cs="Times New Roman"/>
                <w:color w:val="000000"/>
                <w:sz w:val="22"/>
                <w:szCs w:val="22"/>
              </w:rPr>
              <w:t xml:space="preserve">Organizing </w:t>
            </w:r>
            <w:r w:rsidR="00E063F8">
              <w:rPr>
                <w:rFonts w:cs="Times New Roman"/>
                <w:color w:val="000000"/>
                <w:sz w:val="22"/>
                <w:szCs w:val="22"/>
              </w:rPr>
              <w:t xml:space="preserve">open day including </w:t>
            </w:r>
            <w:r>
              <w:rPr>
                <w:rFonts w:cs="Times New Roman"/>
                <w:color w:val="000000"/>
                <w:sz w:val="22"/>
                <w:szCs w:val="22"/>
              </w:rPr>
              <w:t xml:space="preserve">a </w:t>
            </w:r>
            <w:r>
              <w:rPr>
                <w:rFonts w:cs="Times New Roman"/>
                <w:sz w:val="22"/>
                <w:szCs w:val="22"/>
              </w:rPr>
              <w:t>field trip for all farmers interesting in developing the argan as a crop tree in Israel.</w:t>
            </w:r>
          </w:p>
        </w:tc>
      </w:tr>
      <w:tr w:rsidR="00590F4F" w:rsidRPr="00823F42" w:rsidTr="00B92910">
        <w:tc>
          <w:tcPr>
            <w:tcW w:w="1908" w:type="dxa"/>
            <w:tcBorders>
              <w:top w:val="single" w:sz="4" w:space="0" w:color="auto"/>
              <w:bottom w:val="single" w:sz="4" w:space="0" w:color="auto"/>
            </w:tcBorders>
          </w:tcPr>
          <w:p w:rsidR="00590F4F" w:rsidRPr="00A96DA8" w:rsidRDefault="00590F4F" w:rsidP="00590F4F">
            <w:pPr>
              <w:bidi w:val="0"/>
              <w:rPr>
                <w:rFonts w:cs="Times New Roman"/>
                <w:sz w:val="22"/>
                <w:szCs w:val="22"/>
              </w:rPr>
            </w:pPr>
            <w:r w:rsidRPr="00A96DA8">
              <w:rPr>
                <w:rFonts w:cs="Times New Roman"/>
                <w:sz w:val="22"/>
                <w:szCs w:val="22"/>
              </w:rPr>
              <w:t>2021</w:t>
            </w:r>
          </w:p>
        </w:tc>
        <w:tc>
          <w:tcPr>
            <w:tcW w:w="8054" w:type="dxa"/>
            <w:tcBorders>
              <w:top w:val="single" w:sz="4" w:space="0" w:color="auto"/>
              <w:bottom w:val="single" w:sz="4" w:space="0" w:color="auto"/>
            </w:tcBorders>
          </w:tcPr>
          <w:p w:rsidR="00590F4F" w:rsidRPr="00A96DA8" w:rsidRDefault="00590F4F" w:rsidP="00590F4F">
            <w:pPr>
              <w:bidi w:val="0"/>
              <w:rPr>
                <w:sz w:val="22"/>
                <w:szCs w:val="22"/>
              </w:rPr>
            </w:pPr>
            <w:r w:rsidRPr="00A96DA8">
              <w:rPr>
                <w:sz w:val="22"/>
                <w:szCs w:val="22"/>
              </w:rPr>
              <w:t>Organizer of "New olive cultivars from the Israeli olive breeding program" Open Day for chefs in ARO, the Volcani Center, Israel, including exhibition and professional tasting of oils from the new olive cultivars.</w:t>
            </w:r>
          </w:p>
        </w:tc>
      </w:tr>
      <w:tr w:rsidR="00590F4F" w:rsidRPr="00823F42" w:rsidTr="00B92910">
        <w:tc>
          <w:tcPr>
            <w:tcW w:w="1908" w:type="dxa"/>
            <w:tcBorders>
              <w:top w:val="single" w:sz="4" w:space="0" w:color="auto"/>
              <w:bottom w:val="single" w:sz="4" w:space="0" w:color="auto"/>
            </w:tcBorders>
          </w:tcPr>
          <w:p w:rsidR="00590F4F" w:rsidRPr="00A96DA8" w:rsidRDefault="00590F4F" w:rsidP="00590F4F">
            <w:pPr>
              <w:bidi w:val="0"/>
              <w:rPr>
                <w:rFonts w:cs="Times New Roman"/>
                <w:sz w:val="22"/>
                <w:szCs w:val="22"/>
              </w:rPr>
            </w:pPr>
            <w:r w:rsidRPr="00A96DA8">
              <w:rPr>
                <w:rFonts w:cs="Times New Roman"/>
                <w:sz w:val="22"/>
                <w:szCs w:val="22"/>
              </w:rPr>
              <w:t>2021</w:t>
            </w:r>
          </w:p>
        </w:tc>
        <w:tc>
          <w:tcPr>
            <w:tcW w:w="8054" w:type="dxa"/>
            <w:tcBorders>
              <w:top w:val="single" w:sz="4" w:space="0" w:color="auto"/>
              <w:bottom w:val="single" w:sz="4" w:space="0" w:color="auto"/>
            </w:tcBorders>
          </w:tcPr>
          <w:p w:rsidR="00590F4F" w:rsidRPr="00A96DA8" w:rsidRDefault="00590F4F" w:rsidP="00590F4F">
            <w:pPr>
              <w:bidi w:val="0"/>
              <w:rPr>
                <w:sz w:val="22"/>
                <w:szCs w:val="22"/>
              </w:rPr>
            </w:pPr>
            <w:r w:rsidRPr="00A96DA8">
              <w:rPr>
                <w:sz w:val="22"/>
                <w:szCs w:val="22"/>
              </w:rPr>
              <w:t>Organizer of "New olive cultivars from the Israeli olive breeding program" Open Day for farmers in ARO, the Volcani Center, Israel, including exhibition and professional tasting of oils from the new olive cultivars.</w:t>
            </w:r>
          </w:p>
        </w:tc>
      </w:tr>
    </w:tbl>
    <w:p w:rsidR="005D1019" w:rsidRPr="000540D1" w:rsidRDefault="005D1019" w:rsidP="001D06B5">
      <w:pPr>
        <w:bidi w:val="0"/>
        <w:spacing w:line="360" w:lineRule="auto"/>
        <w:ind w:left="720"/>
        <w:rPr>
          <w:rFonts w:ascii="Arial" w:hAnsi="Arial"/>
          <w:sz w:val="22"/>
          <w:szCs w:val="22"/>
          <w:u w:val="single"/>
        </w:rPr>
      </w:pPr>
    </w:p>
    <w:p w:rsidR="00801F0F" w:rsidRDefault="00801F0F" w:rsidP="00801F0F">
      <w:pPr>
        <w:numPr>
          <w:ilvl w:val="0"/>
          <w:numId w:val="7"/>
        </w:numPr>
        <w:bidi w:val="0"/>
        <w:spacing w:line="360" w:lineRule="auto"/>
        <w:rPr>
          <w:rFonts w:ascii="Arial" w:hAnsi="Arial"/>
          <w:sz w:val="22"/>
          <w:szCs w:val="22"/>
          <w:u w:val="single"/>
        </w:rPr>
      </w:pPr>
      <w:r>
        <w:rPr>
          <w:rFonts w:ascii="Arial" w:hAnsi="Arial"/>
          <w:sz w:val="22"/>
          <w:szCs w:val="22"/>
          <w:u w:val="single"/>
        </w:rPr>
        <w:t>Institutional</w:t>
      </w:r>
      <w:r w:rsidRPr="0077158F">
        <w:rPr>
          <w:rFonts w:ascii="Arial" w:hAnsi="Arial"/>
          <w:sz w:val="22"/>
          <w:szCs w:val="22"/>
          <w:u w:val="single"/>
        </w:rPr>
        <w:t>:</w:t>
      </w:r>
    </w:p>
    <w:tbl>
      <w:tblPr>
        <w:tblW w:w="0" w:type="auto"/>
        <w:tblLook w:val="04A0" w:firstRow="1" w:lastRow="0" w:firstColumn="1" w:lastColumn="0" w:noHBand="0" w:noVBand="1"/>
      </w:tblPr>
      <w:tblGrid>
        <w:gridCol w:w="1908"/>
        <w:gridCol w:w="8054"/>
      </w:tblGrid>
      <w:tr w:rsidR="000248A9" w:rsidRPr="00823F42" w:rsidTr="00B92910">
        <w:tc>
          <w:tcPr>
            <w:tcW w:w="1908" w:type="dxa"/>
            <w:tcBorders>
              <w:top w:val="single" w:sz="4" w:space="0" w:color="auto"/>
              <w:bottom w:val="single" w:sz="4" w:space="0" w:color="auto"/>
            </w:tcBorders>
            <w:shd w:val="clear" w:color="auto" w:fill="F2F2F2" w:themeFill="background1" w:themeFillShade="F2"/>
          </w:tcPr>
          <w:p w:rsidR="000248A9" w:rsidRPr="00823F42" w:rsidRDefault="000248A9" w:rsidP="00B92910">
            <w:pPr>
              <w:bidi w:val="0"/>
              <w:spacing w:line="360" w:lineRule="auto"/>
              <w:rPr>
                <w:rFonts w:asciiTheme="majorBidi" w:hAnsiTheme="majorBidi" w:cs="Times New Roman"/>
                <w:b/>
                <w:bCs/>
              </w:rPr>
            </w:pPr>
            <w:r w:rsidRPr="00823F42">
              <w:rPr>
                <w:rFonts w:asciiTheme="majorBidi" w:hAnsiTheme="majorBidi" w:cs="Times New Roman"/>
                <w:b/>
                <w:bCs/>
              </w:rPr>
              <w:t>Dates</w:t>
            </w:r>
          </w:p>
        </w:tc>
        <w:tc>
          <w:tcPr>
            <w:tcW w:w="8054" w:type="dxa"/>
            <w:tcBorders>
              <w:top w:val="single" w:sz="4" w:space="0" w:color="auto"/>
              <w:bottom w:val="single" w:sz="4" w:space="0" w:color="auto"/>
            </w:tcBorders>
            <w:shd w:val="clear" w:color="auto" w:fill="F2F2F2" w:themeFill="background1" w:themeFillShade="F2"/>
          </w:tcPr>
          <w:p w:rsidR="000248A9" w:rsidRPr="00823F42" w:rsidRDefault="000248A9" w:rsidP="00B92910">
            <w:pPr>
              <w:bidi w:val="0"/>
              <w:spacing w:line="360" w:lineRule="auto"/>
              <w:rPr>
                <w:rFonts w:asciiTheme="majorBidi" w:hAnsiTheme="majorBidi" w:cs="Times New Roman"/>
                <w:b/>
                <w:bCs/>
              </w:rPr>
            </w:pPr>
            <w:r w:rsidRPr="00823F42">
              <w:rPr>
                <w:rFonts w:asciiTheme="majorBidi" w:hAnsiTheme="majorBidi" w:cs="Times New Roman"/>
                <w:b/>
                <w:bCs/>
              </w:rPr>
              <w:t>Description</w:t>
            </w:r>
          </w:p>
        </w:tc>
      </w:tr>
      <w:tr w:rsidR="000248A9" w:rsidRPr="00823F42" w:rsidTr="00B92910">
        <w:tc>
          <w:tcPr>
            <w:tcW w:w="1908" w:type="dxa"/>
            <w:tcBorders>
              <w:top w:val="single" w:sz="4" w:space="0" w:color="auto"/>
              <w:bottom w:val="single" w:sz="4" w:space="0" w:color="auto"/>
            </w:tcBorders>
          </w:tcPr>
          <w:p w:rsidR="000248A9" w:rsidRPr="00823F42" w:rsidRDefault="005B0EE4" w:rsidP="00B92910">
            <w:pPr>
              <w:bidi w:val="0"/>
              <w:rPr>
                <w:rFonts w:asciiTheme="majorBidi" w:hAnsiTheme="majorBidi" w:cs="Times New Roman"/>
                <w:sz w:val="22"/>
                <w:szCs w:val="22"/>
              </w:rPr>
            </w:pPr>
            <w:r>
              <w:rPr>
                <w:rFonts w:cs="Times New Roman"/>
                <w:sz w:val="22"/>
                <w:szCs w:val="22"/>
              </w:rPr>
              <w:t>2014</w:t>
            </w:r>
            <w:r>
              <w:rPr>
                <w:rFonts w:asciiTheme="majorBidi" w:hAnsiTheme="majorBidi" w:cs="Times New Roman"/>
                <w:sz w:val="22"/>
                <w:szCs w:val="22"/>
              </w:rPr>
              <w:t>-2015</w:t>
            </w:r>
          </w:p>
        </w:tc>
        <w:tc>
          <w:tcPr>
            <w:tcW w:w="8054" w:type="dxa"/>
            <w:tcBorders>
              <w:top w:val="single" w:sz="4" w:space="0" w:color="auto"/>
              <w:bottom w:val="single" w:sz="4" w:space="0" w:color="auto"/>
            </w:tcBorders>
          </w:tcPr>
          <w:p w:rsidR="000248A9" w:rsidRPr="00823F42" w:rsidRDefault="00656189" w:rsidP="00B92910">
            <w:pPr>
              <w:bidi w:val="0"/>
              <w:rPr>
                <w:rFonts w:cs="Times New Roman"/>
                <w:sz w:val="22"/>
                <w:szCs w:val="22"/>
              </w:rPr>
            </w:pPr>
            <w:r>
              <w:rPr>
                <w:rFonts w:cs="Times New Roman"/>
                <w:sz w:val="22"/>
                <w:szCs w:val="22"/>
              </w:rPr>
              <w:t xml:space="preserve"> Organizer of</w:t>
            </w:r>
            <w:r w:rsidR="005B0EE4">
              <w:rPr>
                <w:rFonts w:cs="Times New Roman"/>
                <w:sz w:val="22"/>
                <w:szCs w:val="22"/>
              </w:rPr>
              <w:t xml:space="preserve"> the institutional seminars. </w:t>
            </w:r>
          </w:p>
        </w:tc>
      </w:tr>
      <w:tr w:rsidR="005B0EE4" w:rsidRPr="00823F42" w:rsidTr="00B92910">
        <w:tc>
          <w:tcPr>
            <w:tcW w:w="1908" w:type="dxa"/>
            <w:tcBorders>
              <w:top w:val="single" w:sz="4" w:space="0" w:color="auto"/>
              <w:bottom w:val="single" w:sz="4" w:space="0" w:color="auto"/>
            </w:tcBorders>
          </w:tcPr>
          <w:p w:rsidR="005B0EE4" w:rsidRDefault="005B0EE4" w:rsidP="00B92910">
            <w:pPr>
              <w:bidi w:val="0"/>
              <w:rPr>
                <w:rFonts w:cs="Times New Roman"/>
                <w:sz w:val="22"/>
                <w:szCs w:val="22"/>
              </w:rPr>
            </w:pPr>
            <w:r>
              <w:rPr>
                <w:rFonts w:cs="Times New Roman"/>
                <w:sz w:val="22"/>
                <w:szCs w:val="22"/>
              </w:rPr>
              <w:t>2020</w:t>
            </w:r>
          </w:p>
        </w:tc>
        <w:tc>
          <w:tcPr>
            <w:tcW w:w="8054" w:type="dxa"/>
            <w:tcBorders>
              <w:top w:val="single" w:sz="4" w:space="0" w:color="auto"/>
              <w:bottom w:val="single" w:sz="4" w:space="0" w:color="auto"/>
            </w:tcBorders>
          </w:tcPr>
          <w:p w:rsidR="005B0EE4" w:rsidRPr="00CB5675" w:rsidRDefault="005B0EE4" w:rsidP="00CB5675">
            <w:pPr>
              <w:bidi w:val="0"/>
              <w:rPr>
                <w:rFonts w:cs="Times New Roman"/>
                <w:sz w:val="22"/>
                <w:szCs w:val="22"/>
              </w:rPr>
            </w:pPr>
            <w:r w:rsidRPr="00CB5675">
              <w:rPr>
                <w:rFonts w:cs="Times New Roman"/>
                <w:sz w:val="22"/>
                <w:szCs w:val="22"/>
              </w:rPr>
              <w:t xml:space="preserve">Organizer of a department scientific and discussion day for all researcher of the </w:t>
            </w:r>
            <w:r w:rsidR="00CB5675" w:rsidRPr="00CB5675">
              <w:rPr>
                <w:rFonts w:cs="Times New Roman"/>
                <w:sz w:val="22"/>
                <w:szCs w:val="22"/>
              </w:rPr>
              <w:t xml:space="preserve">Department </w:t>
            </w:r>
            <w:r w:rsidRPr="00CB5675">
              <w:rPr>
                <w:rFonts w:cs="Times New Roman"/>
                <w:sz w:val="22"/>
                <w:szCs w:val="22"/>
              </w:rPr>
              <w:t xml:space="preserve">of Fruit </w:t>
            </w:r>
            <w:r w:rsidR="00CB5675" w:rsidRPr="00CB5675">
              <w:rPr>
                <w:rFonts w:cs="Times New Roman"/>
                <w:sz w:val="22"/>
                <w:szCs w:val="22"/>
              </w:rPr>
              <w:t xml:space="preserve">Tree Sciences </w:t>
            </w:r>
            <w:r w:rsidRPr="00CB5675">
              <w:rPr>
                <w:rFonts w:cs="Times New Roman"/>
                <w:sz w:val="22"/>
                <w:szCs w:val="22"/>
              </w:rPr>
              <w:t>department at Tzuba, Israel.</w:t>
            </w:r>
          </w:p>
        </w:tc>
      </w:tr>
      <w:tr w:rsidR="00154FBD" w:rsidRPr="00823F42" w:rsidTr="00B92910">
        <w:tc>
          <w:tcPr>
            <w:tcW w:w="1908" w:type="dxa"/>
            <w:tcBorders>
              <w:top w:val="single" w:sz="4" w:space="0" w:color="auto"/>
              <w:bottom w:val="single" w:sz="4" w:space="0" w:color="auto"/>
            </w:tcBorders>
          </w:tcPr>
          <w:p w:rsidR="00154FBD" w:rsidRDefault="00154FBD" w:rsidP="00B92910">
            <w:pPr>
              <w:bidi w:val="0"/>
              <w:rPr>
                <w:rFonts w:cs="Times New Roman"/>
                <w:sz w:val="22"/>
                <w:szCs w:val="22"/>
              </w:rPr>
            </w:pPr>
            <w:r>
              <w:rPr>
                <w:rFonts w:cs="Times New Roman"/>
                <w:sz w:val="22"/>
                <w:szCs w:val="22"/>
              </w:rPr>
              <w:t>2021</w:t>
            </w:r>
          </w:p>
        </w:tc>
        <w:tc>
          <w:tcPr>
            <w:tcW w:w="8054" w:type="dxa"/>
            <w:tcBorders>
              <w:top w:val="single" w:sz="4" w:space="0" w:color="auto"/>
              <w:bottom w:val="single" w:sz="4" w:space="0" w:color="auto"/>
            </w:tcBorders>
          </w:tcPr>
          <w:p w:rsidR="00154FBD" w:rsidRDefault="00154FBD" w:rsidP="00B92910">
            <w:pPr>
              <w:bidi w:val="0"/>
              <w:rPr>
                <w:rFonts w:cs="Times New Roman"/>
                <w:sz w:val="22"/>
                <w:szCs w:val="22"/>
              </w:rPr>
            </w:pPr>
            <w:r>
              <w:rPr>
                <w:rFonts w:cs="Times New Roman"/>
                <w:sz w:val="22"/>
                <w:szCs w:val="22"/>
              </w:rPr>
              <w:t>Organizer of a meeting with the director of ARO regarding the future of the trees breeding programs.</w:t>
            </w:r>
          </w:p>
        </w:tc>
      </w:tr>
      <w:tr w:rsidR="00154FBD" w:rsidRPr="00823F42" w:rsidTr="00B92910">
        <w:tc>
          <w:tcPr>
            <w:tcW w:w="1908" w:type="dxa"/>
            <w:tcBorders>
              <w:top w:val="single" w:sz="4" w:space="0" w:color="auto"/>
              <w:bottom w:val="single" w:sz="4" w:space="0" w:color="auto"/>
            </w:tcBorders>
          </w:tcPr>
          <w:p w:rsidR="00154FBD" w:rsidRDefault="00154FBD" w:rsidP="00B92910">
            <w:pPr>
              <w:bidi w:val="0"/>
              <w:rPr>
                <w:rFonts w:cs="Times New Roman"/>
                <w:sz w:val="22"/>
                <w:szCs w:val="22"/>
              </w:rPr>
            </w:pPr>
            <w:r>
              <w:rPr>
                <w:rFonts w:cs="Times New Roman"/>
                <w:sz w:val="22"/>
                <w:szCs w:val="22"/>
              </w:rPr>
              <w:t>2021</w:t>
            </w:r>
          </w:p>
        </w:tc>
        <w:tc>
          <w:tcPr>
            <w:tcW w:w="8054" w:type="dxa"/>
            <w:tcBorders>
              <w:top w:val="single" w:sz="4" w:space="0" w:color="auto"/>
              <w:bottom w:val="single" w:sz="4" w:space="0" w:color="auto"/>
            </w:tcBorders>
          </w:tcPr>
          <w:p w:rsidR="00154FBD" w:rsidRDefault="00154FBD" w:rsidP="00154FBD">
            <w:pPr>
              <w:bidi w:val="0"/>
              <w:rPr>
                <w:rFonts w:cs="Times New Roman"/>
                <w:sz w:val="22"/>
                <w:szCs w:val="22"/>
              </w:rPr>
            </w:pPr>
            <w:r>
              <w:rPr>
                <w:rFonts w:cs="Times New Roman"/>
                <w:sz w:val="22"/>
                <w:szCs w:val="22"/>
              </w:rPr>
              <w:t>ARO representative in all meetings of Shaham regarding their moving to ARO experimental farm.</w:t>
            </w:r>
          </w:p>
        </w:tc>
      </w:tr>
      <w:tr w:rsidR="00154FBD" w:rsidRPr="00823F42" w:rsidTr="00B92910">
        <w:tc>
          <w:tcPr>
            <w:tcW w:w="1908" w:type="dxa"/>
            <w:tcBorders>
              <w:top w:val="single" w:sz="4" w:space="0" w:color="auto"/>
              <w:bottom w:val="single" w:sz="4" w:space="0" w:color="auto"/>
            </w:tcBorders>
          </w:tcPr>
          <w:p w:rsidR="00154FBD" w:rsidRDefault="00154FBD" w:rsidP="00B92910">
            <w:pPr>
              <w:bidi w:val="0"/>
              <w:rPr>
                <w:rFonts w:cs="Times New Roman"/>
                <w:sz w:val="22"/>
                <w:szCs w:val="22"/>
              </w:rPr>
            </w:pPr>
            <w:r>
              <w:rPr>
                <w:rFonts w:cs="Times New Roman"/>
                <w:sz w:val="22"/>
                <w:szCs w:val="22"/>
              </w:rPr>
              <w:t>2021</w:t>
            </w:r>
          </w:p>
        </w:tc>
        <w:tc>
          <w:tcPr>
            <w:tcW w:w="8054" w:type="dxa"/>
            <w:tcBorders>
              <w:top w:val="single" w:sz="4" w:space="0" w:color="auto"/>
              <w:bottom w:val="single" w:sz="4" w:space="0" w:color="auto"/>
            </w:tcBorders>
          </w:tcPr>
          <w:p w:rsidR="00154FBD" w:rsidRDefault="00154FBD" w:rsidP="00B92910">
            <w:pPr>
              <w:bidi w:val="0"/>
              <w:rPr>
                <w:rFonts w:cs="Times New Roman"/>
                <w:sz w:val="22"/>
                <w:szCs w:val="22"/>
              </w:rPr>
            </w:pPr>
            <w:r>
              <w:rPr>
                <w:rFonts w:cs="Times New Roman"/>
                <w:sz w:val="22"/>
                <w:szCs w:val="22"/>
              </w:rPr>
              <w:t>Department representative in several meeting with the director of ARO and Kidum unit regarding the relationships of ARO and the Israeli plant council on the trees breeding programs.</w:t>
            </w:r>
          </w:p>
        </w:tc>
      </w:tr>
      <w:tr w:rsidR="00154FBD" w:rsidRPr="00823F42" w:rsidTr="00B92910">
        <w:tc>
          <w:tcPr>
            <w:tcW w:w="1908" w:type="dxa"/>
            <w:tcBorders>
              <w:top w:val="single" w:sz="4" w:space="0" w:color="auto"/>
              <w:bottom w:val="single" w:sz="4" w:space="0" w:color="auto"/>
            </w:tcBorders>
          </w:tcPr>
          <w:p w:rsidR="00154FBD" w:rsidRDefault="00154FBD" w:rsidP="00B92910">
            <w:pPr>
              <w:bidi w:val="0"/>
              <w:rPr>
                <w:rFonts w:cs="Times New Roman"/>
                <w:sz w:val="22"/>
                <w:szCs w:val="22"/>
              </w:rPr>
            </w:pPr>
            <w:r>
              <w:rPr>
                <w:rFonts w:cs="Times New Roman"/>
                <w:sz w:val="22"/>
                <w:szCs w:val="22"/>
              </w:rPr>
              <w:t>2021</w:t>
            </w:r>
          </w:p>
        </w:tc>
        <w:tc>
          <w:tcPr>
            <w:tcW w:w="8054" w:type="dxa"/>
            <w:tcBorders>
              <w:top w:val="single" w:sz="4" w:space="0" w:color="auto"/>
              <w:bottom w:val="single" w:sz="4" w:space="0" w:color="auto"/>
            </w:tcBorders>
          </w:tcPr>
          <w:p w:rsidR="00154FBD" w:rsidRDefault="00154FBD" w:rsidP="004B1A59">
            <w:pPr>
              <w:bidi w:val="0"/>
              <w:rPr>
                <w:rFonts w:cs="Times New Roman"/>
                <w:sz w:val="22"/>
                <w:szCs w:val="22"/>
              </w:rPr>
            </w:pPr>
            <w:r>
              <w:rPr>
                <w:rFonts w:cs="Times New Roman"/>
                <w:sz w:val="22"/>
                <w:szCs w:val="22"/>
              </w:rPr>
              <w:t xml:space="preserve">Argan expert in a meeting with </w:t>
            </w:r>
            <w:r w:rsidR="004B1A59">
              <w:rPr>
                <w:rFonts w:cs="Times New Roman"/>
                <w:sz w:val="22"/>
                <w:szCs w:val="22"/>
              </w:rPr>
              <w:t>commercial</w:t>
            </w:r>
            <w:r>
              <w:rPr>
                <w:rFonts w:cs="Times New Roman"/>
                <w:sz w:val="22"/>
                <w:szCs w:val="22"/>
              </w:rPr>
              <w:t xml:space="preserve"> company, Kidum unit and ARO vice director regarding investment in Argan farm project in Arizona USA.</w:t>
            </w:r>
          </w:p>
        </w:tc>
      </w:tr>
    </w:tbl>
    <w:p w:rsidR="00CA5F00" w:rsidRPr="00801F0F" w:rsidRDefault="00CA5F00" w:rsidP="00CA5F00">
      <w:pPr>
        <w:bidi w:val="0"/>
        <w:spacing w:line="360" w:lineRule="auto"/>
        <w:ind w:left="720"/>
        <w:rPr>
          <w:rFonts w:ascii="Arial" w:hAnsi="Arial"/>
          <w:sz w:val="22"/>
          <w:szCs w:val="22"/>
          <w:u w:val="single"/>
          <w:rtl/>
        </w:rPr>
      </w:pPr>
    </w:p>
    <w:p w:rsidR="00734062" w:rsidRPr="000540D1" w:rsidRDefault="00493BAF" w:rsidP="00CA5F00">
      <w:pPr>
        <w:numPr>
          <w:ilvl w:val="0"/>
          <w:numId w:val="7"/>
        </w:numPr>
        <w:bidi w:val="0"/>
        <w:spacing w:line="360" w:lineRule="auto"/>
        <w:rPr>
          <w:rFonts w:ascii="Arial" w:hAnsi="Arial"/>
          <w:sz w:val="22"/>
          <w:szCs w:val="22"/>
          <w:u w:val="single"/>
        </w:rPr>
      </w:pPr>
      <w:r>
        <w:rPr>
          <w:rFonts w:ascii="Arial" w:hAnsi="Arial"/>
          <w:sz w:val="22"/>
          <w:szCs w:val="22"/>
          <w:u w:val="single"/>
        </w:rPr>
        <w:t>Outreach</w:t>
      </w:r>
      <w:r w:rsidR="00734062" w:rsidRPr="0077158F">
        <w:rPr>
          <w:rFonts w:ascii="Arial" w:hAnsi="Arial"/>
          <w:sz w:val="22"/>
          <w:szCs w:val="22"/>
          <w:u w:val="single"/>
        </w:rPr>
        <w:t>:</w:t>
      </w:r>
    </w:p>
    <w:tbl>
      <w:tblPr>
        <w:tblW w:w="0" w:type="auto"/>
        <w:tblLook w:val="04A0" w:firstRow="1" w:lastRow="0" w:firstColumn="1" w:lastColumn="0" w:noHBand="0" w:noVBand="1"/>
      </w:tblPr>
      <w:tblGrid>
        <w:gridCol w:w="1908"/>
        <w:gridCol w:w="8054"/>
      </w:tblGrid>
      <w:tr w:rsidR="00734062" w:rsidRPr="000540D1" w:rsidTr="006244D1">
        <w:tc>
          <w:tcPr>
            <w:tcW w:w="1908" w:type="dxa"/>
            <w:tcBorders>
              <w:top w:val="single" w:sz="4" w:space="0" w:color="auto"/>
              <w:bottom w:val="single" w:sz="4" w:space="0" w:color="auto"/>
            </w:tcBorders>
            <w:shd w:val="clear" w:color="auto" w:fill="F2F2F2" w:themeFill="background1" w:themeFillShade="F2"/>
          </w:tcPr>
          <w:p w:rsidR="00734062" w:rsidRPr="00302EA7" w:rsidRDefault="00734062" w:rsidP="006244D1">
            <w:pPr>
              <w:bidi w:val="0"/>
              <w:spacing w:line="360" w:lineRule="auto"/>
              <w:rPr>
                <w:rFonts w:asciiTheme="majorBidi" w:hAnsiTheme="majorBidi" w:cs="Times New Roman"/>
                <w:b/>
                <w:bCs/>
              </w:rPr>
            </w:pPr>
            <w:r w:rsidRPr="00302EA7">
              <w:rPr>
                <w:rFonts w:asciiTheme="majorBidi" w:hAnsiTheme="majorBidi" w:cs="Times New Roman"/>
                <w:b/>
                <w:bCs/>
              </w:rPr>
              <w:t>Dates</w:t>
            </w:r>
          </w:p>
        </w:tc>
        <w:tc>
          <w:tcPr>
            <w:tcW w:w="8054" w:type="dxa"/>
            <w:tcBorders>
              <w:top w:val="single" w:sz="4" w:space="0" w:color="auto"/>
              <w:bottom w:val="single" w:sz="4" w:space="0" w:color="auto"/>
            </w:tcBorders>
            <w:shd w:val="clear" w:color="auto" w:fill="F2F2F2" w:themeFill="background1" w:themeFillShade="F2"/>
          </w:tcPr>
          <w:p w:rsidR="00734062" w:rsidRPr="00302EA7" w:rsidRDefault="00734062" w:rsidP="006244D1">
            <w:pPr>
              <w:bidi w:val="0"/>
              <w:spacing w:line="360" w:lineRule="auto"/>
              <w:rPr>
                <w:rFonts w:asciiTheme="majorBidi" w:hAnsiTheme="majorBidi" w:cs="Times New Roman"/>
                <w:b/>
                <w:bCs/>
              </w:rPr>
            </w:pPr>
            <w:r w:rsidRPr="00302EA7">
              <w:rPr>
                <w:rFonts w:asciiTheme="majorBidi" w:hAnsiTheme="majorBidi" w:cs="Times New Roman"/>
                <w:b/>
                <w:bCs/>
              </w:rPr>
              <w:t>Description</w:t>
            </w:r>
          </w:p>
        </w:tc>
      </w:tr>
      <w:tr w:rsidR="005D3049" w:rsidRPr="000540D1" w:rsidTr="006244D1">
        <w:tc>
          <w:tcPr>
            <w:tcW w:w="1908" w:type="dxa"/>
            <w:tcBorders>
              <w:top w:val="single" w:sz="4" w:space="0" w:color="auto"/>
              <w:bottom w:val="single" w:sz="4" w:space="0" w:color="auto"/>
            </w:tcBorders>
          </w:tcPr>
          <w:p w:rsidR="005D3049" w:rsidRPr="00A96DA8" w:rsidRDefault="005D3049" w:rsidP="00075EC8">
            <w:pPr>
              <w:bidi w:val="0"/>
              <w:rPr>
                <w:rFonts w:cs="Times New Roman"/>
                <w:sz w:val="22"/>
                <w:szCs w:val="22"/>
              </w:rPr>
            </w:pPr>
            <w:r w:rsidRPr="00A96DA8">
              <w:rPr>
                <w:rFonts w:cs="Times New Roman"/>
                <w:sz w:val="22"/>
                <w:szCs w:val="22"/>
              </w:rPr>
              <w:t>2019</w:t>
            </w:r>
          </w:p>
        </w:tc>
        <w:tc>
          <w:tcPr>
            <w:tcW w:w="8054" w:type="dxa"/>
            <w:tcBorders>
              <w:top w:val="single" w:sz="4" w:space="0" w:color="auto"/>
              <w:bottom w:val="single" w:sz="4" w:space="0" w:color="auto"/>
            </w:tcBorders>
          </w:tcPr>
          <w:p w:rsidR="005D3049" w:rsidRPr="00A96DA8" w:rsidRDefault="005D3049" w:rsidP="003F1B70">
            <w:pPr>
              <w:bidi w:val="0"/>
              <w:rPr>
                <w:sz w:val="22"/>
                <w:szCs w:val="22"/>
              </w:rPr>
            </w:pPr>
            <w:r w:rsidRPr="00A96DA8">
              <w:rPr>
                <w:sz w:val="22"/>
                <w:szCs w:val="22"/>
              </w:rPr>
              <w:t>Interview in Gali Tzahal on the new olive cultivar - Lavee</w:t>
            </w:r>
          </w:p>
        </w:tc>
      </w:tr>
      <w:tr w:rsidR="005D3049" w:rsidRPr="000540D1" w:rsidTr="006244D1">
        <w:tc>
          <w:tcPr>
            <w:tcW w:w="1908" w:type="dxa"/>
            <w:tcBorders>
              <w:top w:val="single" w:sz="4" w:space="0" w:color="auto"/>
              <w:bottom w:val="single" w:sz="4" w:space="0" w:color="auto"/>
            </w:tcBorders>
          </w:tcPr>
          <w:p w:rsidR="005D3049" w:rsidRPr="00A96DA8" w:rsidRDefault="005D3049" w:rsidP="00075EC8">
            <w:pPr>
              <w:bidi w:val="0"/>
              <w:rPr>
                <w:rFonts w:cs="Times New Roman"/>
                <w:sz w:val="22"/>
                <w:szCs w:val="22"/>
              </w:rPr>
            </w:pPr>
            <w:r w:rsidRPr="00A96DA8">
              <w:rPr>
                <w:rFonts w:cs="Times New Roman"/>
                <w:sz w:val="22"/>
                <w:szCs w:val="22"/>
              </w:rPr>
              <w:t>2019</w:t>
            </w:r>
          </w:p>
        </w:tc>
        <w:tc>
          <w:tcPr>
            <w:tcW w:w="8054" w:type="dxa"/>
            <w:tcBorders>
              <w:top w:val="single" w:sz="4" w:space="0" w:color="auto"/>
              <w:bottom w:val="single" w:sz="4" w:space="0" w:color="auto"/>
            </w:tcBorders>
          </w:tcPr>
          <w:p w:rsidR="005D3049" w:rsidRPr="00A96DA8" w:rsidRDefault="005D3049" w:rsidP="005D3049">
            <w:pPr>
              <w:bidi w:val="0"/>
              <w:rPr>
                <w:sz w:val="22"/>
                <w:szCs w:val="22"/>
              </w:rPr>
            </w:pPr>
            <w:r w:rsidRPr="00A96DA8">
              <w:rPr>
                <w:sz w:val="22"/>
                <w:szCs w:val="22"/>
              </w:rPr>
              <w:t>Photo interview in Ynet on the new olive cultivar - Lavee</w:t>
            </w:r>
          </w:p>
        </w:tc>
      </w:tr>
    </w:tbl>
    <w:p w:rsidR="00493BAF" w:rsidRDefault="00493BAF" w:rsidP="00493BAF">
      <w:pPr>
        <w:bidi w:val="0"/>
        <w:spacing w:line="360" w:lineRule="auto"/>
        <w:ind w:left="720"/>
        <w:rPr>
          <w:rFonts w:ascii="Arial" w:hAnsi="Arial"/>
          <w:sz w:val="22"/>
          <w:szCs w:val="22"/>
          <w:u w:val="single"/>
        </w:rPr>
      </w:pPr>
    </w:p>
    <w:p w:rsidR="00986618" w:rsidRDefault="00986618" w:rsidP="00986618">
      <w:pPr>
        <w:bidi w:val="0"/>
        <w:spacing w:line="360" w:lineRule="auto"/>
        <w:ind w:left="720"/>
        <w:rPr>
          <w:rFonts w:ascii="Arial" w:hAnsi="Arial"/>
          <w:sz w:val="22"/>
          <w:szCs w:val="22"/>
          <w:u w:val="single"/>
        </w:rPr>
      </w:pPr>
    </w:p>
    <w:p w:rsidR="00986618" w:rsidRDefault="00986618" w:rsidP="00986618">
      <w:pPr>
        <w:bidi w:val="0"/>
        <w:spacing w:line="360" w:lineRule="auto"/>
        <w:ind w:left="720"/>
        <w:rPr>
          <w:rFonts w:ascii="Arial" w:hAnsi="Arial"/>
          <w:sz w:val="22"/>
          <w:szCs w:val="22"/>
          <w:u w:val="single"/>
        </w:rPr>
      </w:pPr>
    </w:p>
    <w:p w:rsidR="00E45881" w:rsidRPr="00EE15DA" w:rsidRDefault="00527BC3">
      <w:pPr>
        <w:numPr>
          <w:ilvl w:val="0"/>
          <w:numId w:val="7"/>
        </w:numPr>
        <w:bidi w:val="0"/>
        <w:spacing w:line="360" w:lineRule="auto"/>
        <w:rPr>
          <w:rFonts w:ascii="Arial" w:hAnsi="Arial"/>
          <w:sz w:val="22"/>
          <w:szCs w:val="22"/>
          <w:u w:val="single"/>
        </w:rPr>
      </w:pPr>
      <w:r>
        <w:rPr>
          <w:rFonts w:ascii="Arial" w:hAnsi="Arial"/>
          <w:sz w:val="22"/>
          <w:szCs w:val="22"/>
          <w:u w:val="single"/>
        </w:rPr>
        <w:lastRenderedPageBreak/>
        <w:t>Editorial responsibilities</w:t>
      </w:r>
      <w:r w:rsidRPr="0077158F">
        <w:rPr>
          <w:rFonts w:ascii="Arial" w:hAnsi="Arial"/>
          <w:sz w:val="22"/>
          <w:szCs w:val="22"/>
          <w:u w:val="single"/>
        </w:rPr>
        <w:t>:</w:t>
      </w:r>
    </w:p>
    <w:tbl>
      <w:tblPr>
        <w:tblW w:w="0" w:type="auto"/>
        <w:tblLook w:val="04A0" w:firstRow="1" w:lastRow="0" w:firstColumn="1" w:lastColumn="0" w:noHBand="0" w:noVBand="1"/>
      </w:tblPr>
      <w:tblGrid>
        <w:gridCol w:w="1908"/>
        <w:gridCol w:w="8054"/>
      </w:tblGrid>
      <w:tr w:rsidR="00E45881" w:rsidRPr="000540D1" w:rsidTr="00DC19A4">
        <w:tc>
          <w:tcPr>
            <w:tcW w:w="1908" w:type="dxa"/>
            <w:tcBorders>
              <w:top w:val="single" w:sz="4" w:space="0" w:color="auto"/>
              <w:bottom w:val="single" w:sz="4" w:space="0" w:color="auto"/>
            </w:tcBorders>
            <w:shd w:val="clear" w:color="auto" w:fill="F2F2F2" w:themeFill="background1" w:themeFillShade="F2"/>
          </w:tcPr>
          <w:p w:rsidR="00E45881" w:rsidRPr="00302EA7" w:rsidRDefault="00E45881" w:rsidP="004C2B53">
            <w:pPr>
              <w:bidi w:val="0"/>
              <w:spacing w:line="360" w:lineRule="auto"/>
              <w:rPr>
                <w:rFonts w:asciiTheme="majorBidi" w:hAnsiTheme="majorBidi" w:cs="Times New Roman"/>
                <w:b/>
                <w:bCs/>
              </w:rPr>
            </w:pPr>
            <w:r w:rsidRPr="00302EA7">
              <w:rPr>
                <w:rFonts w:asciiTheme="majorBidi" w:hAnsiTheme="majorBidi" w:cs="Times New Roman"/>
                <w:b/>
                <w:bCs/>
              </w:rPr>
              <w:t>Dates</w:t>
            </w:r>
          </w:p>
        </w:tc>
        <w:tc>
          <w:tcPr>
            <w:tcW w:w="8054" w:type="dxa"/>
            <w:tcBorders>
              <w:top w:val="single" w:sz="4" w:space="0" w:color="auto"/>
              <w:bottom w:val="single" w:sz="4" w:space="0" w:color="auto"/>
            </w:tcBorders>
            <w:shd w:val="clear" w:color="auto" w:fill="F2F2F2" w:themeFill="background1" w:themeFillShade="F2"/>
          </w:tcPr>
          <w:p w:rsidR="00E45881" w:rsidRPr="00302EA7" w:rsidRDefault="00E45881" w:rsidP="004C2B53">
            <w:pPr>
              <w:bidi w:val="0"/>
              <w:spacing w:line="360" w:lineRule="auto"/>
              <w:rPr>
                <w:rFonts w:asciiTheme="majorBidi" w:hAnsiTheme="majorBidi" w:cs="Times New Roman"/>
                <w:b/>
                <w:bCs/>
              </w:rPr>
            </w:pPr>
            <w:r w:rsidRPr="00302EA7">
              <w:rPr>
                <w:rFonts w:asciiTheme="majorBidi" w:hAnsiTheme="majorBidi" w:cs="Times New Roman"/>
                <w:b/>
                <w:bCs/>
              </w:rPr>
              <w:t>Description</w:t>
            </w:r>
          </w:p>
        </w:tc>
      </w:tr>
      <w:tr w:rsidR="0044709E" w:rsidRPr="000540D1" w:rsidTr="00DC19A4">
        <w:tc>
          <w:tcPr>
            <w:tcW w:w="1908" w:type="dxa"/>
            <w:tcBorders>
              <w:top w:val="single" w:sz="4" w:space="0" w:color="auto"/>
              <w:bottom w:val="single" w:sz="4" w:space="0" w:color="auto"/>
            </w:tcBorders>
          </w:tcPr>
          <w:p w:rsidR="0044709E" w:rsidRPr="00302EA7" w:rsidRDefault="0044709E" w:rsidP="0044709E">
            <w:pPr>
              <w:bidi w:val="0"/>
              <w:rPr>
                <w:rFonts w:cs="Times New Roman"/>
                <w:color w:val="000000"/>
                <w:sz w:val="22"/>
                <w:szCs w:val="22"/>
              </w:rPr>
            </w:pPr>
            <w:r>
              <w:rPr>
                <w:rFonts w:cs="Times New Roman"/>
                <w:color w:val="000000"/>
                <w:sz w:val="22"/>
                <w:szCs w:val="22"/>
                <w:rtl/>
              </w:rPr>
              <w:t>201</w:t>
            </w:r>
            <w:r>
              <w:rPr>
                <w:rFonts w:cs="Times New Roman"/>
                <w:color w:val="000000"/>
                <w:sz w:val="22"/>
                <w:szCs w:val="22"/>
              </w:rPr>
              <w:t>2</w:t>
            </w:r>
            <w:r w:rsidR="00590F4F">
              <w:rPr>
                <w:rFonts w:cs="Times New Roman"/>
                <w:color w:val="000000"/>
                <w:sz w:val="22"/>
                <w:szCs w:val="22"/>
              </w:rPr>
              <w:t xml:space="preserve"> </w:t>
            </w:r>
            <w:r>
              <w:rPr>
                <w:rFonts w:cs="Times New Roman"/>
                <w:color w:val="000000"/>
                <w:sz w:val="22"/>
                <w:szCs w:val="22"/>
              </w:rPr>
              <w:t>-</w:t>
            </w:r>
            <w:r w:rsidR="00590F4F">
              <w:rPr>
                <w:rFonts w:cs="Times New Roman"/>
                <w:color w:val="000000"/>
                <w:sz w:val="22"/>
                <w:szCs w:val="22"/>
              </w:rPr>
              <w:t xml:space="preserve"> </w:t>
            </w:r>
            <w:r>
              <w:rPr>
                <w:rFonts w:cs="Times New Roman"/>
                <w:color w:val="000000"/>
                <w:sz w:val="22"/>
                <w:szCs w:val="22"/>
              </w:rPr>
              <w:t>2015</w:t>
            </w:r>
          </w:p>
        </w:tc>
        <w:tc>
          <w:tcPr>
            <w:tcW w:w="8054" w:type="dxa"/>
            <w:tcBorders>
              <w:top w:val="single" w:sz="4" w:space="0" w:color="auto"/>
              <w:bottom w:val="single" w:sz="4" w:space="0" w:color="auto"/>
            </w:tcBorders>
          </w:tcPr>
          <w:p w:rsidR="0044709E" w:rsidRPr="00A96DA8" w:rsidRDefault="0044709E" w:rsidP="0044709E">
            <w:pPr>
              <w:bidi w:val="0"/>
              <w:rPr>
                <w:rFonts w:asciiTheme="majorBidi" w:hAnsiTheme="majorBidi" w:cs="Times New Roman"/>
                <w:color w:val="000000"/>
                <w:sz w:val="22"/>
                <w:szCs w:val="22"/>
              </w:rPr>
            </w:pPr>
            <w:r w:rsidRPr="00A96DA8">
              <w:rPr>
                <w:rFonts w:cs="Times New Roman"/>
                <w:color w:val="000000"/>
                <w:sz w:val="22"/>
                <w:szCs w:val="22"/>
              </w:rPr>
              <w:t>Editorial Board Member of Journal of Biological Research</w:t>
            </w:r>
            <w:r w:rsidRPr="00A96DA8">
              <w:rPr>
                <w:rFonts w:ascii="Arial" w:hAnsi="Arial" w:cs="Arial"/>
                <w:color w:val="000000"/>
                <w:sz w:val="22"/>
                <w:szCs w:val="22"/>
              </w:rPr>
              <w:t>.</w:t>
            </w:r>
          </w:p>
        </w:tc>
      </w:tr>
      <w:tr w:rsidR="00653D21" w:rsidRPr="000540D1" w:rsidTr="00F24B12">
        <w:tc>
          <w:tcPr>
            <w:tcW w:w="1908" w:type="dxa"/>
            <w:tcBorders>
              <w:top w:val="single" w:sz="4" w:space="0" w:color="auto"/>
              <w:bottom w:val="single" w:sz="4" w:space="0" w:color="auto"/>
            </w:tcBorders>
          </w:tcPr>
          <w:p w:rsidR="00653D21" w:rsidRPr="00302EA7" w:rsidRDefault="00DB0959" w:rsidP="00F24B12">
            <w:pPr>
              <w:bidi w:val="0"/>
              <w:rPr>
                <w:rFonts w:asciiTheme="majorBidi" w:hAnsiTheme="majorBidi" w:cs="Times New Roman"/>
                <w:sz w:val="22"/>
                <w:szCs w:val="22"/>
                <w:rtl/>
              </w:rPr>
            </w:pPr>
            <w:r>
              <w:rPr>
                <w:rFonts w:asciiTheme="majorBidi" w:hAnsiTheme="majorBidi" w:cs="Times New Roman"/>
                <w:sz w:val="22"/>
                <w:szCs w:val="22"/>
              </w:rPr>
              <w:t>2014 - date</w:t>
            </w:r>
          </w:p>
        </w:tc>
        <w:tc>
          <w:tcPr>
            <w:tcW w:w="8054" w:type="dxa"/>
            <w:tcBorders>
              <w:top w:val="single" w:sz="4" w:space="0" w:color="auto"/>
              <w:bottom w:val="single" w:sz="4" w:space="0" w:color="auto"/>
            </w:tcBorders>
          </w:tcPr>
          <w:p w:rsidR="00653D21" w:rsidRPr="00A96DA8" w:rsidRDefault="00653D21" w:rsidP="00DB0959">
            <w:pPr>
              <w:bidi w:val="0"/>
              <w:rPr>
                <w:rFonts w:asciiTheme="majorBidi" w:hAnsiTheme="majorBidi" w:cs="Times New Roman"/>
                <w:sz w:val="22"/>
                <w:szCs w:val="22"/>
              </w:rPr>
            </w:pPr>
            <w:r w:rsidRPr="00A96DA8">
              <w:rPr>
                <w:rFonts w:cs="Times New Roman"/>
                <w:color w:val="000000"/>
                <w:sz w:val="22"/>
                <w:szCs w:val="22"/>
              </w:rPr>
              <w:t>Reviewer for: Plant Molecular Biology</w:t>
            </w:r>
            <w:r w:rsidR="005D1019" w:rsidRPr="00A96DA8">
              <w:rPr>
                <w:rFonts w:cs="Times New Roman"/>
                <w:color w:val="000000"/>
                <w:sz w:val="22"/>
                <w:szCs w:val="22"/>
              </w:rPr>
              <w:t>,</w:t>
            </w:r>
            <w:r w:rsidR="00DB0959" w:rsidRPr="00A96DA8">
              <w:rPr>
                <w:rFonts w:cs="Times New Roman"/>
                <w:color w:val="000000"/>
                <w:sz w:val="22"/>
                <w:szCs w:val="22"/>
              </w:rPr>
              <w:t xml:space="preserve"> The Horticulture Journal</w:t>
            </w:r>
            <w:r w:rsidR="005D1019" w:rsidRPr="00A96DA8">
              <w:rPr>
                <w:rFonts w:cs="Times New Roman"/>
                <w:color w:val="000000"/>
                <w:sz w:val="22"/>
                <w:szCs w:val="22"/>
              </w:rPr>
              <w:t>,</w:t>
            </w:r>
            <w:r w:rsidR="00DB0959" w:rsidRPr="00A96DA8">
              <w:rPr>
                <w:rFonts w:cs="Times New Roman"/>
                <w:color w:val="000000"/>
                <w:sz w:val="22"/>
                <w:szCs w:val="22"/>
              </w:rPr>
              <w:t xml:space="preserve"> </w:t>
            </w:r>
            <w:r w:rsidR="005D1019" w:rsidRPr="00A96DA8">
              <w:rPr>
                <w:rFonts w:cs="Times New Roman"/>
                <w:color w:val="000000"/>
                <w:sz w:val="22"/>
                <w:szCs w:val="22"/>
              </w:rPr>
              <w:t>Scientia Horticulturae</w:t>
            </w:r>
            <w:r w:rsidR="00DB0959" w:rsidRPr="00A96DA8">
              <w:rPr>
                <w:rFonts w:cs="Times New Roman"/>
                <w:color w:val="000000"/>
                <w:sz w:val="22"/>
                <w:szCs w:val="22"/>
              </w:rPr>
              <w:t xml:space="preserve"> (twice), International journal of fruit science</w:t>
            </w:r>
            <w:r w:rsidR="00DB0959" w:rsidRPr="00A96DA8">
              <w:rPr>
                <w:rFonts w:asciiTheme="majorBidi" w:hAnsiTheme="majorBidi" w:cs="Times New Roman"/>
                <w:sz w:val="22"/>
                <w:szCs w:val="22"/>
              </w:rPr>
              <w:t xml:space="preserve">, </w:t>
            </w:r>
            <w:r w:rsidR="00DB0959" w:rsidRPr="00A96DA8">
              <w:rPr>
                <w:rFonts w:cs="Times New Roman"/>
                <w:color w:val="000000"/>
                <w:sz w:val="22"/>
                <w:szCs w:val="22"/>
              </w:rPr>
              <w:t>Israel Journal of Plant Sciences</w:t>
            </w:r>
          </w:p>
        </w:tc>
      </w:tr>
      <w:tr w:rsidR="0081271B" w:rsidRPr="000540D1" w:rsidTr="00F24B12">
        <w:tc>
          <w:tcPr>
            <w:tcW w:w="1908" w:type="dxa"/>
            <w:tcBorders>
              <w:top w:val="single" w:sz="4" w:space="0" w:color="auto"/>
              <w:bottom w:val="single" w:sz="4" w:space="0" w:color="auto"/>
            </w:tcBorders>
          </w:tcPr>
          <w:p w:rsidR="0081271B" w:rsidRDefault="0081271B" w:rsidP="0081271B">
            <w:pPr>
              <w:bidi w:val="0"/>
              <w:rPr>
                <w:rFonts w:asciiTheme="majorBidi" w:hAnsiTheme="majorBidi" w:cs="Times New Roman"/>
                <w:sz w:val="22"/>
                <w:szCs w:val="22"/>
              </w:rPr>
            </w:pPr>
            <w:r>
              <w:rPr>
                <w:rFonts w:asciiTheme="majorBidi" w:hAnsiTheme="majorBidi" w:cs="Times New Roman"/>
                <w:sz w:val="22"/>
                <w:szCs w:val="22"/>
              </w:rPr>
              <w:t>2017</w:t>
            </w:r>
            <w:r w:rsidR="00590F4F">
              <w:rPr>
                <w:rFonts w:asciiTheme="majorBidi" w:hAnsiTheme="majorBidi" w:cs="Times New Roman"/>
                <w:sz w:val="22"/>
                <w:szCs w:val="22"/>
              </w:rPr>
              <w:t xml:space="preserve"> - 2019</w:t>
            </w:r>
          </w:p>
        </w:tc>
        <w:tc>
          <w:tcPr>
            <w:tcW w:w="8054" w:type="dxa"/>
            <w:tcBorders>
              <w:top w:val="single" w:sz="4" w:space="0" w:color="auto"/>
              <w:bottom w:val="single" w:sz="4" w:space="0" w:color="auto"/>
            </w:tcBorders>
          </w:tcPr>
          <w:p w:rsidR="0081271B" w:rsidRPr="00A96DA8" w:rsidRDefault="005D1019" w:rsidP="00590F4F">
            <w:pPr>
              <w:bidi w:val="0"/>
              <w:rPr>
                <w:rFonts w:cs="Times New Roman"/>
                <w:color w:val="000000"/>
                <w:sz w:val="22"/>
                <w:szCs w:val="22"/>
              </w:rPr>
            </w:pPr>
            <w:r w:rsidRPr="00A96DA8">
              <w:rPr>
                <w:rFonts w:cs="Times New Roman"/>
                <w:color w:val="000000"/>
                <w:sz w:val="22"/>
                <w:szCs w:val="22"/>
              </w:rPr>
              <w:t xml:space="preserve">Qualified </w:t>
            </w:r>
            <w:r w:rsidR="0081271B" w:rsidRPr="00A96DA8">
              <w:rPr>
                <w:rFonts w:cs="Times New Roman"/>
                <w:color w:val="000000"/>
                <w:sz w:val="22"/>
                <w:szCs w:val="22"/>
              </w:rPr>
              <w:t xml:space="preserve">Reviewer of </w:t>
            </w:r>
            <w:r w:rsidR="00590F4F">
              <w:rPr>
                <w:rFonts w:cs="Times New Roman"/>
                <w:color w:val="000000"/>
                <w:sz w:val="22"/>
                <w:szCs w:val="22"/>
              </w:rPr>
              <w:t xml:space="preserve">three </w:t>
            </w:r>
            <w:r w:rsidR="0081271B" w:rsidRPr="00A96DA8">
              <w:rPr>
                <w:rFonts w:cs="Times New Roman"/>
                <w:color w:val="000000"/>
                <w:sz w:val="22"/>
                <w:szCs w:val="22"/>
              </w:rPr>
              <w:t>PhD thes</w:t>
            </w:r>
            <w:r w:rsidR="00590F4F">
              <w:rPr>
                <w:rFonts w:cs="Times New Roman"/>
                <w:color w:val="000000"/>
                <w:sz w:val="22"/>
                <w:szCs w:val="22"/>
              </w:rPr>
              <w:t>e</w:t>
            </w:r>
            <w:r w:rsidR="0081271B" w:rsidRPr="00A96DA8">
              <w:rPr>
                <w:rFonts w:cs="Times New Roman"/>
                <w:color w:val="000000"/>
                <w:sz w:val="22"/>
                <w:szCs w:val="22"/>
              </w:rPr>
              <w:t>s</w:t>
            </w:r>
            <w:r w:rsidRPr="00A96DA8">
              <w:rPr>
                <w:rFonts w:cs="Times New Roman"/>
                <w:color w:val="000000"/>
                <w:sz w:val="22"/>
                <w:szCs w:val="22"/>
              </w:rPr>
              <w:t xml:space="preserve"> The Hebrew University</w:t>
            </w:r>
            <w:r w:rsidR="0081271B" w:rsidRPr="00A96DA8">
              <w:rPr>
                <w:rFonts w:cs="Times New Roman"/>
                <w:color w:val="000000"/>
                <w:sz w:val="22"/>
                <w:szCs w:val="22"/>
              </w:rPr>
              <w:t>: Olive cold requirements</w:t>
            </w:r>
            <w:r w:rsidR="00DB0959" w:rsidRPr="00A96DA8">
              <w:rPr>
                <w:rFonts w:cs="Times New Roman"/>
                <w:color w:val="000000"/>
                <w:sz w:val="22"/>
                <w:szCs w:val="22"/>
              </w:rPr>
              <w:t>.</w:t>
            </w:r>
            <w:r w:rsidR="0081271B" w:rsidRPr="00A96DA8">
              <w:rPr>
                <w:rFonts w:cs="Times New Roman"/>
                <w:color w:val="000000"/>
                <w:sz w:val="22"/>
                <w:szCs w:val="22"/>
              </w:rPr>
              <w:t xml:space="preserve"> </w:t>
            </w:r>
          </w:p>
        </w:tc>
      </w:tr>
      <w:tr w:rsidR="0081271B" w:rsidRPr="000540D1" w:rsidTr="00DC19A4">
        <w:tc>
          <w:tcPr>
            <w:tcW w:w="1908" w:type="dxa"/>
            <w:tcBorders>
              <w:top w:val="single" w:sz="4" w:space="0" w:color="auto"/>
              <w:bottom w:val="single" w:sz="4" w:space="0" w:color="auto"/>
            </w:tcBorders>
          </w:tcPr>
          <w:p w:rsidR="0081271B" w:rsidRDefault="0081271B" w:rsidP="001C7B70">
            <w:pPr>
              <w:bidi w:val="0"/>
              <w:rPr>
                <w:rFonts w:asciiTheme="majorBidi" w:hAnsiTheme="majorBidi" w:cs="Times New Roman"/>
                <w:sz w:val="22"/>
                <w:szCs w:val="22"/>
              </w:rPr>
            </w:pPr>
            <w:r>
              <w:rPr>
                <w:rFonts w:asciiTheme="majorBidi" w:hAnsiTheme="majorBidi" w:cs="Times New Roman"/>
                <w:sz w:val="22"/>
                <w:szCs w:val="22"/>
              </w:rPr>
              <w:t>2020</w:t>
            </w:r>
            <w:r w:rsidR="00590F4F">
              <w:rPr>
                <w:rFonts w:asciiTheme="majorBidi" w:hAnsiTheme="majorBidi" w:cs="Times New Roman"/>
                <w:sz w:val="22"/>
                <w:szCs w:val="22"/>
              </w:rPr>
              <w:t xml:space="preserve"> </w:t>
            </w:r>
            <w:r w:rsidR="001C7B70">
              <w:rPr>
                <w:rFonts w:asciiTheme="majorBidi" w:hAnsiTheme="majorBidi" w:cs="Times New Roman"/>
                <w:sz w:val="22"/>
                <w:szCs w:val="22"/>
              </w:rPr>
              <w:t>-</w:t>
            </w:r>
            <w:r w:rsidR="00590F4F">
              <w:rPr>
                <w:rFonts w:asciiTheme="majorBidi" w:hAnsiTheme="majorBidi" w:cs="Times New Roman"/>
                <w:sz w:val="22"/>
                <w:szCs w:val="22"/>
              </w:rPr>
              <w:t xml:space="preserve"> </w:t>
            </w:r>
            <w:r w:rsidR="001C7B70">
              <w:rPr>
                <w:rFonts w:asciiTheme="majorBidi" w:hAnsiTheme="majorBidi" w:cs="Times New Roman"/>
                <w:sz w:val="22"/>
                <w:szCs w:val="22"/>
              </w:rPr>
              <w:t>2021</w:t>
            </w:r>
          </w:p>
        </w:tc>
        <w:tc>
          <w:tcPr>
            <w:tcW w:w="8054" w:type="dxa"/>
            <w:tcBorders>
              <w:top w:val="single" w:sz="4" w:space="0" w:color="auto"/>
              <w:bottom w:val="single" w:sz="4" w:space="0" w:color="auto"/>
            </w:tcBorders>
          </w:tcPr>
          <w:p w:rsidR="0081271B" w:rsidRPr="00A96DA8" w:rsidRDefault="0081271B" w:rsidP="0081271B">
            <w:pPr>
              <w:bidi w:val="0"/>
              <w:rPr>
                <w:rFonts w:cs="Times New Roman"/>
                <w:color w:val="000000"/>
                <w:sz w:val="22"/>
                <w:szCs w:val="22"/>
              </w:rPr>
            </w:pPr>
            <w:r w:rsidRPr="00A96DA8">
              <w:rPr>
                <w:rFonts w:cs="Times New Roman"/>
                <w:color w:val="000000"/>
                <w:sz w:val="22"/>
                <w:szCs w:val="22"/>
              </w:rPr>
              <w:t xml:space="preserve">Guest editor of Plants – special issue on olive tree physiology - </w:t>
            </w:r>
            <w:hyperlink r:id="rId10" w:history="1">
              <w:r w:rsidRPr="00A96DA8">
                <w:rPr>
                  <w:rStyle w:val="Hyperlink"/>
                  <w:sz w:val="22"/>
                  <w:szCs w:val="22"/>
                </w:rPr>
                <w:t>https://www.mdpi.com/journal/plants/special_issues/olive_physiology</w:t>
              </w:r>
            </w:hyperlink>
            <w:r w:rsidRPr="00A96DA8">
              <w:rPr>
                <w:rFonts w:cs="Times New Roman"/>
                <w:color w:val="000000"/>
                <w:sz w:val="22"/>
                <w:szCs w:val="22"/>
              </w:rPr>
              <w:t xml:space="preserve"> </w:t>
            </w:r>
          </w:p>
        </w:tc>
      </w:tr>
    </w:tbl>
    <w:p w:rsidR="00E45881" w:rsidRDefault="00E45881" w:rsidP="00E45881">
      <w:pPr>
        <w:bidi w:val="0"/>
        <w:spacing w:line="360" w:lineRule="auto"/>
        <w:rPr>
          <w:rFonts w:ascii="Arial" w:hAnsi="Arial"/>
          <w:szCs w:val="23"/>
          <w:rtl/>
        </w:rPr>
      </w:pPr>
    </w:p>
    <w:p w:rsidR="00F0159C" w:rsidRPr="00157449" w:rsidRDefault="00527BC3" w:rsidP="00C83514">
      <w:pPr>
        <w:pStyle w:val="Heading9"/>
        <w:numPr>
          <w:ilvl w:val="0"/>
          <w:numId w:val="15"/>
        </w:numPr>
        <w:spacing w:line="360" w:lineRule="auto"/>
        <w:ind w:right="0"/>
        <w:rPr>
          <w:rFonts w:ascii="Arial" w:hAnsi="Arial" w:cs="David"/>
          <w:color w:val="3333CC"/>
          <w:sz w:val="22"/>
          <w:szCs w:val="22"/>
        </w:rPr>
      </w:pPr>
      <w:r w:rsidRPr="00157449">
        <w:rPr>
          <w:rFonts w:ascii="Arial" w:hAnsi="Arial" w:cs="David"/>
          <w:color w:val="3333CC"/>
          <w:sz w:val="22"/>
          <w:szCs w:val="22"/>
        </w:rPr>
        <w:t xml:space="preserve">Active </w:t>
      </w:r>
      <w:r w:rsidR="00F0159C" w:rsidRPr="00157449">
        <w:rPr>
          <w:rFonts w:ascii="Arial" w:hAnsi="Arial" w:cs="David"/>
          <w:color w:val="3333CC"/>
          <w:sz w:val="22"/>
          <w:szCs w:val="22"/>
        </w:rPr>
        <w:t>Participation in Meetings</w:t>
      </w:r>
    </w:p>
    <w:p w:rsidR="00527BC3" w:rsidRDefault="00527BC3" w:rsidP="00EE15DA">
      <w:pPr>
        <w:bidi w:val="0"/>
        <w:spacing w:line="360" w:lineRule="auto"/>
        <w:rPr>
          <w:rFonts w:ascii="Arial" w:hAnsi="Arial"/>
          <w:sz w:val="22"/>
          <w:szCs w:val="22"/>
        </w:rPr>
      </w:pPr>
    </w:p>
    <w:p w:rsidR="00E45881" w:rsidRPr="00FC1A34" w:rsidRDefault="00527BC3" w:rsidP="00823F42">
      <w:pPr>
        <w:numPr>
          <w:ilvl w:val="0"/>
          <w:numId w:val="3"/>
        </w:numPr>
        <w:bidi w:val="0"/>
        <w:spacing w:line="360" w:lineRule="auto"/>
        <w:rPr>
          <w:rFonts w:ascii="Arial" w:hAnsi="Arial"/>
          <w:sz w:val="22"/>
          <w:szCs w:val="22"/>
          <w:u w:val="single"/>
        </w:rPr>
      </w:pPr>
      <w:r w:rsidRPr="00527BC3">
        <w:rPr>
          <w:rFonts w:ascii="Arial" w:hAnsi="Arial"/>
          <w:sz w:val="22"/>
          <w:szCs w:val="22"/>
          <w:u w:val="single"/>
        </w:rPr>
        <w:t xml:space="preserve"> </w:t>
      </w:r>
      <w:r w:rsidRPr="0077158F">
        <w:rPr>
          <w:rFonts w:ascii="Arial" w:hAnsi="Arial"/>
          <w:sz w:val="22"/>
          <w:szCs w:val="22"/>
          <w:u w:val="single"/>
        </w:rPr>
        <w:t>International:</w:t>
      </w:r>
    </w:p>
    <w:tbl>
      <w:tblPr>
        <w:tblW w:w="0" w:type="auto"/>
        <w:tblLook w:val="04A0" w:firstRow="1" w:lastRow="0" w:firstColumn="1" w:lastColumn="0" w:noHBand="0" w:noVBand="1"/>
      </w:tblPr>
      <w:tblGrid>
        <w:gridCol w:w="1188"/>
        <w:gridCol w:w="4950"/>
        <w:gridCol w:w="2070"/>
        <w:gridCol w:w="1754"/>
      </w:tblGrid>
      <w:tr w:rsidR="00823F42" w:rsidRPr="00823F42" w:rsidTr="00823F42">
        <w:tc>
          <w:tcPr>
            <w:tcW w:w="1188" w:type="dxa"/>
            <w:tcBorders>
              <w:top w:val="single" w:sz="4" w:space="0" w:color="auto"/>
              <w:bottom w:val="single" w:sz="4" w:space="0" w:color="auto"/>
            </w:tcBorders>
            <w:shd w:val="clear" w:color="auto" w:fill="F2F2F2" w:themeFill="background1" w:themeFillShade="F2"/>
          </w:tcPr>
          <w:p w:rsidR="00E45881" w:rsidRPr="00823F42" w:rsidRDefault="00E45881" w:rsidP="00823F42">
            <w:pPr>
              <w:bidi w:val="0"/>
              <w:spacing w:line="360" w:lineRule="auto"/>
              <w:rPr>
                <w:rFonts w:asciiTheme="majorBidi" w:hAnsiTheme="majorBidi" w:cs="Times New Roman"/>
                <w:b/>
                <w:bCs/>
              </w:rPr>
            </w:pPr>
            <w:r w:rsidRPr="00823F42">
              <w:rPr>
                <w:rFonts w:asciiTheme="majorBidi" w:hAnsiTheme="majorBidi" w:cs="Times New Roman"/>
                <w:b/>
                <w:bCs/>
              </w:rPr>
              <w:t>Date</w:t>
            </w:r>
          </w:p>
        </w:tc>
        <w:tc>
          <w:tcPr>
            <w:tcW w:w="4950" w:type="dxa"/>
            <w:tcBorders>
              <w:top w:val="single" w:sz="4" w:space="0" w:color="auto"/>
              <w:bottom w:val="single" w:sz="4" w:space="0" w:color="auto"/>
            </w:tcBorders>
            <w:shd w:val="clear" w:color="auto" w:fill="F2F2F2" w:themeFill="background1" w:themeFillShade="F2"/>
          </w:tcPr>
          <w:p w:rsidR="00E45881" w:rsidRPr="00823F42" w:rsidRDefault="00FC1A34" w:rsidP="00823F42">
            <w:pPr>
              <w:bidi w:val="0"/>
              <w:spacing w:line="360" w:lineRule="auto"/>
              <w:rPr>
                <w:rFonts w:asciiTheme="majorBidi" w:hAnsiTheme="majorBidi" w:cs="Times New Roman"/>
                <w:b/>
                <w:bCs/>
              </w:rPr>
            </w:pPr>
            <w:r w:rsidRPr="00823F42">
              <w:rPr>
                <w:rFonts w:asciiTheme="majorBidi" w:hAnsiTheme="majorBidi" w:cs="Times New Roman"/>
                <w:b/>
                <w:bCs/>
              </w:rPr>
              <w:t>Title of the Meeting</w:t>
            </w:r>
          </w:p>
        </w:tc>
        <w:tc>
          <w:tcPr>
            <w:tcW w:w="2070" w:type="dxa"/>
            <w:tcBorders>
              <w:top w:val="single" w:sz="4" w:space="0" w:color="auto"/>
              <w:bottom w:val="single" w:sz="4" w:space="0" w:color="auto"/>
            </w:tcBorders>
            <w:shd w:val="clear" w:color="auto" w:fill="F2F2F2" w:themeFill="background1" w:themeFillShade="F2"/>
          </w:tcPr>
          <w:p w:rsidR="00E45881" w:rsidRPr="00823F42" w:rsidRDefault="00FC1A34" w:rsidP="00823F42">
            <w:pPr>
              <w:bidi w:val="0"/>
              <w:spacing w:line="360" w:lineRule="auto"/>
              <w:rPr>
                <w:rFonts w:asciiTheme="majorBidi" w:hAnsiTheme="majorBidi" w:cs="Times New Roman"/>
                <w:b/>
                <w:bCs/>
              </w:rPr>
            </w:pPr>
            <w:r w:rsidRPr="00823F42">
              <w:rPr>
                <w:rFonts w:asciiTheme="majorBidi" w:hAnsiTheme="majorBidi" w:cs="Times New Roman"/>
                <w:b/>
                <w:bCs/>
              </w:rPr>
              <w:t>Place</w:t>
            </w:r>
          </w:p>
        </w:tc>
        <w:tc>
          <w:tcPr>
            <w:tcW w:w="1754" w:type="dxa"/>
            <w:tcBorders>
              <w:top w:val="single" w:sz="4" w:space="0" w:color="auto"/>
              <w:bottom w:val="single" w:sz="4" w:space="0" w:color="auto"/>
            </w:tcBorders>
            <w:shd w:val="clear" w:color="auto" w:fill="F2F2F2" w:themeFill="background1" w:themeFillShade="F2"/>
          </w:tcPr>
          <w:p w:rsidR="00E45881" w:rsidRPr="00823F42" w:rsidRDefault="00E8420A" w:rsidP="00823F42">
            <w:pPr>
              <w:bidi w:val="0"/>
              <w:spacing w:line="360" w:lineRule="auto"/>
              <w:rPr>
                <w:rFonts w:asciiTheme="majorBidi" w:hAnsiTheme="majorBidi" w:cs="Times New Roman"/>
                <w:b/>
                <w:bCs/>
              </w:rPr>
            </w:pPr>
            <w:r w:rsidRPr="00823F42">
              <w:rPr>
                <w:rFonts w:asciiTheme="majorBidi" w:hAnsiTheme="majorBidi" w:cs="Times New Roman"/>
                <w:b/>
                <w:bCs/>
              </w:rPr>
              <w:t>Role</w:t>
            </w:r>
          </w:p>
        </w:tc>
      </w:tr>
      <w:tr w:rsidR="000323A9" w:rsidRPr="00823F42" w:rsidTr="00F24B12">
        <w:tc>
          <w:tcPr>
            <w:tcW w:w="1188" w:type="dxa"/>
            <w:tcBorders>
              <w:top w:val="single" w:sz="4" w:space="0" w:color="auto"/>
              <w:bottom w:val="single" w:sz="4" w:space="0" w:color="auto"/>
            </w:tcBorders>
          </w:tcPr>
          <w:p w:rsidR="000323A9" w:rsidRPr="00823F42" w:rsidRDefault="000323A9" w:rsidP="00F24B12">
            <w:pPr>
              <w:bidi w:val="0"/>
              <w:rPr>
                <w:rFonts w:asciiTheme="majorBidi" w:hAnsiTheme="majorBidi" w:cs="Times New Roman"/>
                <w:sz w:val="22"/>
                <w:szCs w:val="22"/>
              </w:rPr>
            </w:pPr>
            <w:r w:rsidRPr="00823F42">
              <w:rPr>
                <w:rFonts w:asciiTheme="majorBidi" w:hAnsiTheme="majorBidi" w:cs="Times New Roman"/>
                <w:sz w:val="22"/>
                <w:szCs w:val="22"/>
              </w:rPr>
              <w:t>20</w:t>
            </w:r>
            <w:r>
              <w:rPr>
                <w:rFonts w:asciiTheme="majorBidi" w:hAnsiTheme="majorBidi" w:cs="Times New Roman"/>
                <w:sz w:val="22"/>
                <w:szCs w:val="22"/>
              </w:rPr>
              <w:t>11</w:t>
            </w:r>
          </w:p>
        </w:tc>
        <w:tc>
          <w:tcPr>
            <w:tcW w:w="4950" w:type="dxa"/>
            <w:tcBorders>
              <w:top w:val="single" w:sz="4" w:space="0" w:color="auto"/>
              <w:bottom w:val="single" w:sz="4" w:space="0" w:color="auto"/>
            </w:tcBorders>
          </w:tcPr>
          <w:p w:rsidR="000323A9" w:rsidRPr="00823F42" w:rsidRDefault="000323A9" w:rsidP="00F24B12">
            <w:pPr>
              <w:bidi w:val="0"/>
              <w:rPr>
                <w:rFonts w:asciiTheme="majorBidi" w:hAnsiTheme="majorBidi" w:cs="Times New Roman"/>
                <w:sz w:val="22"/>
                <w:szCs w:val="22"/>
              </w:rPr>
            </w:pPr>
            <w:r w:rsidRPr="00F91A04">
              <w:rPr>
                <w:rFonts w:cs="Times New Roman"/>
                <w:color w:val="000000"/>
                <w:sz w:val="22"/>
                <w:szCs w:val="22"/>
              </w:rPr>
              <w:t>Plant abiotic stress tolerance mechanisms, water and global agriculture</w:t>
            </w:r>
          </w:p>
        </w:tc>
        <w:tc>
          <w:tcPr>
            <w:tcW w:w="2070" w:type="dxa"/>
            <w:tcBorders>
              <w:top w:val="single" w:sz="4" w:space="0" w:color="auto"/>
              <w:bottom w:val="single" w:sz="4" w:space="0" w:color="auto"/>
            </w:tcBorders>
          </w:tcPr>
          <w:p w:rsidR="000323A9" w:rsidRPr="00823F42" w:rsidRDefault="000323A9" w:rsidP="00F24B12">
            <w:pPr>
              <w:bidi w:val="0"/>
              <w:rPr>
                <w:rFonts w:asciiTheme="majorBidi" w:hAnsiTheme="majorBidi" w:cs="Times New Roman"/>
                <w:sz w:val="22"/>
                <w:szCs w:val="22"/>
              </w:rPr>
            </w:pPr>
            <w:r w:rsidRPr="00F91A04">
              <w:rPr>
                <w:rFonts w:cs="Times New Roman"/>
                <w:color w:val="000000"/>
                <w:sz w:val="22"/>
                <w:szCs w:val="22"/>
              </w:rPr>
              <w:t>Keystone, Colorado, USA</w:t>
            </w:r>
          </w:p>
        </w:tc>
        <w:tc>
          <w:tcPr>
            <w:tcW w:w="1754" w:type="dxa"/>
            <w:tcBorders>
              <w:top w:val="single" w:sz="4" w:space="0" w:color="auto"/>
              <w:bottom w:val="single" w:sz="4" w:space="0" w:color="auto"/>
            </w:tcBorders>
          </w:tcPr>
          <w:p w:rsidR="000323A9" w:rsidRPr="00823F42" w:rsidRDefault="000323A9" w:rsidP="00F24B12">
            <w:pPr>
              <w:bidi w:val="0"/>
              <w:rPr>
                <w:rFonts w:asciiTheme="majorBidi" w:hAnsiTheme="majorBidi" w:cs="Times New Roman"/>
                <w:sz w:val="22"/>
                <w:szCs w:val="22"/>
              </w:rPr>
            </w:pPr>
            <w:r w:rsidRPr="00823F42">
              <w:rPr>
                <w:rFonts w:asciiTheme="majorBidi" w:hAnsiTheme="majorBidi" w:cs="Times New Roman"/>
                <w:sz w:val="22"/>
                <w:szCs w:val="22"/>
              </w:rPr>
              <w:t>Poster</w:t>
            </w:r>
          </w:p>
        </w:tc>
      </w:tr>
      <w:tr w:rsidR="000323A9" w:rsidRPr="00823F42" w:rsidTr="00F24B12">
        <w:tc>
          <w:tcPr>
            <w:tcW w:w="1188" w:type="dxa"/>
            <w:tcBorders>
              <w:top w:val="single" w:sz="4" w:space="0" w:color="auto"/>
              <w:bottom w:val="single" w:sz="4" w:space="0" w:color="auto"/>
            </w:tcBorders>
          </w:tcPr>
          <w:p w:rsidR="000323A9" w:rsidRPr="00823F42" w:rsidRDefault="000323A9" w:rsidP="00F24B12">
            <w:pPr>
              <w:bidi w:val="0"/>
              <w:rPr>
                <w:rFonts w:asciiTheme="majorBidi" w:hAnsiTheme="majorBidi" w:cs="Times New Roman"/>
                <w:sz w:val="22"/>
                <w:szCs w:val="22"/>
              </w:rPr>
            </w:pPr>
            <w:r w:rsidRPr="00823F42">
              <w:rPr>
                <w:rFonts w:asciiTheme="majorBidi" w:hAnsiTheme="majorBidi" w:cs="Times New Roman"/>
                <w:sz w:val="22"/>
                <w:szCs w:val="22"/>
              </w:rPr>
              <w:t>201</w:t>
            </w:r>
            <w:r>
              <w:rPr>
                <w:rFonts w:asciiTheme="majorBidi" w:hAnsiTheme="majorBidi" w:cs="Times New Roman"/>
                <w:sz w:val="22"/>
                <w:szCs w:val="22"/>
              </w:rPr>
              <w:t>1</w:t>
            </w:r>
          </w:p>
        </w:tc>
        <w:tc>
          <w:tcPr>
            <w:tcW w:w="4950" w:type="dxa"/>
            <w:tcBorders>
              <w:top w:val="single" w:sz="4" w:space="0" w:color="auto"/>
              <w:bottom w:val="single" w:sz="4" w:space="0" w:color="auto"/>
            </w:tcBorders>
          </w:tcPr>
          <w:p w:rsidR="000323A9" w:rsidRPr="00823F42" w:rsidRDefault="000323A9" w:rsidP="00F24B12">
            <w:pPr>
              <w:bidi w:val="0"/>
              <w:rPr>
                <w:rFonts w:cs="Times New Roman"/>
                <w:color w:val="000000"/>
                <w:sz w:val="22"/>
                <w:szCs w:val="22"/>
              </w:rPr>
            </w:pPr>
            <w:r w:rsidRPr="00F91A04">
              <w:rPr>
                <w:rFonts w:cs="Times New Roman"/>
                <w:color w:val="000000"/>
                <w:sz w:val="22"/>
                <w:szCs w:val="22"/>
              </w:rPr>
              <w:t>Olive Bioteq</w:t>
            </w:r>
          </w:p>
        </w:tc>
        <w:tc>
          <w:tcPr>
            <w:tcW w:w="2070" w:type="dxa"/>
            <w:tcBorders>
              <w:top w:val="single" w:sz="4" w:space="0" w:color="auto"/>
              <w:bottom w:val="single" w:sz="4" w:space="0" w:color="auto"/>
            </w:tcBorders>
          </w:tcPr>
          <w:p w:rsidR="000323A9" w:rsidRPr="00823F42" w:rsidRDefault="000323A9" w:rsidP="00F24B12">
            <w:pPr>
              <w:bidi w:val="0"/>
              <w:rPr>
                <w:rFonts w:asciiTheme="majorBidi" w:hAnsiTheme="majorBidi" w:cs="Times New Roman"/>
                <w:sz w:val="22"/>
                <w:szCs w:val="22"/>
              </w:rPr>
            </w:pPr>
            <w:r w:rsidRPr="00F91A04">
              <w:rPr>
                <w:rFonts w:cs="Times New Roman"/>
                <w:color w:val="000000"/>
                <w:sz w:val="22"/>
                <w:szCs w:val="22"/>
              </w:rPr>
              <w:t>Chania, Crete, Greece</w:t>
            </w:r>
          </w:p>
        </w:tc>
        <w:tc>
          <w:tcPr>
            <w:tcW w:w="1754" w:type="dxa"/>
            <w:tcBorders>
              <w:top w:val="single" w:sz="4" w:space="0" w:color="auto"/>
              <w:bottom w:val="single" w:sz="4" w:space="0" w:color="auto"/>
            </w:tcBorders>
          </w:tcPr>
          <w:p w:rsidR="000323A9" w:rsidRPr="00823F42" w:rsidRDefault="000323A9" w:rsidP="00F24B12">
            <w:pPr>
              <w:bidi w:val="0"/>
              <w:rPr>
                <w:rFonts w:asciiTheme="majorBidi" w:hAnsiTheme="majorBidi" w:cs="Times New Roman"/>
                <w:sz w:val="22"/>
                <w:szCs w:val="22"/>
              </w:rPr>
            </w:pPr>
            <w:r w:rsidRPr="00823F42">
              <w:rPr>
                <w:rFonts w:asciiTheme="majorBidi" w:hAnsiTheme="majorBidi" w:cs="Times New Roman"/>
                <w:sz w:val="22"/>
                <w:szCs w:val="22"/>
              </w:rPr>
              <w:t>Participant</w:t>
            </w:r>
          </w:p>
        </w:tc>
      </w:tr>
      <w:tr w:rsidR="000323A9" w:rsidRPr="00823F42" w:rsidTr="00F24B12">
        <w:tc>
          <w:tcPr>
            <w:tcW w:w="1188" w:type="dxa"/>
            <w:tcBorders>
              <w:top w:val="single" w:sz="4" w:space="0" w:color="auto"/>
              <w:bottom w:val="single" w:sz="4" w:space="0" w:color="auto"/>
            </w:tcBorders>
          </w:tcPr>
          <w:p w:rsidR="000323A9" w:rsidRPr="00823F42" w:rsidRDefault="000323A9" w:rsidP="00F24B12">
            <w:pPr>
              <w:bidi w:val="0"/>
              <w:rPr>
                <w:rFonts w:asciiTheme="majorBidi" w:hAnsiTheme="majorBidi" w:cs="Times New Roman"/>
                <w:sz w:val="22"/>
                <w:szCs w:val="22"/>
              </w:rPr>
            </w:pPr>
            <w:r w:rsidRPr="00823F42">
              <w:rPr>
                <w:rFonts w:asciiTheme="majorBidi" w:hAnsiTheme="majorBidi" w:cs="Times New Roman"/>
                <w:sz w:val="22"/>
                <w:szCs w:val="22"/>
              </w:rPr>
              <w:t>201</w:t>
            </w:r>
            <w:r>
              <w:rPr>
                <w:rFonts w:asciiTheme="majorBidi" w:hAnsiTheme="majorBidi" w:cs="Times New Roman"/>
                <w:sz w:val="22"/>
                <w:szCs w:val="22"/>
              </w:rPr>
              <w:t>4</w:t>
            </w:r>
          </w:p>
        </w:tc>
        <w:tc>
          <w:tcPr>
            <w:tcW w:w="4950" w:type="dxa"/>
            <w:tcBorders>
              <w:top w:val="single" w:sz="4" w:space="0" w:color="auto"/>
              <w:bottom w:val="single" w:sz="4" w:space="0" w:color="auto"/>
            </w:tcBorders>
          </w:tcPr>
          <w:p w:rsidR="000323A9" w:rsidRPr="00823F42" w:rsidRDefault="000323A9" w:rsidP="00F24B12">
            <w:pPr>
              <w:bidi w:val="0"/>
              <w:rPr>
                <w:rFonts w:cs="Times New Roman"/>
                <w:color w:val="000000"/>
                <w:sz w:val="22"/>
                <w:szCs w:val="22"/>
              </w:rPr>
            </w:pPr>
            <w:r w:rsidRPr="007F6292">
              <w:rPr>
                <w:rFonts w:cs="Times New Roman"/>
                <w:color w:val="000000"/>
                <w:sz w:val="22"/>
                <w:szCs w:val="22"/>
              </w:rPr>
              <w:t>IHC 2014, Abscission</w:t>
            </w:r>
          </w:p>
        </w:tc>
        <w:tc>
          <w:tcPr>
            <w:tcW w:w="2070" w:type="dxa"/>
            <w:tcBorders>
              <w:top w:val="single" w:sz="4" w:space="0" w:color="auto"/>
              <w:bottom w:val="single" w:sz="4" w:space="0" w:color="auto"/>
            </w:tcBorders>
          </w:tcPr>
          <w:p w:rsidR="000323A9" w:rsidRPr="00823F42" w:rsidRDefault="000323A9" w:rsidP="00F24B12">
            <w:pPr>
              <w:bidi w:val="0"/>
              <w:rPr>
                <w:rFonts w:asciiTheme="majorBidi" w:hAnsiTheme="majorBidi" w:cs="Times New Roman"/>
                <w:sz w:val="22"/>
                <w:szCs w:val="22"/>
              </w:rPr>
            </w:pPr>
            <w:r w:rsidRPr="007F6292">
              <w:rPr>
                <w:rFonts w:cs="Times New Roman"/>
                <w:color w:val="000000"/>
                <w:sz w:val="22"/>
                <w:szCs w:val="22"/>
              </w:rPr>
              <w:t>Brisbane, Australia</w:t>
            </w:r>
          </w:p>
        </w:tc>
        <w:tc>
          <w:tcPr>
            <w:tcW w:w="1754" w:type="dxa"/>
            <w:tcBorders>
              <w:top w:val="single" w:sz="4" w:space="0" w:color="auto"/>
              <w:bottom w:val="single" w:sz="4" w:space="0" w:color="auto"/>
            </w:tcBorders>
          </w:tcPr>
          <w:p w:rsidR="000323A9" w:rsidRPr="00823F42" w:rsidRDefault="000323A9" w:rsidP="00F24B12">
            <w:pPr>
              <w:bidi w:val="0"/>
              <w:rPr>
                <w:rFonts w:asciiTheme="majorBidi" w:hAnsiTheme="majorBidi" w:cs="Times New Roman"/>
                <w:sz w:val="22"/>
                <w:szCs w:val="22"/>
              </w:rPr>
            </w:pPr>
            <w:r w:rsidRPr="00823F42">
              <w:rPr>
                <w:rFonts w:asciiTheme="majorBidi" w:hAnsiTheme="majorBidi" w:cs="Times New Roman"/>
                <w:sz w:val="22"/>
                <w:szCs w:val="22"/>
              </w:rPr>
              <w:t>Participant</w:t>
            </w:r>
          </w:p>
        </w:tc>
      </w:tr>
      <w:tr w:rsidR="000323A9" w:rsidRPr="00823F42" w:rsidTr="00F24B12">
        <w:tc>
          <w:tcPr>
            <w:tcW w:w="1188" w:type="dxa"/>
            <w:tcBorders>
              <w:top w:val="single" w:sz="4" w:space="0" w:color="auto"/>
              <w:bottom w:val="single" w:sz="4" w:space="0" w:color="auto"/>
            </w:tcBorders>
          </w:tcPr>
          <w:p w:rsidR="000323A9" w:rsidRPr="00823F42" w:rsidRDefault="000323A9" w:rsidP="00F24B12">
            <w:pPr>
              <w:bidi w:val="0"/>
              <w:rPr>
                <w:rFonts w:asciiTheme="majorBidi" w:hAnsiTheme="majorBidi" w:cs="Times New Roman"/>
                <w:sz w:val="22"/>
                <w:szCs w:val="22"/>
              </w:rPr>
            </w:pPr>
            <w:r>
              <w:rPr>
                <w:rFonts w:asciiTheme="majorBidi" w:hAnsiTheme="majorBidi" w:cs="Times New Roman"/>
                <w:sz w:val="22"/>
                <w:szCs w:val="22"/>
              </w:rPr>
              <w:t>2015</w:t>
            </w:r>
          </w:p>
        </w:tc>
        <w:tc>
          <w:tcPr>
            <w:tcW w:w="4950" w:type="dxa"/>
            <w:tcBorders>
              <w:top w:val="single" w:sz="4" w:space="0" w:color="auto"/>
              <w:bottom w:val="single" w:sz="4" w:space="0" w:color="auto"/>
            </w:tcBorders>
          </w:tcPr>
          <w:p w:rsidR="000323A9" w:rsidRPr="007F6292" w:rsidRDefault="000323A9" w:rsidP="00F24B12">
            <w:pPr>
              <w:bidi w:val="0"/>
              <w:rPr>
                <w:rFonts w:cs="Times New Roman"/>
                <w:color w:val="000000"/>
                <w:sz w:val="22"/>
                <w:szCs w:val="22"/>
              </w:rPr>
            </w:pPr>
            <w:r w:rsidRPr="00B86A1F">
              <w:rPr>
                <w:rFonts w:cs="Times New Roman"/>
                <w:color w:val="000000"/>
                <w:sz w:val="22"/>
                <w:szCs w:val="22"/>
              </w:rPr>
              <w:t>Olives from the 20th century to the 21st</w:t>
            </w:r>
          </w:p>
        </w:tc>
        <w:tc>
          <w:tcPr>
            <w:tcW w:w="2070" w:type="dxa"/>
            <w:tcBorders>
              <w:top w:val="single" w:sz="4" w:space="0" w:color="auto"/>
              <w:bottom w:val="single" w:sz="4" w:space="0" w:color="auto"/>
            </w:tcBorders>
          </w:tcPr>
          <w:p w:rsidR="000323A9" w:rsidRPr="007F6292" w:rsidRDefault="000323A9" w:rsidP="00F24B12">
            <w:pPr>
              <w:bidi w:val="0"/>
              <w:rPr>
                <w:rFonts w:cs="Times New Roman"/>
                <w:color w:val="000000"/>
                <w:sz w:val="22"/>
                <w:szCs w:val="22"/>
              </w:rPr>
            </w:pPr>
            <w:r>
              <w:rPr>
                <w:rFonts w:cs="Times New Roman"/>
                <w:color w:val="000000"/>
                <w:sz w:val="22"/>
                <w:szCs w:val="22"/>
              </w:rPr>
              <w:t>Israel</w:t>
            </w:r>
          </w:p>
        </w:tc>
        <w:tc>
          <w:tcPr>
            <w:tcW w:w="1754" w:type="dxa"/>
            <w:tcBorders>
              <w:top w:val="single" w:sz="4" w:space="0" w:color="auto"/>
              <w:bottom w:val="single" w:sz="4" w:space="0" w:color="auto"/>
            </w:tcBorders>
          </w:tcPr>
          <w:p w:rsidR="000323A9" w:rsidRPr="00823F42" w:rsidRDefault="000323A9" w:rsidP="00F24B12">
            <w:pPr>
              <w:bidi w:val="0"/>
              <w:rPr>
                <w:rFonts w:asciiTheme="majorBidi" w:hAnsiTheme="majorBidi" w:cs="Times New Roman"/>
                <w:sz w:val="22"/>
                <w:szCs w:val="22"/>
              </w:rPr>
            </w:pPr>
            <w:r>
              <w:rPr>
                <w:rFonts w:asciiTheme="majorBidi" w:hAnsiTheme="majorBidi" w:cs="Times New Roman"/>
                <w:sz w:val="22"/>
                <w:szCs w:val="22"/>
              </w:rPr>
              <w:t>Lecture</w:t>
            </w:r>
          </w:p>
        </w:tc>
      </w:tr>
      <w:tr w:rsidR="00DE4235" w:rsidRPr="00823F42" w:rsidTr="00F24B12">
        <w:tc>
          <w:tcPr>
            <w:tcW w:w="1188" w:type="dxa"/>
            <w:tcBorders>
              <w:top w:val="single" w:sz="4" w:space="0" w:color="auto"/>
              <w:bottom w:val="single" w:sz="4" w:space="0" w:color="auto"/>
            </w:tcBorders>
          </w:tcPr>
          <w:p w:rsidR="00DE4235" w:rsidRPr="00DE4235" w:rsidRDefault="00DE4235" w:rsidP="00DE4235">
            <w:pPr>
              <w:bidi w:val="0"/>
              <w:rPr>
                <w:rFonts w:asciiTheme="majorBidi" w:hAnsiTheme="majorBidi" w:cs="Times New Roman"/>
                <w:sz w:val="22"/>
                <w:szCs w:val="22"/>
              </w:rPr>
            </w:pPr>
            <w:r w:rsidRPr="00A34A11">
              <w:rPr>
                <w:rFonts w:asciiTheme="majorBidi" w:hAnsiTheme="majorBidi" w:cs="Times New Roman"/>
                <w:sz w:val="22"/>
                <w:szCs w:val="22"/>
              </w:rPr>
              <w:t>2015</w:t>
            </w:r>
          </w:p>
        </w:tc>
        <w:tc>
          <w:tcPr>
            <w:tcW w:w="4950" w:type="dxa"/>
            <w:tcBorders>
              <w:top w:val="single" w:sz="4" w:space="0" w:color="auto"/>
              <w:bottom w:val="single" w:sz="4" w:space="0" w:color="auto"/>
            </w:tcBorders>
          </w:tcPr>
          <w:p w:rsidR="00DE4235" w:rsidRPr="00823F42" w:rsidRDefault="00DE4235" w:rsidP="00F4013B">
            <w:pPr>
              <w:bidi w:val="0"/>
              <w:rPr>
                <w:rFonts w:cs="Times New Roman"/>
                <w:sz w:val="22"/>
                <w:szCs w:val="22"/>
              </w:rPr>
            </w:pPr>
            <w:r>
              <w:rPr>
                <w:rFonts w:cs="Times New Roman"/>
                <w:sz w:val="22"/>
                <w:szCs w:val="22"/>
              </w:rPr>
              <w:t xml:space="preserve">Beijing University </w:t>
            </w:r>
            <w:r w:rsidR="00F4013B">
              <w:rPr>
                <w:rFonts w:cs="Times New Roman"/>
                <w:sz w:val="22"/>
                <w:szCs w:val="22"/>
              </w:rPr>
              <w:t>- The Israeli olive breeding program and olive research studies in Israel</w:t>
            </w:r>
          </w:p>
        </w:tc>
        <w:tc>
          <w:tcPr>
            <w:tcW w:w="2070" w:type="dxa"/>
            <w:tcBorders>
              <w:top w:val="single" w:sz="4" w:space="0" w:color="auto"/>
              <w:bottom w:val="single" w:sz="4" w:space="0" w:color="auto"/>
            </w:tcBorders>
          </w:tcPr>
          <w:p w:rsidR="00DE4235" w:rsidRDefault="00DE4235" w:rsidP="00DE4235">
            <w:pPr>
              <w:bidi w:val="0"/>
              <w:rPr>
                <w:rFonts w:cs="Times New Roman"/>
                <w:color w:val="000000"/>
                <w:sz w:val="22"/>
                <w:szCs w:val="22"/>
              </w:rPr>
            </w:pPr>
            <w:r>
              <w:rPr>
                <w:rFonts w:cs="Times New Roman"/>
                <w:color w:val="000000"/>
                <w:sz w:val="22"/>
                <w:szCs w:val="22"/>
              </w:rPr>
              <w:t>China</w:t>
            </w:r>
          </w:p>
        </w:tc>
        <w:tc>
          <w:tcPr>
            <w:tcW w:w="1754" w:type="dxa"/>
            <w:tcBorders>
              <w:top w:val="single" w:sz="4" w:space="0" w:color="auto"/>
              <w:bottom w:val="single" w:sz="4" w:space="0" w:color="auto"/>
            </w:tcBorders>
          </w:tcPr>
          <w:p w:rsidR="00DE4235" w:rsidRDefault="00DE4235" w:rsidP="00DE4235">
            <w:pPr>
              <w:bidi w:val="0"/>
              <w:rPr>
                <w:rFonts w:asciiTheme="majorBidi" w:hAnsiTheme="majorBidi" w:cs="Times New Roman"/>
                <w:sz w:val="22"/>
                <w:szCs w:val="22"/>
              </w:rPr>
            </w:pPr>
            <w:r>
              <w:rPr>
                <w:rFonts w:asciiTheme="majorBidi" w:hAnsiTheme="majorBidi" w:cs="Times New Roman"/>
                <w:sz w:val="22"/>
                <w:szCs w:val="22"/>
              </w:rPr>
              <w:t>Invited lecture</w:t>
            </w:r>
          </w:p>
        </w:tc>
      </w:tr>
      <w:tr w:rsidR="00DE4235" w:rsidRPr="00823F42" w:rsidTr="00F24B12">
        <w:tc>
          <w:tcPr>
            <w:tcW w:w="1188" w:type="dxa"/>
            <w:tcBorders>
              <w:top w:val="single" w:sz="4" w:space="0" w:color="auto"/>
              <w:bottom w:val="single" w:sz="4" w:space="0" w:color="auto"/>
            </w:tcBorders>
          </w:tcPr>
          <w:p w:rsidR="00DE4235" w:rsidRPr="00DE4235" w:rsidRDefault="00DE4235" w:rsidP="00DE4235">
            <w:pPr>
              <w:bidi w:val="0"/>
              <w:rPr>
                <w:rFonts w:asciiTheme="majorBidi" w:hAnsiTheme="majorBidi" w:cs="Times New Roman"/>
                <w:sz w:val="22"/>
                <w:szCs w:val="22"/>
              </w:rPr>
            </w:pPr>
            <w:r w:rsidRPr="00A34A11">
              <w:rPr>
                <w:rFonts w:asciiTheme="majorBidi" w:hAnsiTheme="majorBidi" w:cs="Times New Roman"/>
                <w:sz w:val="22"/>
                <w:szCs w:val="22"/>
              </w:rPr>
              <w:t>2015</w:t>
            </w:r>
          </w:p>
        </w:tc>
        <w:tc>
          <w:tcPr>
            <w:tcW w:w="4950" w:type="dxa"/>
            <w:tcBorders>
              <w:top w:val="single" w:sz="4" w:space="0" w:color="auto"/>
              <w:bottom w:val="single" w:sz="4" w:space="0" w:color="auto"/>
            </w:tcBorders>
          </w:tcPr>
          <w:p w:rsidR="00DE4235" w:rsidRPr="00B86A1F" w:rsidRDefault="00DE4235" w:rsidP="00DE4235">
            <w:pPr>
              <w:bidi w:val="0"/>
              <w:rPr>
                <w:rFonts w:cs="Times New Roman"/>
                <w:color w:val="000000"/>
                <w:sz w:val="22"/>
                <w:szCs w:val="22"/>
              </w:rPr>
            </w:pPr>
            <w:r>
              <w:rPr>
                <w:rFonts w:cs="Times New Roman"/>
                <w:sz w:val="22"/>
                <w:szCs w:val="22"/>
              </w:rPr>
              <w:t>Yunnan University</w:t>
            </w:r>
            <w:r w:rsidR="00656189">
              <w:rPr>
                <w:rFonts w:cs="Times New Roman"/>
                <w:sz w:val="22"/>
                <w:szCs w:val="22"/>
              </w:rPr>
              <w:t xml:space="preserve"> </w:t>
            </w:r>
            <w:r w:rsidR="00F4013B">
              <w:rPr>
                <w:rFonts w:cs="Times New Roman"/>
                <w:sz w:val="22"/>
                <w:szCs w:val="22"/>
              </w:rPr>
              <w:t>- The Israeli olive breeding program and olive research studies in Israel</w:t>
            </w:r>
          </w:p>
        </w:tc>
        <w:tc>
          <w:tcPr>
            <w:tcW w:w="2070" w:type="dxa"/>
            <w:tcBorders>
              <w:top w:val="single" w:sz="4" w:space="0" w:color="auto"/>
              <w:bottom w:val="single" w:sz="4" w:space="0" w:color="auto"/>
            </w:tcBorders>
          </w:tcPr>
          <w:p w:rsidR="00DE4235" w:rsidRDefault="00DE4235" w:rsidP="00DE4235">
            <w:pPr>
              <w:bidi w:val="0"/>
              <w:rPr>
                <w:rFonts w:cs="Times New Roman"/>
                <w:color w:val="000000"/>
                <w:sz w:val="22"/>
                <w:szCs w:val="22"/>
              </w:rPr>
            </w:pPr>
            <w:r>
              <w:rPr>
                <w:rFonts w:cs="Times New Roman"/>
                <w:color w:val="000000"/>
                <w:sz w:val="22"/>
                <w:szCs w:val="22"/>
              </w:rPr>
              <w:t>China</w:t>
            </w:r>
          </w:p>
        </w:tc>
        <w:tc>
          <w:tcPr>
            <w:tcW w:w="1754" w:type="dxa"/>
            <w:tcBorders>
              <w:top w:val="single" w:sz="4" w:space="0" w:color="auto"/>
              <w:bottom w:val="single" w:sz="4" w:space="0" w:color="auto"/>
            </w:tcBorders>
          </w:tcPr>
          <w:p w:rsidR="00DE4235" w:rsidRDefault="00DE4235" w:rsidP="00DE4235">
            <w:pPr>
              <w:bidi w:val="0"/>
              <w:rPr>
                <w:rFonts w:asciiTheme="majorBidi" w:hAnsiTheme="majorBidi" w:cs="Times New Roman"/>
                <w:sz w:val="22"/>
                <w:szCs w:val="22"/>
              </w:rPr>
            </w:pPr>
            <w:r>
              <w:rPr>
                <w:rFonts w:asciiTheme="majorBidi" w:hAnsiTheme="majorBidi" w:cs="Times New Roman"/>
                <w:sz w:val="22"/>
                <w:szCs w:val="22"/>
              </w:rPr>
              <w:t>Invited lecture</w:t>
            </w:r>
          </w:p>
        </w:tc>
      </w:tr>
      <w:tr w:rsidR="00DE4235" w:rsidRPr="00823F42" w:rsidTr="00F24B12">
        <w:tc>
          <w:tcPr>
            <w:tcW w:w="1188" w:type="dxa"/>
            <w:tcBorders>
              <w:top w:val="single" w:sz="4" w:space="0" w:color="auto"/>
              <w:bottom w:val="single" w:sz="4" w:space="0" w:color="auto"/>
            </w:tcBorders>
          </w:tcPr>
          <w:p w:rsidR="00DE4235" w:rsidRPr="00DE4235" w:rsidRDefault="00DE4235" w:rsidP="00DE4235">
            <w:pPr>
              <w:bidi w:val="0"/>
              <w:rPr>
                <w:rFonts w:asciiTheme="majorBidi" w:hAnsiTheme="majorBidi" w:cs="Times New Roman"/>
                <w:sz w:val="22"/>
                <w:szCs w:val="22"/>
              </w:rPr>
            </w:pPr>
            <w:r w:rsidRPr="00A34A11">
              <w:rPr>
                <w:rFonts w:asciiTheme="majorBidi" w:hAnsiTheme="majorBidi" w:cs="Times New Roman"/>
                <w:sz w:val="22"/>
                <w:szCs w:val="22"/>
              </w:rPr>
              <w:t>2015</w:t>
            </w:r>
          </w:p>
        </w:tc>
        <w:tc>
          <w:tcPr>
            <w:tcW w:w="4950" w:type="dxa"/>
            <w:tcBorders>
              <w:top w:val="single" w:sz="4" w:space="0" w:color="auto"/>
              <w:bottom w:val="single" w:sz="4" w:space="0" w:color="auto"/>
            </w:tcBorders>
          </w:tcPr>
          <w:p w:rsidR="00DE4235" w:rsidRPr="00B86A1F" w:rsidRDefault="00DE4235" w:rsidP="00DE4235">
            <w:pPr>
              <w:bidi w:val="0"/>
              <w:rPr>
                <w:rFonts w:cs="Times New Roman"/>
                <w:color w:val="000000"/>
                <w:sz w:val="22"/>
                <w:szCs w:val="22"/>
              </w:rPr>
            </w:pPr>
            <w:r>
              <w:rPr>
                <w:rFonts w:cs="Times New Roman"/>
                <w:sz w:val="22"/>
                <w:szCs w:val="22"/>
              </w:rPr>
              <w:t>Daju farm</w:t>
            </w:r>
            <w:r w:rsidR="00656189">
              <w:rPr>
                <w:rFonts w:cs="Times New Roman"/>
                <w:sz w:val="22"/>
                <w:szCs w:val="22"/>
              </w:rPr>
              <w:t xml:space="preserve"> </w:t>
            </w:r>
            <w:r w:rsidR="00F4013B">
              <w:rPr>
                <w:rFonts w:cs="Times New Roman"/>
                <w:sz w:val="22"/>
                <w:szCs w:val="22"/>
              </w:rPr>
              <w:t>- The Israeli olive breeding program and olive research studies in Israel</w:t>
            </w:r>
          </w:p>
        </w:tc>
        <w:tc>
          <w:tcPr>
            <w:tcW w:w="2070" w:type="dxa"/>
            <w:tcBorders>
              <w:top w:val="single" w:sz="4" w:space="0" w:color="auto"/>
              <w:bottom w:val="single" w:sz="4" w:space="0" w:color="auto"/>
            </w:tcBorders>
          </w:tcPr>
          <w:p w:rsidR="00DE4235" w:rsidRDefault="00DE4235" w:rsidP="00DE4235">
            <w:pPr>
              <w:bidi w:val="0"/>
              <w:rPr>
                <w:rFonts w:cs="Times New Roman"/>
                <w:color w:val="000000"/>
                <w:sz w:val="22"/>
                <w:szCs w:val="22"/>
              </w:rPr>
            </w:pPr>
            <w:r>
              <w:rPr>
                <w:rFonts w:cs="Times New Roman"/>
                <w:color w:val="000000"/>
                <w:sz w:val="22"/>
                <w:szCs w:val="22"/>
              </w:rPr>
              <w:t>China</w:t>
            </w:r>
          </w:p>
        </w:tc>
        <w:tc>
          <w:tcPr>
            <w:tcW w:w="1754" w:type="dxa"/>
            <w:tcBorders>
              <w:top w:val="single" w:sz="4" w:space="0" w:color="auto"/>
              <w:bottom w:val="single" w:sz="4" w:space="0" w:color="auto"/>
            </w:tcBorders>
          </w:tcPr>
          <w:p w:rsidR="00DE4235" w:rsidRDefault="00DE4235" w:rsidP="00DE4235">
            <w:pPr>
              <w:bidi w:val="0"/>
              <w:rPr>
                <w:rFonts w:asciiTheme="majorBidi" w:hAnsiTheme="majorBidi" w:cs="Times New Roman"/>
                <w:sz w:val="22"/>
                <w:szCs w:val="22"/>
              </w:rPr>
            </w:pPr>
            <w:r>
              <w:rPr>
                <w:rFonts w:asciiTheme="majorBidi" w:hAnsiTheme="majorBidi" w:cs="Times New Roman"/>
                <w:sz w:val="22"/>
                <w:szCs w:val="22"/>
              </w:rPr>
              <w:t>Invited lecture</w:t>
            </w:r>
          </w:p>
        </w:tc>
      </w:tr>
      <w:tr w:rsidR="00DE4235" w:rsidRPr="00823F42" w:rsidTr="00F24B12">
        <w:tc>
          <w:tcPr>
            <w:tcW w:w="1188" w:type="dxa"/>
            <w:tcBorders>
              <w:top w:val="single" w:sz="4" w:space="0" w:color="auto"/>
              <w:bottom w:val="single" w:sz="4" w:space="0" w:color="auto"/>
            </w:tcBorders>
          </w:tcPr>
          <w:p w:rsidR="00DE4235" w:rsidRPr="00DE4235" w:rsidRDefault="00DE4235" w:rsidP="00DE4235">
            <w:pPr>
              <w:bidi w:val="0"/>
              <w:rPr>
                <w:rFonts w:asciiTheme="majorBidi" w:hAnsiTheme="majorBidi" w:cs="Times New Roman"/>
                <w:sz w:val="22"/>
                <w:szCs w:val="22"/>
              </w:rPr>
            </w:pPr>
            <w:r w:rsidRPr="00A34A11">
              <w:rPr>
                <w:rFonts w:asciiTheme="majorBidi" w:hAnsiTheme="majorBidi" w:cs="Times New Roman"/>
                <w:sz w:val="22"/>
                <w:szCs w:val="22"/>
              </w:rPr>
              <w:t>2015</w:t>
            </w:r>
          </w:p>
        </w:tc>
        <w:tc>
          <w:tcPr>
            <w:tcW w:w="4950" w:type="dxa"/>
            <w:tcBorders>
              <w:top w:val="single" w:sz="4" w:space="0" w:color="auto"/>
              <w:bottom w:val="single" w:sz="4" w:space="0" w:color="auto"/>
            </w:tcBorders>
          </w:tcPr>
          <w:p w:rsidR="00DE4235" w:rsidRPr="00B86A1F" w:rsidRDefault="00DE4235" w:rsidP="00DE4235">
            <w:pPr>
              <w:bidi w:val="0"/>
              <w:rPr>
                <w:rFonts w:cs="Times New Roman"/>
                <w:color w:val="000000"/>
                <w:sz w:val="22"/>
                <w:szCs w:val="22"/>
              </w:rPr>
            </w:pPr>
            <w:r>
              <w:rPr>
                <w:rFonts w:cs="Times New Roman"/>
                <w:sz w:val="22"/>
                <w:szCs w:val="22"/>
              </w:rPr>
              <w:t>Sichuan olive farm</w:t>
            </w:r>
            <w:r w:rsidR="00656189">
              <w:rPr>
                <w:rFonts w:cs="Times New Roman"/>
                <w:sz w:val="22"/>
                <w:szCs w:val="22"/>
              </w:rPr>
              <w:t xml:space="preserve"> </w:t>
            </w:r>
            <w:r w:rsidR="00F4013B">
              <w:rPr>
                <w:rFonts w:cs="Times New Roman"/>
                <w:sz w:val="22"/>
                <w:szCs w:val="22"/>
              </w:rPr>
              <w:t>- The Israeli olive breeding program and olive research studies in Israel</w:t>
            </w:r>
          </w:p>
        </w:tc>
        <w:tc>
          <w:tcPr>
            <w:tcW w:w="2070" w:type="dxa"/>
            <w:tcBorders>
              <w:top w:val="single" w:sz="4" w:space="0" w:color="auto"/>
              <w:bottom w:val="single" w:sz="4" w:space="0" w:color="auto"/>
            </w:tcBorders>
          </w:tcPr>
          <w:p w:rsidR="00DE4235" w:rsidRDefault="00DE4235" w:rsidP="00DE4235">
            <w:pPr>
              <w:bidi w:val="0"/>
              <w:rPr>
                <w:rFonts w:cs="Times New Roman"/>
                <w:color w:val="000000"/>
                <w:sz w:val="22"/>
                <w:szCs w:val="22"/>
              </w:rPr>
            </w:pPr>
            <w:r>
              <w:rPr>
                <w:rFonts w:cs="Times New Roman"/>
                <w:color w:val="000000"/>
                <w:sz w:val="22"/>
                <w:szCs w:val="22"/>
              </w:rPr>
              <w:t>China</w:t>
            </w:r>
          </w:p>
        </w:tc>
        <w:tc>
          <w:tcPr>
            <w:tcW w:w="1754" w:type="dxa"/>
            <w:tcBorders>
              <w:top w:val="single" w:sz="4" w:space="0" w:color="auto"/>
              <w:bottom w:val="single" w:sz="4" w:space="0" w:color="auto"/>
            </w:tcBorders>
          </w:tcPr>
          <w:p w:rsidR="00DE4235" w:rsidRDefault="00DE4235" w:rsidP="00DE4235">
            <w:pPr>
              <w:bidi w:val="0"/>
              <w:rPr>
                <w:rFonts w:asciiTheme="majorBidi" w:hAnsiTheme="majorBidi" w:cs="Times New Roman"/>
                <w:sz w:val="22"/>
                <w:szCs w:val="22"/>
              </w:rPr>
            </w:pPr>
            <w:r>
              <w:rPr>
                <w:rFonts w:asciiTheme="majorBidi" w:hAnsiTheme="majorBidi" w:cs="Times New Roman"/>
                <w:sz w:val="22"/>
                <w:szCs w:val="22"/>
              </w:rPr>
              <w:t>Invited lecture</w:t>
            </w:r>
          </w:p>
        </w:tc>
      </w:tr>
      <w:tr w:rsidR="00DE4235" w:rsidRPr="00823F42" w:rsidTr="00F24B12">
        <w:tc>
          <w:tcPr>
            <w:tcW w:w="1188" w:type="dxa"/>
            <w:tcBorders>
              <w:top w:val="single" w:sz="4" w:space="0" w:color="auto"/>
              <w:bottom w:val="single" w:sz="4" w:space="0" w:color="auto"/>
            </w:tcBorders>
          </w:tcPr>
          <w:p w:rsidR="00DE4235" w:rsidRPr="00DE4235" w:rsidRDefault="00DE4235" w:rsidP="00DE4235">
            <w:pPr>
              <w:bidi w:val="0"/>
              <w:rPr>
                <w:rFonts w:asciiTheme="majorBidi" w:hAnsiTheme="majorBidi" w:cs="Times New Roman"/>
                <w:sz w:val="22"/>
                <w:szCs w:val="22"/>
              </w:rPr>
            </w:pPr>
            <w:r w:rsidRPr="00A34A11">
              <w:rPr>
                <w:rFonts w:asciiTheme="majorBidi" w:hAnsiTheme="majorBidi" w:cs="Times New Roman"/>
                <w:sz w:val="22"/>
                <w:szCs w:val="22"/>
              </w:rPr>
              <w:t>2015</w:t>
            </w:r>
          </w:p>
        </w:tc>
        <w:tc>
          <w:tcPr>
            <w:tcW w:w="4950" w:type="dxa"/>
            <w:tcBorders>
              <w:top w:val="single" w:sz="4" w:space="0" w:color="auto"/>
              <w:bottom w:val="single" w:sz="4" w:space="0" w:color="auto"/>
            </w:tcBorders>
          </w:tcPr>
          <w:p w:rsidR="00DE4235" w:rsidRPr="00B86A1F" w:rsidRDefault="00DE4235" w:rsidP="00DE4235">
            <w:pPr>
              <w:bidi w:val="0"/>
              <w:rPr>
                <w:rFonts w:cs="Times New Roman"/>
                <w:color w:val="000000"/>
                <w:sz w:val="22"/>
                <w:szCs w:val="22"/>
              </w:rPr>
            </w:pPr>
            <w:r>
              <w:rPr>
                <w:rFonts w:cs="Times New Roman"/>
                <w:sz w:val="22"/>
                <w:szCs w:val="22"/>
              </w:rPr>
              <w:t>Guangyuan olive farm</w:t>
            </w:r>
            <w:r w:rsidR="00656189">
              <w:rPr>
                <w:rFonts w:cs="Times New Roman"/>
                <w:sz w:val="22"/>
                <w:szCs w:val="22"/>
              </w:rPr>
              <w:t xml:space="preserve"> </w:t>
            </w:r>
            <w:r w:rsidR="00F4013B">
              <w:rPr>
                <w:rFonts w:cs="Times New Roman"/>
                <w:sz w:val="22"/>
                <w:szCs w:val="22"/>
              </w:rPr>
              <w:t>- The Israeli olive breeding program and olive research studies in Israel</w:t>
            </w:r>
          </w:p>
        </w:tc>
        <w:tc>
          <w:tcPr>
            <w:tcW w:w="2070" w:type="dxa"/>
            <w:tcBorders>
              <w:top w:val="single" w:sz="4" w:space="0" w:color="auto"/>
              <w:bottom w:val="single" w:sz="4" w:space="0" w:color="auto"/>
            </w:tcBorders>
          </w:tcPr>
          <w:p w:rsidR="00DE4235" w:rsidRDefault="00DE4235" w:rsidP="00DE4235">
            <w:pPr>
              <w:bidi w:val="0"/>
              <w:rPr>
                <w:rFonts w:cs="Times New Roman"/>
                <w:color w:val="000000"/>
                <w:sz w:val="22"/>
                <w:szCs w:val="22"/>
              </w:rPr>
            </w:pPr>
            <w:r>
              <w:rPr>
                <w:rFonts w:cs="Times New Roman"/>
                <w:color w:val="000000"/>
                <w:sz w:val="22"/>
                <w:szCs w:val="22"/>
              </w:rPr>
              <w:t>China</w:t>
            </w:r>
          </w:p>
        </w:tc>
        <w:tc>
          <w:tcPr>
            <w:tcW w:w="1754" w:type="dxa"/>
            <w:tcBorders>
              <w:top w:val="single" w:sz="4" w:space="0" w:color="auto"/>
              <w:bottom w:val="single" w:sz="4" w:space="0" w:color="auto"/>
            </w:tcBorders>
          </w:tcPr>
          <w:p w:rsidR="00DE4235" w:rsidRDefault="00DE4235" w:rsidP="00DE4235">
            <w:pPr>
              <w:bidi w:val="0"/>
              <w:rPr>
                <w:rFonts w:asciiTheme="majorBidi" w:hAnsiTheme="majorBidi" w:cs="Times New Roman"/>
                <w:sz w:val="22"/>
                <w:szCs w:val="22"/>
              </w:rPr>
            </w:pPr>
            <w:r>
              <w:rPr>
                <w:rFonts w:asciiTheme="majorBidi" w:hAnsiTheme="majorBidi" w:cs="Times New Roman"/>
                <w:sz w:val="22"/>
                <w:szCs w:val="22"/>
              </w:rPr>
              <w:t>Invited lecture</w:t>
            </w:r>
          </w:p>
        </w:tc>
      </w:tr>
      <w:tr w:rsidR="00DE4235" w:rsidRPr="00823F42" w:rsidTr="00F24B12">
        <w:tc>
          <w:tcPr>
            <w:tcW w:w="1188" w:type="dxa"/>
            <w:tcBorders>
              <w:top w:val="single" w:sz="4" w:space="0" w:color="auto"/>
              <w:bottom w:val="single" w:sz="4" w:space="0" w:color="auto"/>
            </w:tcBorders>
          </w:tcPr>
          <w:p w:rsidR="00DE4235" w:rsidRPr="00DE4235" w:rsidRDefault="00DE4235" w:rsidP="00DE4235">
            <w:pPr>
              <w:bidi w:val="0"/>
              <w:rPr>
                <w:rFonts w:asciiTheme="majorBidi" w:hAnsiTheme="majorBidi" w:cs="Times New Roman"/>
                <w:sz w:val="22"/>
                <w:szCs w:val="22"/>
              </w:rPr>
            </w:pPr>
            <w:r w:rsidRPr="00A34A11">
              <w:rPr>
                <w:rFonts w:asciiTheme="majorBidi" w:hAnsiTheme="majorBidi" w:cs="Times New Roman"/>
                <w:sz w:val="22"/>
                <w:szCs w:val="22"/>
              </w:rPr>
              <w:t>2015</w:t>
            </w:r>
          </w:p>
        </w:tc>
        <w:tc>
          <w:tcPr>
            <w:tcW w:w="4950" w:type="dxa"/>
            <w:tcBorders>
              <w:top w:val="single" w:sz="4" w:space="0" w:color="auto"/>
              <w:bottom w:val="single" w:sz="4" w:space="0" w:color="auto"/>
            </w:tcBorders>
          </w:tcPr>
          <w:p w:rsidR="00DE4235" w:rsidRPr="00B86A1F" w:rsidRDefault="00DE4235" w:rsidP="00DE4235">
            <w:pPr>
              <w:bidi w:val="0"/>
              <w:rPr>
                <w:rFonts w:cs="Times New Roman"/>
                <w:color w:val="000000"/>
                <w:sz w:val="22"/>
                <w:szCs w:val="22"/>
              </w:rPr>
            </w:pPr>
            <w:r>
              <w:rPr>
                <w:rFonts w:cs="Times New Roman"/>
                <w:sz w:val="22"/>
                <w:szCs w:val="22"/>
              </w:rPr>
              <w:t>Gansu olive farm</w:t>
            </w:r>
            <w:r w:rsidR="00656189">
              <w:rPr>
                <w:rFonts w:cs="Times New Roman"/>
                <w:color w:val="000000"/>
                <w:sz w:val="22"/>
                <w:szCs w:val="22"/>
              </w:rPr>
              <w:t xml:space="preserve"> </w:t>
            </w:r>
            <w:r w:rsidR="00F4013B">
              <w:rPr>
                <w:rFonts w:cs="Times New Roman"/>
                <w:sz w:val="22"/>
                <w:szCs w:val="22"/>
              </w:rPr>
              <w:t>- The Israeli olive breeding program and olive research studies in Israel</w:t>
            </w:r>
          </w:p>
        </w:tc>
        <w:tc>
          <w:tcPr>
            <w:tcW w:w="2070" w:type="dxa"/>
            <w:tcBorders>
              <w:top w:val="single" w:sz="4" w:space="0" w:color="auto"/>
              <w:bottom w:val="single" w:sz="4" w:space="0" w:color="auto"/>
            </w:tcBorders>
          </w:tcPr>
          <w:p w:rsidR="00DE4235" w:rsidRDefault="00DE4235" w:rsidP="00DE4235">
            <w:pPr>
              <w:bidi w:val="0"/>
              <w:rPr>
                <w:rFonts w:cs="Times New Roman"/>
                <w:color w:val="000000"/>
                <w:sz w:val="22"/>
                <w:szCs w:val="22"/>
              </w:rPr>
            </w:pPr>
            <w:r>
              <w:rPr>
                <w:rFonts w:cs="Times New Roman"/>
                <w:color w:val="000000"/>
                <w:sz w:val="22"/>
                <w:szCs w:val="22"/>
              </w:rPr>
              <w:t>China</w:t>
            </w:r>
          </w:p>
        </w:tc>
        <w:tc>
          <w:tcPr>
            <w:tcW w:w="1754" w:type="dxa"/>
            <w:tcBorders>
              <w:top w:val="single" w:sz="4" w:space="0" w:color="auto"/>
              <w:bottom w:val="single" w:sz="4" w:space="0" w:color="auto"/>
            </w:tcBorders>
          </w:tcPr>
          <w:p w:rsidR="00DE4235" w:rsidRDefault="00DE4235" w:rsidP="00DE4235">
            <w:pPr>
              <w:bidi w:val="0"/>
              <w:rPr>
                <w:rFonts w:asciiTheme="majorBidi" w:hAnsiTheme="majorBidi" w:cs="Times New Roman"/>
                <w:sz w:val="22"/>
                <w:szCs w:val="22"/>
              </w:rPr>
            </w:pPr>
            <w:r>
              <w:rPr>
                <w:rFonts w:asciiTheme="majorBidi" w:hAnsiTheme="majorBidi" w:cs="Times New Roman"/>
                <w:sz w:val="22"/>
                <w:szCs w:val="22"/>
              </w:rPr>
              <w:t>Invited lecture</w:t>
            </w:r>
          </w:p>
        </w:tc>
      </w:tr>
      <w:tr w:rsidR="00DE4235" w:rsidRPr="00823F42" w:rsidTr="00F24B12">
        <w:tc>
          <w:tcPr>
            <w:tcW w:w="1188" w:type="dxa"/>
            <w:tcBorders>
              <w:top w:val="single" w:sz="4" w:space="0" w:color="auto"/>
              <w:bottom w:val="single" w:sz="4" w:space="0" w:color="auto"/>
            </w:tcBorders>
          </w:tcPr>
          <w:p w:rsidR="00DE4235" w:rsidRPr="00DE4235" w:rsidRDefault="00DE4235" w:rsidP="00DE4235">
            <w:pPr>
              <w:bidi w:val="0"/>
              <w:rPr>
                <w:rFonts w:asciiTheme="majorBidi" w:hAnsiTheme="majorBidi" w:cs="Times New Roman"/>
                <w:sz w:val="22"/>
                <w:szCs w:val="22"/>
              </w:rPr>
            </w:pPr>
            <w:r w:rsidRPr="00A34A11">
              <w:rPr>
                <w:rFonts w:asciiTheme="majorBidi" w:hAnsiTheme="majorBidi" w:cs="Times New Roman"/>
                <w:sz w:val="22"/>
                <w:szCs w:val="22"/>
              </w:rPr>
              <w:t>2015</w:t>
            </w:r>
          </w:p>
        </w:tc>
        <w:tc>
          <w:tcPr>
            <w:tcW w:w="4950" w:type="dxa"/>
            <w:tcBorders>
              <w:top w:val="single" w:sz="4" w:space="0" w:color="auto"/>
              <w:bottom w:val="single" w:sz="4" w:space="0" w:color="auto"/>
            </w:tcBorders>
          </w:tcPr>
          <w:p w:rsidR="00DE4235" w:rsidRPr="00B86A1F" w:rsidRDefault="00DE4235" w:rsidP="00DE4235">
            <w:pPr>
              <w:bidi w:val="0"/>
              <w:rPr>
                <w:rFonts w:cs="Times New Roman"/>
                <w:color w:val="000000"/>
                <w:sz w:val="22"/>
                <w:szCs w:val="22"/>
              </w:rPr>
            </w:pPr>
            <w:r>
              <w:rPr>
                <w:rFonts w:cs="Times New Roman"/>
                <w:sz w:val="22"/>
                <w:szCs w:val="22"/>
              </w:rPr>
              <w:t>Qinchuan Conty olive farm.</w:t>
            </w:r>
            <w:r w:rsidR="00656189">
              <w:rPr>
                <w:rFonts w:cs="Times New Roman"/>
                <w:sz w:val="22"/>
                <w:szCs w:val="22"/>
              </w:rPr>
              <w:t xml:space="preserve"> </w:t>
            </w:r>
            <w:r w:rsidR="00F4013B">
              <w:rPr>
                <w:rFonts w:cs="Times New Roman"/>
                <w:sz w:val="22"/>
                <w:szCs w:val="22"/>
              </w:rPr>
              <w:t>- The Israeli olive breeding program and olive research studies in Israel</w:t>
            </w:r>
          </w:p>
        </w:tc>
        <w:tc>
          <w:tcPr>
            <w:tcW w:w="2070" w:type="dxa"/>
            <w:tcBorders>
              <w:top w:val="single" w:sz="4" w:space="0" w:color="auto"/>
              <w:bottom w:val="single" w:sz="4" w:space="0" w:color="auto"/>
            </w:tcBorders>
          </w:tcPr>
          <w:p w:rsidR="00DE4235" w:rsidRDefault="00DE4235" w:rsidP="00DE4235">
            <w:pPr>
              <w:bidi w:val="0"/>
              <w:rPr>
                <w:rFonts w:cs="Times New Roman"/>
                <w:color w:val="000000"/>
                <w:sz w:val="22"/>
                <w:szCs w:val="22"/>
              </w:rPr>
            </w:pPr>
            <w:r>
              <w:rPr>
                <w:rFonts w:cs="Times New Roman"/>
                <w:color w:val="000000"/>
                <w:sz w:val="22"/>
                <w:szCs w:val="22"/>
              </w:rPr>
              <w:t>China</w:t>
            </w:r>
          </w:p>
        </w:tc>
        <w:tc>
          <w:tcPr>
            <w:tcW w:w="1754" w:type="dxa"/>
            <w:tcBorders>
              <w:top w:val="single" w:sz="4" w:space="0" w:color="auto"/>
              <w:bottom w:val="single" w:sz="4" w:space="0" w:color="auto"/>
            </w:tcBorders>
          </w:tcPr>
          <w:p w:rsidR="00DE4235" w:rsidRDefault="00DE4235" w:rsidP="00DE4235">
            <w:pPr>
              <w:bidi w:val="0"/>
              <w:rPr>
                <w:rFonts w:asciiTheme="majorBidi" w:hAnsiTheme="majorBidi" w:cs="Times New Roman"/>
                <w:sz w:val="22"/>
                <w:szCs w:val="22"/>
              </w:rPr>
            </w:pPr>
            <w:r>
              <w:rPr>
                <w:rFonts w:asciiTheme="majorBidi" w:hAnsiTheme="majorBidi" w:cs="Times New Roman"/>
                <w:sz w:val="22"/>
                <w:szCs w:val="22"/>
              </w:rPr>
              <w:t>Invited lecture</w:t>
            </w:r>
          </w:p>
        </w:tc>
      </w:tr>
      <w:tr w:rsidR="00DE4235" w:rsidRPr="00823F42" w:rsidTr="00F24B12">
        <w:tc>
          <w:tcPr>
            <w:tcW w:w="1188" w:type="dxa"/>
            <w:tcBorders>
              <w:top w:val="single" w:sz="4" w:space="0" w:color="auto"/>
              <w:bottom w:val="single" w:sz="4" w:space="0" w:color="auto"/>
            </w:tcBorders>
          </w:tcPr>
          <w:p w:rsidR="00DE4235" w:rsidRDefault="00DE4235" w:rsidP="00DE4235">
            <w:pPr>
              <w:bidi w:val="0"/>
              <w:rPr>
                <w:rFonts w:asciiTheme="majorBidi" w:hAnsiTheme="majorBidi" w:cs="Times New Roman"/>
                <w:sz w:val="22"/>
                <w:szCs w:val="22"/>
              </w:rPr>
            </w:pPr>
            <w:r>
              <w:rPr>
                <w:rFonts w:asciiTheme="majorBidi" w:hAnsiTheme="majorBidi" w:cs="Times New Roman"/>
                <w:sz w:val="22"/>
                <w:szCs w:val="22"/>
              </w:rPr>
              <w:t>2016</w:t>
            </w:r>
          </w:p>
        </w:tc>
        <w:tc>
          <w:tcPr>
            <w:tcW w:w="4950" w:type="dxa"/>
            <w:tcBorders>
              <w:top w:val="single" w:sz="4" w:space="0" w:color="auto"/>
              <w:bottom w:val="single" w:sz="4" w:space="0" w:color="auto"/>
            </w:tcBorders>
          </w:tcPr>
          <w:p w:rsidR="00DE4235" w:rsidRPr="00B86A1F" w:rsidRDefault="00DE4235" w:rsidP="00DE4235">
            <w:pPr>
              <w:bidi w:val="0"/>
              <w:rPr>
                <w:rFonts w:cs="Times New Roman"/>
                <w:color w:val="000000"/>
                <w:sz w:val="22"/>
                <w:szCs w:val="22"/>
              </w:rPr>
            </w:pPr>
            <w:r>
              <w:rPr>
                <w:rFonts w:cs="Times New Roman"/>
                <w:color w:val="000000"/>
                <w:sz w:val="22"/>
                <w:szCs w:val="22"/>
              </w:rPr>
              <w:t>I</w:t>
            </w:r>
            <w:r w:rsidRPr="003305B4">
              <w:rPr>
                <w:rFonts w:cs="Times New Roman"/>
                <w:color w:val="000000"/>
                <w:sz w:val="22"/>
                <w:szCs w:val="22"/>
              </w:rPr>
              <w:t>nternational Workshop on Olive and Jojoba</w:t>
            </w:r>
          </w:p>
        </w:tc>
        <w:tc>
          <w:tcPr>
            <w:tcW w:w="2070" w:type="dxa"/>
            <w:tcBorders>
              <w:top w:val="single" w:sz="4" w:space="0" w:color="auto"/>
              <w:bottom w:val="single" w:sz="4" w:space="0" w:color="auto"/>
            </w:tcBorders>
          </w:tcPr>
          <w:p w:rsidR="00DE4235" w:rsidRDefault="00DE4235" w:rsidP="00DE4235">
            <w:pPr>
              <w:bidi w:val="0"/>
              <w:rPr>
                <w:rFonts w:cs="Times New Roman"/>
                <w:color w:val="000000"/>
                <w:sz w:val="22"/>
                <w:szCs w:val="22"/>
              </w:rPr>
            </w:pPr>
            <w:r>
              <w:rPr>
                <w:rFonts w:cs="Times New Roman"/>
                <w:color w:val="000000"/>
                <w:sz w:val="22"/>
                <w:szCs w:val="22"/>
              </w:rPr>
              <w:t>Jaipur, India</w:t>
            </w:r>
          </w:p>
        </w:tc>
        <w:tc>
          <w:tcPr>
            <w:tcW w:w="1754" w:type="dxa"/>
            <w:tcBorders>
              <w:top w:val="single" w:sz="4" w:space="0" w:color="auto"/>
              <w:bottom w:val="single" w:sz="4" w:space="0" w:color="auto"/>
            </w:tcBorders>
          </w:tcPr>
          <w:p w:rsidR="00DE4235" w:rsidRDefault="00DE4235" w:rsidP="00DE4235">
            <w:pPr>
              <w:bidi w:val="0"/>
              <w:rPr>
                <w:rFonts w:asciiTheme="majorBidi" w:hAnsiTheme="majorBidi" w:cs="Times New Roman"/>
                <w:sz w:val="22"/>
                <w:szCs w:val="22"/>
              </w:rPr>
            </w:pPr>
            <w:r>
              <w:rPr>
                <w:rFonts w:asciiTheme="majorBidi" w:hAnsiTheme="majorBidi" w:cs="Times New Roman"/>
                <w:sz w:val="22"/>
                <w:szCs w:val="22"/>
              </w:rPr>
              <w:t>Invited lecture</w:t>
            </w:r>
          </w:p>
        </w:tc>
      </w:tr>
      <w:tr w:rsidR="00DE4235" w:rsidRPr="00823F42" w:rsidTr="00823F42">
        <w:tc>
          <w:tcPr>
            <w:tcW w:w="1188" w:type="dxa"/>
            <w:tcBorders>
              <w:top w:val="single" w:sz="4" w:space="0" w:color="auto"/>
              <w:bottom w:val="single" w:sz="4" w:space="0" w:color="auto"/>
            </w:tcBorders>
          </w:tcPr>
          <w:p w:rsidR="00DE4235" w:rsidRPr="00823F42" w:rsidRDefault="00DE4235" w:rsidP="00DE4235">
            <w:pPr>
              <w:bidi w:val="0"/>
              <w:rPr>
                <w:rFonts w:asciiTheme="majorBidi" w:hAnsiTheme="majorBidi" w:cs="Times New Roman"/>
                <w:sz w:val="22"/>
                <w:szCs w:val="22"/>
              </w:rPr>
            </w:pPr>
            <w:r w:rsidRPr="00823F42">
              <w:rPr>
                <w:rFonts w:asciiTheme="majorBidi" w:hAnsiTheme="majorBidi" w:cs="Times New Roman"/>
                <w:sz w:val="22"/>
                <w:szCs w:val="22"/>
              </w:rPr>
              <w:t>201</w:t>
            </w:r>
            <w:r>
              <w:rPr>
                <w:rFonts w:asciiTheme="majorBidi" w:hAnsiTheme="majorBidi" w:cs="Times New Roman"/>
                <w:sz w:val="22"/>
                <w:szCs w:val="22"/>
              </w:rPr>
              <w:t>6</w:t>
            </w:r>
          </w:p>
        </w:tc>
        <w:tc>
          <w:tcPr>
            <w:tcW w:w="4950" w:type="dxa"/>
            <w:tcBorders>
              <w:top w:val="single" w:sz="4" w:space="0" w:color="auto"/>
              <w:bottom w:val="single" w:sz="4" w:space="0" w:color="auto"/>
            </w:tcBorders>
          </w:tcPr>
          <w:p w:rsidR="00DE4235" w:rsidRPr="00823F42" w:rsidRDefault="00DE4235" w:rsidP="00DE4235">
            <w:pPr>
              <w:bidi w:val="0"/>
              <w:rPr>
                <w:rFonts w:asciiTheme="majorBidi" w:hAnsiTheme="majorBidi" w:cs="Times New Roman"/>
                <w:sz w:val="22"/>
                <w:szCs w:val="22"/>
              </w:rPr>
            </w:pPr>
            <w:r w:rsidRPr="000323A9">
              <w:rPr>
                <w:rFonts w:cs="Times New Roman"/>
                <w:color w:val="000000"/>
                <w:sz w:val="22"/>
                <w:szCs w:val="22"/>
              </w:rPr>
              <w:t>VIII International Olive Symposium</w:t>
            </w:r>
          </w:p>
        </w:tc>
        <w:tc>
          <w:tcPr>
            <w:tcW w:w="2070" w:type="dxa"/>
            <w:tcBorders>
              <w:top w:val="single" w:sz="4" w:space="0" w:color="auto"/>
              <w:bottom w:val="single" w:sz="4" w:space="0" w:color="auto"/>
            </w:tcBorders>
          </w:tcPr>
          <w:p w:rsidR="00DE4235" w:rsidRPr="00823F42" w:rsidRDefault="00DE4235" w:rsidP="00DE4235">
            <w:pPr>
              <w:bidi w:val="0"/>
              <w:rPr>
                <w:rFonts w:asciiTheme="majorBidi" w:hAnsiTheme="majorBidi" w:cs="Times New Roman"/>
                <w:sz w:val="22"/>
                <w:szCs w:val="22"/>
              </w:rPr>
            </w:pPr>
            <w:r>
              <w:rPr>
                <w:rFonts w:asciiTheme="majorBidi" w:hAnsiTheme="majorBidi" w:cs="Times New Roman"/>
                <w:sz w:val="22"/>
                <w:szCs w:val="22"/>
              </w:rPr>
              <w:t>Split</w:t>
            </w:r>
            <w:r w:rsidRPr="00823F42">
              <w:rPr>
                <w:rFonts w:asciiTheme="majorBidi" w:hAnsiTheme="majorBidi" w:cs="Times New Roman"/>
                <w:sz w:val="22"/>
                <w:szCs w:val="22"/>
              </w:rPr>
              <w:t xml:space="preserve">, </w:t>
            </w:r>
            <w:r>
              <w:rPr>
                <w:rFonts w:asciiTheme="majorBidi" w:hAnsiTheme="majorBidi" w:cs="Times New Roman"/>
                <w:sz w:val="22"/>
                <w:szCs w:val="22"/>
              </w:rPr>
              <w:t>Croatia</w:t>
            </w:r>
          </w:p>
        </w:tc>
        <w:tc>
          <w:tcPr>
            <w:tcW w:w="1754" w:type="dxa"/>
            <w:tcBorders>
              <w:top w:val="single" w:sz="4" w:space="0" w:color="auto"/>
              <w:bottom w:val="single" w:sz="4" w:space="0" w:color="auto"/>
            </w:tcBorders>
          </w:tcPr>
          <w:p w:rsidR="00DE4235" w:rsidRPr="00823F42" w:rsidRDefault="00DE4235" w:rsidP="00DE4235">
            <w:pPr>
              <w:bidi w:val="0"/>
              <w:rPr>
                <w:rFonts w:asciiTheme="majorBidi" w:hAnsiTheme="majorBidi" w:cs="Times New Roman"/>
                <w:sz w:val="22"/>
                <w:szCs w:val="22"/>
              </w:rPr>
            </w:pPr>
            <w:r>
              <w:rPr>
                <w:rFonts w:asciiTheme="majorBidi" w:hAnsiTheme="majorBidi" w:cs="Times New Roman"/>
                <w:sz w:val="22"/>
                <w:szCs w:val="22"/>
              </w:rPr>
              <w:t>Lecture</w:t>
            </w:r>
            <w:r w:rsidRPr="00823F42">
              <w:rPr>
                <w:rFonts w:asciiTheme="majorBidi" w:hAnsiTheme="majorBidi" w:cs="Times New Roman"/>
                <w:sz w:val="22"/>
                <w:szCs w:val="22"/>
              </w:rPr>
              <w:t xml:space="preserve"> </w:t>
            </w:r>
          </w:p>
        </w:tc>
      </w:tr>
      <w:tr w:rsidR="00DE4235" w:rsidRPr="00823F42" w:rsidTr="00823F42">
        <w:tc>
          <w:tcPr>
            <w:tcW w:w="1188" w:type="dxa"/>
            <w:tcBorders>
              <w:top w:val="single" w:sz="4" w:space="0" w:color="auto"/>
              <w:bottom w:val="single" w:sz="4" w:space="0" w:color="auto"/>
            </w:tcBorders>
          </w:tcPr>
          <w:p w:rsidR="00DE4235" w:rsidRPr="00823F42" w:rsidRDefault="00DE4235" w:rsidP="00DE4235">
            <w:pPr>
              <w:bidi w:val="0"/>
              <w:rPr>
                <w:rFonts w:asciiTheme="majorBidi" w:hAnsiTheme="majorBidi" w:cs="Times New Roman"/>
                <w:sz w:val="22"/>
                <w:szCs w:val="22"/>
              </w:rPr>
            </w:pPr>
            <w:r w:rsidRPr="00823F42">
              <w:rPr>
                <w:rFonts w:asciiTheme="majorBidi" w:hAnsiTheme="majorBidi" w:cs="Times New Roman"/>
                <w:sz w:val="22"/>
                <w:szCs w:val="22"/>
              </w:rPr>
              <w:t>201</w:t>
            </w:r>
            <w:r>
              <w:rPr>
                <w:rFonts w:asciiTheme="majorBidi" w:hAnsiTheme="majorBidi" w:cs="Times New Roman"/>
                <w:sz w:val="22"/>
                <w:szCs w:val="22"/>
              </w:rPr>
              <w:t>7</w:t>
            </w:r>
          </w:p>
        </w:tc>
        <w:tc>
          <w:tcPr>
            <w:tcW w:w="4950" w:type="dxa"/>
            <w:tcBorders>
              <w:top w:val="single" w:sz="4" w:space="0" w:color="auto"/>
              <w:bottom w:val="single" w:sz="4" w:space="0" w:color="auto"/>
            </w:tcBorders>
          </w:tcPr>
          <w:p w:rsidR="00DE4235" w:rsidRPr="00823F42" w:rsidRDefault="00DE4235" w:rsidP="00DE4235">
            <w:pPr>
              <w:bidi w:val="0"/>
              <w:rPr>
                <w:rFonts w:asciiTheme="majorBidi" w:hAnsiTheme="majorBidi" w:cs="Times New Roman"/>
                <w:sz w:val="22"/>
                <w:szCs w:val="22"/>
              </w:rPr>
            </w:pPr>
            <w:r w:rsidRPr="000323A9">
              <w:rPr>
                <w:rFonts w:cs="Times New Roman"/>
                <w:color w:val="000000"/>
                <w:sz w:val="22"/>
                <w:szCs w:val="22"/>
              </w:rPr>
              <w:t>1st International Symposium on Flowering, Fruit Set and Alternate Bearing</w:t>
            </w:r>
          </w:p>
        </w:tc>
        <w:tc>
          <w:tcPr>
            <w:tcW w:w="2070" w:type="dxa"/>
            <w:tcBorders>
              <w:top w:val="single" w:sz="4" w:space="0" w:color="auto"/>
              <w:bottom w:val="single" w:sz="4" w:space="0" w:color="auto"/>
            </w:tcBorders>
          </w:tcPr>
          <w:p w:rsidR="00DE4235" w:rsidRPr="00823F42" w:rsidRDefault="00DE4235" w:rsidP="00DE4235">
            <w:pPr>
              <w:bidi w:val="0"/>
              <w:rPr>
                <w:rFonts w:asciiTheme="majorBidi" w:hAnsiTheme="majorBidi" w:cs="Times New Roman"/>
                <w:sz w:val="22"/>
                <w:szCs w:val="22"/>
              </w:rPr>
            </w:pPr>
            <w:r>
              <w:rPr>
                <w:rFonts w:asciiTheme="majorBidi" w:hAnsiTheme="majorBidi" w:cs="Times New Roman"/>
                <w:sz w:val="22"/>
                <w:szCs w:val="22"/>
              </w:rPr>
              <w:t>Palermo</w:t>
            </w:r>
            <w:r w:rsidRPr="00823F42">
              <w:rPr>
                <w:rFonts w:asciiTheme="majorBidi" w:hAnsiTheme="majorBidi" w:cs="Times New Roman"/>
                <w:sz w:val="22"/>
                <w:szCs w:val="22"/>
              </w:rPr>
              <w:t xml:space="preserve">; </w:t>
            </w:r>
            <w:r>
              <w:rPr>
                <w:rFonts w:asciiTheme="majorBidi" w:hAnsiTheme="majorBidi" w:cs="Times New Roman"/>
                <w:sz w:val="22"/>
                <w:szCs w:val="22"/>
              </w:rPr>
              <w:t>Italy</w:t>
            </w:r>
          </w:p>
        </w:tc>
        <w:tc>
          <w:tcPr>
            <w:tcW w:w="1754" w:type="dxa"/>
            <w:tcBorders>
              <w:top w:val="single" w:sz="4" w:space="0" w:color="auto"/>
              <w:bottom w:val="single" w:sz="4" w:space="0" w:color="auto"/>
            </w:tcBorders>
          </w:tcPr>
          <w:p w:rsidR="00DE4235" w:rsidRPr="00823F42" w:rsidRDefault="00DE4235" w:rsidP="00DE4235">
            <w:pPr>
              <w:bidi w:val="0"/>
              <w:rPr>
                <w:rFonts w:asciiTheme="majorBidi" w:hAnsiTheme="majorBidi" w:cs="Times New Roman"/>
                <w:sz w:val="22"/>
                <w:szCs w:val="22"/>
              </w:rPr>
            </w:pPr>
            <w:r>
              <w:rPr>
                <w:rFonts w:asciiTheme="majorBidi" w:hAnsiTheme="majorBidi" w:cs="Times New Roman"/>
                <w:sz w:val="22"/>
                <w:szCs w:val="22"/>
              </w:rPr>
              <w:t>Lecture</w:t>
            </w:r>
          </w:p>
        </w:tc>
      </w:tr>
      <w:tr w:rsidR="00DE4235" w:rsidRPr="00823F42" w:rsidTr="00823F42">
        <w:tc>
          <w:tcPr>
            <w:tcW w:w="1188" w:type="dxa"/>
            <w:tcBorders>
              <w:top w:val="single" w:sz="4" w:space="0" w:color="auto"/>
              <w:bottom w:val="single" w:sz="4" w:space="0" w:color="auto"/>
            </w:tcBorders>
          </w:tcPr>
          <w:p w:rsidR="00DE4235" w:rsidRPr="00F4013B" w:rsidRDefault="00DE4235" w:rsidP="00DE4235">
            <w:pPr>
              <w:bidi w:val="0"/>
              <w:rPr>
                <w:rFonts w:asciiTheme="majorBidi" w:hAnsiTheme="majorBidi" w:cs="Times New Roman"/>
                <w:color w:val="000000" w:themeColor="text1"/>
                <w:sz w:val="22"/>
                <w:szCs w:val="22"/>
              </w:rPr>
            </w:pPr>
            <w:r w:rsidRPr="00F4013B">
              <w:rPr>
                <w:rFonts w:asciiTheme="majorBidi" w:hAnsiTheme="majorBidi" w:cs="Times New Roman"/>
                <w:color w:val="000000" w:themeColor="text1"/>
                <w:sz w:val="22"/>
                <w:szCs w:val="22"/>
              </w:rPr>
              <w:t>2018</w:t>
            </w:r>
          </w:p>
        </w:tc>
        <w:tc>
          <w:tcPr>
            <w:tcW w:w="4950" w:type="dxa"/>
            <w:tcBorders>
              <w:top w:val="single" w:sz="4" w:space="0" w:color="auto"/>
              <w:bottom w:val="single" w:sz="4" w:space="0" w:color="auto"/>
            </w:tcBorders>
          </w:tcPr>
          <w:p w:rsidR="00DE4235" w:rsidRPr="00F4013B" w:rsidRDefault="00DE4235" w:rsidP="00DE4235">
            <w:pPr>
              <w:bidi w:val="0"/>
              <w:rPr>
                <w:rFonts w:asciiTheme="majorBidi" w:hAnsiTheme="majorBidi" w:cs="Times New Roman"/>
                <w:color w:val="000000" w:themeColor="text1"/>
                <w:sz w:val="22"/>
                <w:szCs w:val="22"/>
              </w:rPr>
            </w:pPr>
            <w:r w:rsidRPr="00F4013B">
              <w:rPr>
                <w:color w:val="000000" w:themeColor="text1"/>
                <w:sz w:val="22"/>
                <w:szCs w:val="22"/>
              </w:rPr>
              <w:t>OliveBioteq18</w:t>
            </w:r>
          </w:p>
        </w:tc>
        <w:tc>
          <w:tcPr>
            <w:tcW w:w="2070" w:type="dxa"/>
            <w:tcBorders>
              <w:top w:val="single" w:sz="4" w:space="0" w:color="auto"/>
              <w:bottom w:val="single" w:sz="4" w:space="0" w:color="auto"/>
            </w:tcBorders>
          </w:tcPr>
          <w:p w:rsidR="00DE4235" w:rsidRPr="00F4013B" w:rsidRDefault="00DE4235" w:rsidP="00DE4235">
            <w:pPr>
              <w:bidi w:val="0"/>
              <w:rPr>
                <w:rFonts w:asciiTheme="majorBidi" w:hAnsiTheme="majorBidi" w:cs="Times New Roman"/>
                <w:color w:val="000000" w:themeColor="text1"/>
                <w:sz w:val="22"/>
                <w:szCs w:val="22"/>
              </w:rPr>
            </w:pPr>
            <w:r w:rsidRPr="00F4013B">
              <w:rPr>
                <w:color w:val="000000" w:themeColor="text1"/>
                <w:sz w:val="22"/>
                <w:szCs w:val="22"/>
              </w:rPr>
              <w:t>Seville, Spain</w:t>
            </w:r>
          </w:p>
        </w:tc>
        <w:tc>
          <w:tcPr>
            <w:tcW w:w="1754" w:type="dxa"/>
            <w:tcBorders>
              <w:top w:val="single" w:sz="4" w:space="0" w:color="auto"/>
              <w:bottom w:val="single" w:sz="4" w:space="0" w:color="auto"/>
            </w:tcBorders>
          </w:tcPr>
          <w:p w:rsidR="00DE4235" w:rsidRPr="00F4013B" w:rsidRDefault="00DE4235" w:rsidP="00DE4235">
            <w:pPr>
              <w:bidi w:val="0"/>
              <w:rPr>
                <w:rFonts w:asciiTheme="majorBidi" w:hAnsiTheme="majorBidi" w:cs="Times New Roman"/>
                <w:color w:val="000000" w:themeColor="text1"/>
                <w:sz w:val="22"/>
                <w:szCs w:val="22"/>
              </w:rPr>
            </w:pPr>
            <w:r w:rsidRPr="00F4013B">
              <w:rPr>
                <w:rFonts w:asciiTheme="majorBidi" w:hAnsiTheme="majorBidi" w:cs="Times New Roman"/>
                <w:color w:val="000000" w:themeColor="text1"/>
                <w:sz w:val="22"/>
                <w:szCs w:val="22"/>
              </w:rPr>
              <w:t>Keynote presentation</w:t>
            </w:r>
          </w:p>
        </w:tc>
      </w:tr>
      <w:tr w:rsidR="00DE4235" w:rsidRPr="00823F42" w:rsidTr="00823F42">
        <w:tc>
          <w:tcPr>
            <w:tcW w:w="1188" w:type="dxa"/>
            <w:tcBorders>
              <w:top w:val="single" w:sz="4" w:space="0" w:color="auto"/>
              <w:bottom w:val="single" w:sz="4" w:space="0" w:color="auto"/>
            </w:tcBorders>
          </w:tcPr>
          <w:p w:rsidR="00DE4235" w:rsidRPr="00823F42" w:rsidRDefault="00DE4235" w:rsidP="00DE4235">
            <w:pPr>
              <w:bidi w:val="0"/>
              <w:rPr>
                <w:rFonts w:asciiTheme="majorBidi" w:hAnsiTheme="majorBidi" w:cs="Times New Roman"/>
                <w:sz w:val="22"/>
                <w:szCs w:val="22"/>
              </w:rPr>
            </w:pPr>
            <w:r w:rsidRPr="00823F42">
              <w:rPr>
                <w:rFonts w:asciiTheme="majorBidi" w:hAnsiTheme="majorBidi" w:cs="Times New Roman"/>
                <w:sz w:val="22"/>
                <w:szCs w:val="22"/>
              </w:rPr>
              <w:t>201</w:t>
            </w:r>
            <w:r>
              <w:rPr>
                <w:rFonts w:asciiTheme="majorBidi" w:hAnsiTheme="majorBidi" w:cs="Times New Roman"/>
                <w:sz w:val="22"/>
                <w:szCs w:val="22"/>
              </w:rPr>
              <w:t>9</w:t>
            </w:r>
          </w:p>
        </w:tc>
        <w:tc>
          <w:tcPr>
            <w:tcW w:w="4950" w:type="dxa"/>
            <w:tcBorders>
              <w:top w:val="single" w:sz="4" w:space="0" w:color="auto"/>
              <w:bottom w:val="single" w:sz="4" w:space="0" w:color="auto"/>
            </w:tcBorders>
          </w:tcPr>
          <w:p w:rsidR="00DE4235" w:rsidRPr="00823F42" w:rsidRDefault="00DE4235" w:rsidP="00DE4235">
            <w:pPr>
              <w:bidi w:val="0"/>
              <w:rPr>
                <w:rFonts w:cs="Times New Roman"/>
                <w:color w:val="000000"/>
                <w:sz w:val="22"/>
                <w:szCs w:val="22"/>
              </w:rPr>
            </w:pPr>
            <w:r>
              <w:rPr>
                <w:rFonts w:cs="Times New Roman"/>
                <w:color w:val="000000"/>
                <w:sz w:val="22"/>
                <w:szCs w:val="22"/>
              </w:rPr>
              <w:t>True healthy olive cultivars project seminar</w:t>
            </w:r>
          </w:p>
        </w:tc>
        <w:tc>
          <w:tcPr>
            <w:tcW w:w="2070" w:type="dxa"/>
            <w:tcBorders>
              <w:top w:val="single" w:sz="4" w:space="0" w:color="auto"/>
              <w:bottom w:val="single" w:sz="4" w:space="0" w:color="auto"/>
            </w:tcBorders>
          </w:tcPr>
          <w:p w:rsidR="00DE4235" w:rsidRPr="00823F42" w:rsidRDefault="00DE4235" w:rsidP="00DE4235">
            <w:pPr>
              <w:bidi w:val="0"/>
              <w:rPr>
                <w:rFonts w:asciiTheme="majorBidi" w:hAnsiTheme="majorBidi" w:cs="Times New Roman"/>
                <w:sz w:val="22"/>
                <w:szCs w:val="22"/>
              </w:rPr>
            </w:pPr>
            <w:r>
              <w:rPr>
                <w:rFonts w:asciiTheme="majorBidi" w:hAnsiTheme="majorBidi" w:cs="Times New Roman"/>
                <w:sz w:val="22"/>
                <w:szCs w:val="22"/>
              </w:rPr>
              <w:t>Cordoba, Spain</w:t>
            </w:r>
          </w:p>
        </w:tc>
        <w:tc>
          <w:tcPr>
            <w:tcW w:w="1754" w:type="dxa"/>
            <w:tcBorders>
              <w:top w:val="single" w:sz="4" w:space="0" w:color="auto"/>
              <w:bottom w:val="single" w:sz="4" w:space="0" w:color="auto"/>
            </w:tcBorders>
          </w:tcPr>
          <w:p w:rsidR="00DE4235" w:rsidRPr="00823F42" w:rsidRDefault="00DE4235" w:rsidP="00DE4235">
            <w:pPr>
              <w:bidi w:val="0"/>
              <w:rPr>
                <w:rFonts w:asciiTheme="majorBidi" w:hAnsiTheme="majorBidi" w:cs="Times New Roman"/>
                <w:sz w:val="22"/>
                <w:szCs w:val="22"/>
              </w:rPr>
            </w:pPr>
            <w:r>
              <w:rPr>
                <w:rFonts w:asciiTheme="majorBidi" w:hAnsiTheme="majorBidi" w:cs="Times New Roman"/>
                <w:sz w:val="22"/>
                <w:szCs w:val="22"/>
              </w:rPr>
              <w:t>Lecture</w:t>
            </w:r>
          </w:p>
        </w:tc>
      </w:tr>
      <w:tr w:rsidR="00DE4235" w:rsidRPr="00823F42" w:rsidTr="00823F42">
        <w:tc>
          <w:tcPr>
            <w:tcW w:w="1188" w:type="dxa"/>
            <w:tcBorders>
              <w:top w:val="single" w:sz="4" w:space="0" w:color="auto"/>
              <w:bottom w:val="single" w:sz="4" w:space="0" w:color="auto"/>
            </w:tcBorders>
          </w:tcPr>
          <w:p w:rsidR="00DE4235" w:rsidRPr="00823F42" w:rsidRDefault="00DE4235" w:rsidP="00DE4235">
            <w:pPr>
              <w:bidi w:val="0"/>
              <w:rPr>
                <w:rFonts w:asciiTheme="majorBidi" w:hAnsiTheme="majorBidi" w:cs="Times New Roman"/>
                <w:sz w:val="22"/>
                <w:szCs w:val="22"/>
              </w:rPr>
            </w:pPr>
            <w:r>
              <w:rPr>
                <w:rFonts w:asciiTheme="majorBidi" w:hAnsiTheme="majorBidi" w:cs="Times New Roman"/>
                <w:sz w:val="22"/>
                <w:szCs w:val="22"/>
              </w:rPr>
              <w:t>2020</w:t>
            </w:r>
          </w:p>
        </w:tc>
        <w:tc>
          <w:tcPr>
            <w:tcW w:w="4950" w:type="dxa"/>
            <w:tcBorders>
              <w:top w:val="single" w:sz="4" w:space="0" w:color="auto"/>
              <w:bottom w:val="single" w:sz="4" w:space="0" w:color="auto"/>
            </w:tcBorders>
          </w:tcPr>
          <w:p w:rsidR="00DE4235" w:rsidRPr="00823F42" w:rsidRDefault="00DE4235" w:rsidP="00DE4235">
            <w:pPr>
              <w:bidi w:val="0"/>
              <w:rPr>
                <w:rFonts w:cs="Times New Roman"/>
                <w:color w:val="000000"/>
                <w:sz w:val="22"/>
                <w:szCs w:val="22"/>
              </w:rPr>
            </w:pPr>
            <w:r>
              <w:rPr>
                <w:rFonts w:cs="Times New Roman"/>
                <w:color w:val="000000"/>
                <w:sz w:val="22"/>
                <w:szCs w:val="22"/>
              </w:rPr>
              <w:t>True healthy olive cultivars project seminar</w:t>
            </w:r>
          </w:p>
        </w:tc>
        <w:tc>
          <w:tcPr>
            <w:tcW w:w="2070" w:type="dxa"/>
            <w:tcBorders>
              <w:top w:val="single" w:sz="4" w:space="0" w:color="auto"/>
              <w:bottom w:val="single" w:sz="4" w:space="0" w:color="auto"/>
            </w:tcBorders>
          </w:tcPr>
          <w:p w:rsidR="00DE4235" w:rsidRPr="00823F42" w:rsidRDefault="00DE4235" w:rsidP="00DE4235">
            <w:pPr>
              <w:bidi w:val="0"/>
              <w:rPr>
                <w:rFonts w:asciiTheme="majorBidi" w:hAnsiTheme="majorBidi" w:cs="Times New Roman"/>
                <w:sz w:val="22"/>
                <w:szCs w:val="22"/>
              </w:rPr>
            </w:pPr>
            <w:r>
              <w:rPr>
                <w:rFonts w:asciiTheme="majorBidi" w:hAnsiTheme="majorBidi" w:cs="Times New Roman"/>
                <w:sz w:val="22"/>
                <w:szCs w:val="22"/>
              </w:rPr>
              <w:t>Cordoba, Spain</w:t>
            </w:r>
          </w:p>
        </w:tc>
        <w:tc>
          <w:tcPr>
            <w:tcW w:w="1754" w:type="dxa"/>
            <w:tcBorders>
              <w:top w:val="single" w:sz="4" w:space="0" w:color="auto"/>
              <w:bottom w:val="single" w:sz="4" w:space="0" w:color="auto"/>
            </w:tcBorders>
          </w:tcPr>
          <w:p w:rsidR="00DE4235" w:rsidRPr="00823F42" w:rsidRDefault="00DE4235" w:rsidP="00DE4235">
            <w:pPr>
              <w:bidi w:val="0"/>
              <w:rPr>
                <w:rFonts w:asciiTheme="majorBidi" w:hAnsiTheme="majorBidi" w:cs="Times New Roman"/>
                <w:sz w:val="22"/>
                <w:szCs w:val="22"/>
              </w:rPr>
            </w:pPr>
            <w:r>
              <w:rPr>
                <w:rFonts w:asciiTheme="majorBidi" w:hAnsiTheme="majorBidi" w:cs="Times New Roman"/>
                <w:sz w:val="22"/>
                <w:szCs w:val="22"/>
              </w:rPr>
              <w:t>Lecture</w:t>
            </w:r>
          </w:p>
        </w:tc>
      </w:tr>
      <w:tr w:rsidR="00DE4235" w:rsidRPr="00823F42" w:rsidTr="00823F42">
        <w:tc>
          <w:tcPr>
            <w:tcW w:w="1188" w:type="dxa"/>
            <w:tcBorders>
              <w:top w:val="single" w:sz="4" w:space="0" w:color="auto"/>
              <w:bottom w:val="single" w:sz="4" w:space="0" w:color="auto"/>
            </w:tcBorders>
          </w:tcPr>
          <w:p w:rsidR="00DE4235" w:rsidRDefault="00DE4235" w:rsidP="00DE4235">
            <w:pPr>
              <w:bidi w:val="0"/>
              <w:rPr>
                <w:rFonts w:asciiTheme="majorBidi" w:hAnsiTheme="majorBidi" w:cs="Times New Roman"/>
                <w:sz w:val="22"/>
                <w:szCs w:val="22"/>
              </w:rPr>
            </w:pPr>
            <w:r>
              <w:rPr>
                <w:rFonts w:asciiTheme="majorBidi" w:hAnsiTheme="majorBidi" w:cs="Times New Roman"/>
                <w:sz w:val="22"/>
                <w:szCs w:val="22"/>
              </w:rPr>
              <w:t>2020</w:t>
            </w:r>
          </w:p>
        </w:tc>
        <w:tc>
          <w:tcPr>
            <w:tcW w:w="4950" w:type="dxa"/>
            <w:tcBorders>
              <w:top w:val="single" w:sz="4" w:space="0" w:color="auto"/>
              <w:bottom w:val="single" w:sz="4" w:space="0" w:color="auto"/>
            </w:tcBorders>
          </w:tcPr>
          <w:p w:rsidR="00DE4235" w:rsidRDefault="00DE4235" w:rsidP="00656189">
            <w:pPr>
              <w:bidi w:val="0"/>
              <w:rPr>
                <w:rFonts w:cs="Times New Roman"/>
                <w:color w:val="000000"/>
                <w:sz w:val="22"/>
                <w:szCs w:val="22"/>
              </w:rPr>
            </w:pPr>
            <w:r>
              <w:rPr>
                <w:rFonts w:cs="Times New Roman"/>
                <w:color w:val="000000"/>
                <w:sz w:val="22"/>
                <w:szCs w:val="22"/>
              </w:rPr>
              <w:t xml:space="preserve">ARTOLIO project – </w:t>
            </w:r>
            <w:r w:rsidR="00656189">
              <w:rPr>
                <w:rFonts w:cs="Times New Roman"/>
                <w:color w:val="000000"/>
                <w:sz w:val="22"/>
                <w:szCs w:val="22"/>
              </w:rPr>
              <w:t xml:space="preserve">First </w:t>
            </w:r>
            <w:r>
              <w:rPr>
                <w:rFonts w:cs="Times New Roman"/>
                <w:color w:val="000000"/>
                <w:sz w:val="22"/>
                <w:szCs w:val="22"/>
              </w:rPr>
              <w:t>meeting</w:t>
            </w:r>
          </w:p>
        </w:tc>
        <w:tc>
          <w:tcPr>
            <w:tcW w:w="2070" w:type="dxa"/>
            <w:tcBorders>
              <w:top w:val="single" w:sz="4" w:space="0" w:color="auto"/>
              <w:bottom w:val="single" w:sz="4" w:space="0" w:color="auto"/>
            </w:tcBorders>
          </w:tcPr>
          <w:p w:rsidR="00DE4235" w:rsidRDefault="00DE4235" w:rsidP="00DE4235">
            <w:pPr>
              <w:bidi w:val="0"/>
              <w:rPr>
                <w:rFonts w:asciiTheme="majorBidi" w:hAnsiTheme="majorBidi" w:cs="Times New Roman"/>
                <w:sz w:val="22"/>
                <w:szCs w:val="22"/>
              </w:rPr>
            </w:pPr>
            <w:r>
              <w:rPr>
                <w:rFonts w:asciiTheme="majorBidi" w:hAnsiTheme="majorBidi" w:cs="Times New Roman"/>
                <w:sz w:val="22"/>
                <w:szCs w:val="22"/>
              </w:rPr>
              <w:t>Webinar</w:t>
            </w:r>
          </w:p>
        </w:tc>
        <w:tc>
          <w:tcPr>
            <w:tcW w:w="1754" w:type="dxa"/>
            <w:tcBorders>
              <w:top w:val="single" w:sz="4" w:space="0" w:color="auto"/>
              <w:bottom w:val="single" w:sz="4" w:space="0" w:color="auto"/>
            </w:tcBorders>
          </w:tcPr>
          <w:p w:rsidR="00DE4235" w:rsidRDefault="00DE4235" w:rsidP="00DE4235">
            <w:pPr>
              <w:bidi w:val="0"/>
              <w:rPr>
                <w:rFonts w:asciiTheme="majorBidi" w:hAnsiTheme="majorBidi" w:cs="Times New Roman"/>
                <w:sz w:val="22"/>
                <w:szCs w:val="22"/>
              </w:rPr>
            </w:pPr>
            <w:r>
              <w:rPr>
                <w:rFonts w:asciiTheme="majorBidi" w:hAnsiTheme="majorBidi" w:cs="Times New Roman"/>
                <w:sz w:val="22"/>
                <w:szCs w:val="22"/>
              </w:rPr>
              <w:t>Lecture</w:t>
            </w:r>
          </w:p>
        </w:tc>
      </w:tr>
      <w:tr w:rsidR="00DE4235" w:rsidRPr="00823F42" w:rsidTr="00823F42">
        <w:tc>
          <w:tcPr>
            <w:tcW w:w="1188" w:type="dxa"/>
            <w:tcBorders>
              <w:top w:val="single" w:sz="4" w:space="0" w:color="auto"/>
              <w:bottom w:val="single" w:sz="4" w:space="0" w:color="auto"/>
            </w:tcBorders>
          </w:tcPr>
          <w:p w:rsidR="00DE4235" w:rsidRDefault="00DE4235" w:rsidP="00DE4235">
            <w:pPr>
              <w:bidi w:val="0"/>
              <w:rPr>
                <w:rFonts w:asciiTheme="majorBidi" w:hAnsiTheme="majorBidi" w:cs="Times New Roman"/>
                <w:sz w:val="22"/>
                <w:szCs w:val="22"/>
              </w:rPr>
            </w:pPr>
            <w:r>
              <w:rPr>
                <w:rFonts w:asciiTheme="majorBidi" w:hAnsiTheme="majorBidi" w:cs="Times New Roman"/>
                <w:sz w:val="22"/>
                <w:szCs w:val="22"/>
              </w:rPr>
              <w:t>2020</w:t>
            </w:r>
          </w:p>
        </w:tc>
        <w:tc>
          <w:tcPr>
            <w:tcW w:w="4950" w:type="dxa"/>
            <w:tcBorders>
              <w:top w:val="single" w:sz="4" w:space="0" w:color="auto"/>
              <w:bottom w:val="single" w:sz="4" w:space="0" w:color="auto"/>
            </w:tcBorders>
          </w:tcPr>
          <w:p w:rsidR="00DE4235" w:rsidRDefault="00DE4235" w:rsidP="00DE4235">
            <w:pPr>
              <w:bidi w:val="0"/>
              <w:rPr>
                <w:rFonts w:cs="Times New Roman"/>
                <w:color w:val="000000"/>
                <w:sz w:val="22"/>
                <w:szCs w:val="22"/>
              </w:rPr>
            </w:pPr>
            <w:r>
              <w:rPr>
                <w:rFonts w:cs="Times New Roman"/>
                <w:color w:val="000000"/>
                <w:sz w:val="22"/>
                <w:szCs w:val="22"/>
              </w:rPr>
              <w:t>ARTOLIO project – Second meeting</w:t>
            </w:r>
          </w:p>
        </w:tc>
        <w:tc>
          <w:tcPr>
            <w:tcW w:w="2070" w:type="dxa"/>
            <w:tcBorders>
              <w:top w:val="single" w:sz="4" w:space="0" w:color="auto"/>
              <w:bottom w:val="single" w:sz="4" w:space="0" w:color="auto"/>
            </w:tcBorders>
          </w:tcPr>
          <w:p w:rsidR="00DE4235" w:rsidRDefault="00DE4235" w:rsidP="00DE4235">
            <w:pPr>
              <w:bidi w:val="0"/>
              <w:rPr>
                <w:rFonts w:asciiTheme="majorBidi" w:hAnsiTheme="majorBidi" w:cs="Times New Roman"/>
                <w:sz w:val="22"/>
                <w:szCs w:val="22"/>
              </w:rPr>
            </w:pPr>
            <w:r>
              <w:rPr>
                <w:rFonts w:asciiTheme="majorBidi" w:hAnsiTheme="majorBidi" w:cs="Times New Roman"/>
                <w:sz w:val="22"/>
                <w:szCs w:val="22"/>
              </w:rPr>
              <w:t>Webinar</w:t>
            </w:r>
          </w:p>
        </w:tc>
        <w:tc>
          <w:tcPr>
            <w:tcW w:w="1754" w:type="dxa"/>
            <w:tcBorders>
              <w:top w:val="single" w:sz="4" w:space="0" w:color="auto"/>
              <w:bottom w:val="single" w:sz="4" w:space="0" w:color="auto"/>
            </w:tcBorders>
          </w:tcPr>
          <w:p w:rsidR="00DE4235" w:rsidRDefault="00DE4235" w:rsidP="00DE4235">
            <w:pPr>
              <w:bidi w:val="0"/>
              <w:rPr>
                <w:rFonts w:asciiTheme="majorBidi" w:hAnsiTheme="majorBidi" w:cs="Times New Roman"/>
                <w:sz w:val="22"/>
                <w:szCs w:val="22"/>
              </w:rPr>
            </w:pPr>
            <w:r>
              <w:rPr>
                <w:rFonts w:asciiTheme="majorBidi" w:hAnsiTheme="majorBidi" w:cs="Times New Roman"/>
                <w:sz w:val="22"/>
                <w:szCs w:val="22"/>
              </w:rPr>
              <w:t>Lecture</w:t>
            </w:r>
          </w:p>
        </w:tc>
      </w:tr>
      <w:tr w:rsidR="00DE4235" w:rsidRPr="00823F42" w:rsidTr="00823F42">
        <w:tc>
          <w:tcPr>
            <w:tcW w:w="1188" w:type="dxa"/>
            <w:tcBorders>
              <w:top w:val="single" w:sz="4" w:space="0" w:color="auto"/>
              <w:bottom w:val="single" w:sz="4" w:space="0" w:color="auto"/>
            </w:tcBorders>
          </w:tcPr>
          <w:p w:rsidR="00DE4235" w:rsidRDefault="00DE4235" w:rsidP="00DE4235">
            <w:pPr>
              <w:bidi w:val="0"/>
              <w:rPr>
                <w:rFonts w:asciiTheme="majorBidi" w:hAnsiTheme="majorBidi" w:cs="Times New Roman"/>
                <w:sz w:val="22"/>
                <w:szCs w:val="22"/>
              </w:rPr>
            </w:pPr>
            <w:r>
              <w:rPr>
                <w:rFonts w:asciiTheme="majorBidi" w:hAnsiTheme="majorBidi" w:cs="Times New Roman"/>
                <w:sz w:val="22"/>
                <w:szCs w:val="22"/>
              </w:rPr>
              <w:t>2021</w:t>
            </w:r>
          </w:p>
        </w:tc>
        <w:tc>
          <w:tcPr>
            <w:tcW w:w="4950" w:type="dxa"/>
            <w:tcBorders>
              <w:top w:val="single" w:sz="4" w:space="0" w:color="auto"/>
              <w:bottom w:val="single" w:sz="4" w:space="0" w:color="auto"/>
            </w:tcBorders>
          </w:tcPr>
          <w:p w:rsidR="00DE4235" w:rsidRDefault="00DE4235" w:rsidP="00DE4235">
            <w:pPr>
              <w:bidi w:val="0"/>
              <w:rPr>
                <w:rFonts w:cs="Times New Roman"/>
                <w:color w:val="000000"/>
                <w:sz w:val="22"/>
                <w:szCs w:val="22"/>
              </w:rPr>
            </w:pPr>
            <w:r>
              <w:rPr>
                <w:rFonts w:cs="Times New Roman"/>
                <w:color w:val="000000"/>
                <w:sz w:val="22"/>
                <w:szCs w:val="22"/>
              </w:rPr>
              <w:t>ARTOLIO project – Third meeting</w:t>
            </w:r>
          </w:p>
        </w:tc>
        <w:tc>
          <w:tcPr>
            <w:tcW w:w="2070" w:type="dxa"/>
            <w:tcBorders>
              <w:top w:val="single" w:sz="4" w:space="0" w:color="auto"/>
              <w:bottom w:val="single" w:sz="4" w:space="0" w:color="auto"/>
            </w:tcBorders>
          </w:tcPr>
          <w:p w:rsidR="00DE4235" w:rsidRDefault="00DE4235" w:rsidP="00DE4235">
            <w:pPr>
              <w:bidi w:val="0"/>
              <w:rPr>
                <w:rFonts w:asciiTheme="majorBidi" w:hAnsiTheme="majorBidi" w:cs="Times New Roman"/>
                <w:sz w:val="22"/>
                <w:szCs w:val="22"/>
              </w:rPr>
            </w:pPr>
            <w:r>
              <w:rPr>
                <w:rFonts w:asciiTheme="majorBidi" w:hAnsiTheme="majorBidi" w:cs="Times New Roman"/>
                <w:sz w:val="22"/>
                <w:szCs w:val="22"/>
              </w:rPr>
              <w:t>Webinar</w:t>
            </w:r>
          </w:p>
        </w:tc>
        <w:tc>
          <w:tcPr>
            <w:tcW w:w="1754" w:type="dxa"/>
            <w:tcBorders>
              <w:top w:val="single" w:sz="4" w:space="0" w:color="auto"/>
              <w:bottom w:val="single" w:sz="4" w:space="0" w:color="auto"/>
            </w:tcBorders>
          </w:tcPr>
          <w:p w:rsidR="00DE4235" w:rsidRDefault="00DE4235" w:rsidP="00DE4235">
            <w:pPr>
              <w:bidi w:val="0"/>
              <w:rPr>
                <w:rFonts w:asciiTheme="majorBidi" w:hAnsiTheme="majorBidi" w:cs="Times New Roman"/>
                <w:sz w:val="22"/>
                <w:szCs w:val="22"/>
              </w:rPr>
            </w:pPr>
            <w:r>
              <w:rPr>
                <w:rFonts w:asciiTheme="majorBidi" w:hAnsiTheme="majorBidi" w:cs="Times New Roman"/>
                <w:sz w:val="22"/>
                <w:szCs w:val="22"/>
              </w:rPr>
              <w:t>Lecture</w:t>
            </w:r>
          </w:p>
        </w:tc>
      </w:tr>
    </w:tbl>
    <w:p w:rsidR="00125A77" w:rsidRDefault="00125A77" w:rsidP="00EE15DA">
      <w:pPr>
        <w:bidi w:val="0"/>
        <w:spacing w:line="360" w:lineRule="auto"/>
        <w:rPr>
          <w:rFonts w:ascii="Arial" w:hAnsi="Arial"/>
          <w:szCs w:val="23"/>
        </w:rPr>
      </w:pPr>
    </w:p>
    <w:p w:rsidR="00986618" w:rsidRDefault="00986618" w:rsidP="00986618">
      <w:pPr>
        <w:bidi w:val="0"/>
        <w:spacing w:line="360" w:lineRule="auto"/>
        <w:rPr>
          <w:rFonts w:ascii="Arial" w:hAnsi="Arial"/>
          <w:szCs w:val="23"/>
        </w:rPr>
      </w:pPr>
    </w:p>
    <w:p w:rsidR="00986618" w:rsidRDefault="00986618" w:rsidP="00986618">
      <w:pPr>
        <w:bidi w:val="0"/>
        <w:spacing w:line="360" w:lineRule="auto"/>
        <w:rPr>
          <w:rFonts w:ascii="Arial" w:hAnsi="Arial"/>
          <w:szCs w:val="23"/>
        </w:rPr>
      </w:pPr>
    </w:p>
    <w:p w:rsidR="008039E9" w:rsidRPr="008039E9" w:rsidRDefault="00241BD6" w:rsidP="00823F42">
      <w:pPr>
        <w:numPr>
          <w:ilvl w:val="0"/>
          <w:numId w:val="3"/>
        </w:numPr>
        <w:bidi w:val="0"/>
        <w:spacing w:line="360" w:lineRule="auto"/>
        <w:rPr>
          <w:rFonts w:ascii="Arial" w:hAnsi="Arial"/>
          <w:sz w:val="22"/>
          <w:szCs w:val="22"/>
          <w:u w:val="single"/>
        </w:rPr>
      </w:pPr>
      <w:r>
        <w:rPr>
          <w:rFonts w:ascii="Arial" w:hAnsi="Arial"/>
          <w:sz w:val="22"/>
          <w:szCs w:val="22"/>
          <w:u w:val="single"/>
        </w:rPr>
        <w:lastRenderedPageBreak/>
        <w:t>National</w:t>
      </w:r>
      <w:r w:rsidR="00527BC3" w:rsidRPr="0077158F">
        <w:rPr>
          <w:rFonts w:ascii="Arial" w:hAnsi="Arial"/>
          <w:sz w:val="22"/>
          <w:szCs w:val="22"/>
          <w:u w:val="single"/>
        </w:rPr>
        <w:t>:</w:t>
      </w:r>
    </w:p>
    <w:tbl>
      <w:tblPr>
        <w:tblW w:w="0" w:type="auto"/>
        <w:tblLook w:val="04A0" w:firstRow="1" w:lastRow="0" w:firstColumn="1" w:lastColumn="0" w:noHBand="0" w:noVBand="1"/>
      </w:tblPr>
      <w:tblGrid>
        <w:gridCol w:w="1187"/>
        <w:gridCol w:w="6434"/>
        <w:gridCol w:w="2125"/>
        <w:gridCol w:w="22"/>
      </w:tblGrid>
      <w:tr w:rsidR="008039E9" w:rsidRPr="005D5DE8" w:rsidTr="00F862C4">
        <w:trPr>
          <w:gridAfter w:val="1"/>
          <w:wAfter w:w="22" w:type="dxa"/>
        </w:trPr>
        <w:tc>
          <w:tcPr>
            <w:tcW w:w="1187" w:type="dxa"/>
            <w:tcBorders>
              <w:top w:val="single" w:sz="4" w:space="0" w:color="auto"/>
              <w:bottom w:val="single" w:sz="4" w:space="0" w:color="auto"/>
            </w:tcBorders>
            <w:shd w:val="clear" w:color="auto" w:fill="F2F2F2" w:themeFill="background1" w:themeFillShade="F2"/>
          </w:tcPr>
          <w:p w:rsidR="008039E9" w:rsidRPr="005D5DE8" w:rsidRDefault="008039E9" w:rsidP="00823F42">
            <w:pPr>
              <w:bidi w:val="0"/>
              <w:spacing w:line="360" w:lineRule="auto"/>
              <w:rPr>
                <w:rFonts w:ascii="Arial" w:hAnsi="Arial"/>
                <w:b/>
                <w:bCs/>
                <w:sz w:val="22"/>
                <w:szCs w:val="22"/>
              </w:rPr>
            </w:pPr>
            <w:r w:rsidRPr="005D5DE8">
              <w:rPr>
                <w:rFonts w:ascii="Arial" w:hAnsi="Arial"/>
                <w:b/>
                <w:bCs/>
                <w:sz w:val="22"/>
                <w:szCs w:val="22"/>
              </w:rPr>
              <w:t>Date</w:t>
            </w:r>
          </w:p>
        </w:tc>
        <w:tc>
          <w:tcPr>
            <w:tcW w:w="6434" w:type="dxa"/>
            <w:tcBorders>
              <w:top w:val="single" w:sz="4" w:space="0" w:color="auto"/>
              <w:bottom w:val="single" w:sz="4" w:space="0" w:color="auto"/>
            </w:tcBorders>
            <w:shd w:val="clear" w:color="auto" w:fill="F2F2F2" w:themeFill="background1" w:themeFillShade="F2"/>
          </w:tcPr>
          <w:p w:rsidR="008039E9" w:rsidRPr="005D5DE8" w:rsidRDefault="008039E9" w:rsidP="00823F42">
            <w:pPr>
              <w:bidi w:val="0"/>
              <w:spacing w:line="360" w:lineRule="auto"/>
              <w:rPr>
                <w:rFonts w:ascii="Arial" w:hAnsi="Arial"/>
                <w:b/>
                <w:bCs/>
                <w:sz w:val="22"/>
                <w:szCs w:val="22"/>
              </w:rPr>
            </w:pPr>
            <w:r w:rsidRPr="005D5DE8">
              <w:rPr>
                <w:rFonts w:ascii="Arial" w:hAnsi="Arial"/>
                <w:b/>
                <w:bCs/>
                <w:sz w:val="22"/>
                <w:szCs w:val="22"/>
              </w:rPr>
              <w:t>Title of the Meeting</w:t>
            </w:r>
          </w:p>
        </w:tc>
        <w:tc>
          <w:tcPr>
            <w:tcW w:w="2125" w:type="dxa"/>
            <w:tcBorders>
              <w:top w:val="single" w:sz="4" w:space="0" w:color="auto"/>
              <w:bottom w:val="single" w:sz="4" w:space="0" w:color="auto"/>
            </w:tcBorders>
            <w:shd w:val="clear" w:color="auto" w:fill="F2F2F2" w:themeFill="background1" w:themeFillShade="F2"/>
          </w:tcPr>
          <w:p w:rsidR="008039E9" w:rsidRPr="005D5DE8" w:rsidRDefault="005D5DE8" w:rsidP="00823F42">
            <w:pPr>
              <w:bidi w:val="0"/>
              <w:spacing w:line="360" w:lineRule="auto"/>
              <w:rPr>
                <w:rFonts w:ascii="Arial" w:hAnsi="Arial"/>
                <w:b/>
                <w:bCs/>
                <w:sz w:val="22"/>
                <w:szCs w:val="22"/>
              </w:rPr>
            </w:pPr>
            <w:r w:rsidRPr="00823F42">
              <w:rPr>
                <w:rFonts w:asciiTheme="majorBidi" w:hAnsiTheme="majorBidi" w:cs="Times New Roman"/>
                <w:b/>
                <w:bCs/>
              </w:rPr>
              <w:t>Role</w:t>
            </w:r>
          </w:p>
        </w:tc>
      </w:tr>
      <w:tr w:rsidR="00F525A7" w:rsidRPr="00823F42" w:rsidTr="00F862C4">
        <w:tc>
          <w:tcPr>
            <w:tcW w:w="1187" w:type="dxa"/>
            <w:tcBorders>
              <w:top w:val="single" w:sz="4" w:space="0" w:color="auto"/>
              <w:bottom w:val="single" w:sz="4" w:space="0" w:color="auto"/>
            </w:tcBorders>
          </w:tcPr>
          <w:p w:rsidR="00F525A7" w:rsidRPr="005239D2" w:rsidRDefault="00F525A7" w:rsidP="00F24B12">
            <w:pPr>
              <w:bidi w:val="0"/>
              <w:rPr>
                <w:rFonts w:asciiTheme="majorBidi" w:hAnsiTheme="majorBidi" w:cs="Times New Roman"/>
                <w:sz w:val="22"/>
                <w:szCs w:val="22"/>
              </w:rPr>
            </w:pPr>
            <w:r w:rsidRPr="005239D2">
              <w:rPr>
                <w:rFonts w:asciiTheme="majorBidi" w:hAnsiTheme="majorBidi" w:cs="Times New Roman"/>
                <w:sz w:val="22"/>
                <w:szCs w:val="22"/>
              </w:rPr>
              <w:t>2011</w:t>
            </w:r>
          </w:p>
        </w:tc>
        <w:tc>
          <w:tcPr>
            <w:tcW w:w="6434" w:type="dxa"/>
            <w:tcBorders>
              <w:top w:val="single" w:sz="4" w:space="0" w:color="auto"/>
              <w:bottom w:val="single" w:sz="4" w:space="0" w:color="auto"/>
            </w:tcBorders>
          </w:tcPr>
          <w:p w:rsidR="00F525A7" w:rsidRPr="005239D2" w:rsidRDefault="00F525A7" w:rsidP="00F24B12">
            <w:pPr>
              <w:bidi w:val="0"/>
              <w:rPr>
                <w:rFonts w:asciiTheme="majorBidi" w:hAnsiTheme="majorBidi" w:cs="Times New Roman"/>
                <w:sz w:val="22"/>
                <w:szCs w:val="22"/>
              </w:rPr>
            </w:pPr>
            <w:r w:rsidRPr="005239D2">
              <w:rPr>
                <w:rFonts w:cs="Times New Roman"/>
                <w:color w:val="000000"/>
                <w:sz w:val="22"/>
                <w:szCs w:val="22"/>
              </w:rPr>
              <w:t>The Annual Meeting of the Israeli grapewine growers</w:t>
            </w:r>
          </w:p>
        </w:tc>
        <w:tc>
          <w:tcPr>
            <w:tcW w:w="2147" w:type="dxa"/>
            <w:gridSpan w:val="2"/>
            <w:tcBorders>
              <w:top w:val="single" w:sz="4" w:space="0" w:color="auto"/>
              <w:bottom w:val="single" w:sz="4" w:space="0" w:color="auto"/>
            </w:tcBorders>
          </w:tcPr>
          <w:p w:rsidR="00F525A7" w:rsidRPr="005239D2" w:rsidRDefault="00F525A7" w:rsidP="007236A4">
            <w:pPr>
              <w:bidi w:val="0"/>
              <w:ind w:left="-408" w:firstLine="336"/>
              <w:rPr>
                <w:rFonts w:asciiTheme="majorBidi" w:hAnsiTheme="majorBidi" w:cs="Times New Roman"/>
                <w:sz w:val="22"/>
                <w:szCs w:val="22"/>
              </w:rPr>
            </w:pPr>
            <w:r w:rsidRPr="005239D2">
              <w:rPr>
                <w:rFonts w:asciiTheme="majorBidi" w:hAnsiTheme="majorBidi" w:cs="Times New Roman"/>
                <w:sz w:val="22"/>
                <w:szCs w:val="22"/>
              </w:rPr>
              <w:t>Invited lecture</w:t>
            </w:r>
          </w:p>
        </w:tc>
      </w:tr>
      <w:tr w:rsidR="00A43E85" w:rsidRPr="00823F42" w:rsidTr="00F862C4">
        <w:tc>
          <w:tcPr>
            <w:tcW w:w="1187" w:type="dxa"/>
            <w:tcBorders>
              <w:top w:val="single" w:sz="4" w:space="0" w:color="auto"/>
              <w:bottom w:val="single" w:sz="4" w:space="0" w:color="auto"/>
            </w:tcBorders>
          </w:tcPr>
          <w:p w:rsidR="00A43E85" w:rsidRPr="005239D2" w:rsidRDefault="00A43E85" w:rsidP="00A43E85">
            <w:pPr>
              <w:bidi w:val="0"/>
              <w:rPr>
                <w:rFonts w:asciiTheme="majorBidi" w:hAnsiTheme="majorBidi" w:cs="Times New Roman"/>
                <w:sz w:val="22"/>
                <w:szCs w:val="22"/>
              </w:rPr>
            </w:pPr>
            <w:r w:rsidRPr="005239D2">
              <w:rPr>
                <w:rFonts w:asciiTheme="majorBidi" w:hAnsiTheme="majorBidi" w:cs="Times New Roman"/>
                <w:sz w:val="22"/>
                <w:szCs w:val="22"/>
              </w:rPr>
              <w:t>2011</w:t>
            </w:r>
          </w:p>
        </w:tc>
        <w:tc>
          <w:tcPr>
            <w:tcW w:w="6434" w:type="dxa"/>
            <w:tcBorders>
              <w:top w:val="single" w:sz="4" w:space="0" w:color="auto"/>
              <w:bottom w:val="single" w:sz="4" w:space="0" w:color="auto"/>
            </w:tcBorders>
          </w:tcPr>
          <w:p w:rsidR="00A43E85" w:rsidRPr="005239D2" w:rsidRDefault="00A43E85" w:rsidP="00A43E85">
            <w:pPr>
              <w:bidi w:val="0"/>
              <w:rPr>
                <w:rFonts w:cs="Times New Roman"/>
                <w:color w:val="000000"/>
                <w:sz w:val="22"/>
                <w:szCs w:val="22"/>
              </w:rPr>
            </w:pPr>
            <w:r w:rsidRPr="005239D2">
              <w:rPr>
                <w:rFonts w:cs="Times New Roman"/>
                <w:color w:val="000000"/>
                <w:sz w:val="22"/>
                <w:szCs w:val="22"/>
              </w:rPr>
              <w:t>The Annual Meeting of the Israeli olive growers</w:t>
            </w:r>
            <w:r w:rsidRPr="005239D2">
              <w:rPr>
                <w:rFonts w:asciiTheme="majorBidi" w:hAnsiTheme="majorBidi" w:cs="Times New Roman"/>
                <w:sz w:val="22"/>
                <w:szCs w:val="22"/>
              </w:rPr>
              <w:t xml:space="preserve"> – ARO, Israel</w:t>
            </w:r>
          </w:p>
        </w:tc>
        <w:tc>
          <w:tcPr>
            <w:tcW w:w="2147" w:type="dxa"/>
            <w:gridSpan w:val="2"/>
            <w:tcBorders>
              <w:top w:val="single" w:sz="4" w:space="0" w:color="auto"/>
              <w:bottom w:val="single" w:sz="4" w:space="0" w:color="auto"/>
            </w:tcBorders>
          </w:tcPr>
          <w:p w:rsidR="00A43E85" w:rsidRPr="005239D2" w:rsidRDefault="00A43E85" w:rsidP="00A43E85">
            <w:pPr>
              <w:bidi w:val="0"/>
              <w:ind w:left="-408" w:firstLine="336"/>
              <w:rPr>
                <w:rFonts w:asciiTheme="majorBidi" w:hAnsiTheme="majorBidi" w:cs="Times New Roman"/>
                <w:sz w:val="22"/>
                <w:szCs w:val="22"/>
              </w:rPr>
            </w:pPr>
            <w:r w:rsidRPr="005239D2">
              <w:rPr>
                <w:rFonts w:asciiTheme="majorBidi" w:hAnsiTheme="majorBidi" w:cs="Times New Roman"/>
                <w:sz w:val="22"/>
                <w:szCs w:val="22"/>
              </w:rPr>
              <w:t>Invited lecture</w:t>
            </w:r>
          </w:p>
        </w:tc>
      </w:tr>
      <w:tr w:rsidR="00A43E85" w:rsidRPr="00823F42" w:rsidTr="00F862C4">
        <w:tc>
          <w:tcPr>
            <w:tcW w:w="1187" w:type="dxa"/>
            <w:tcBorders>
              <w:top w:val="single" w:sz="4" w:space="0" w:color="auto"/>
              <w:bottom w:val="single" w:sz="4" w:space="0" w:color="auto"/>
            </w:tcBorders>
          </w:tcPr>
          <w:p w:rsidR="00A43E85" w:rsidRPr="005239D2" w:rsidRDefault="00A43E85" w:rsidP="00A43E85">
            <w:pPr>
              <w:bidi w:val="0"/>
              <w:rPr>
                <w:rFonts w:asciiTheme="majorBidi" w:hAnsiTheme="majorBidi" w:cs="Times New Roman"/>
                <w:sz w:val="22"/>
                <w:szCs w:val="22"/>
              </w:rPr>
            </w:pPr>
            <w:r w:rsidRPr="005239D2">
              <w:rPr>
                <w:rFonts w:asciiTheme="majorBidi" w:hAnsiTheme="majorBidi" w:cs="Times New Roman"/>
                <w:sz w:val="22"/>
                <w:szCs w:val="22"/>
              </w:rPr>
              <w:t>2014</w:t>
            </w:r>
          </w:p>
        </w:tc>
        <w:tc>
          <w:tcPr>
            <w:tcW w:w="6434" w:type="dxa"/>
            <w:tcBorders>
              <w:top w:val="single" w:sz="4" w:space="0" w:color="auto"/>
              <w:bottom w:val="single" w:sz="4" w:space="0" w:color="auto"/>
            </w:tcBorders>
          </w:tcPr>
          <w:p w:rsidR="00A43E85" w:rsidRPr="005239D2" w:rsidRDefault="00A43E85" w:rsidP="00A43E85">
            <w:pPr>
              <w:bidi w:val="0"/>
              <w:rPr>
                <w:rFonts w:cs="Times New Roman"/>
                <w:color w:val="000000"/>
                <w:sz w:val="22"/>
                <w:szCs w:val="22"/>
              </w:rPr>
            </w:pPr>
            <w:r w:rsidRPr="005239D2">
              <w:rPr>
                <w:rFonts w:cs="Times New Roman"/>
                <w:color w:val="000000"/>
                <w:sz w:val="22"/>
                <w:szCs w:val="22"/>
              </w:rPr>
              <w:t>The Annual Meeting of the Israeli olive growers</w:t>
            </w:r>
            <w:r w:rsidRPr="005239D2">
              <w:rPr>
                <w:rFonts w:asciiTheme="majorBidi" w:hAnsiTheme="majorBidi" w:cs="Times New Roman"/>
                <w:sz w:val="22"/>
                <w:szCs w:val="22"/>
              </w:rPr>
              <w:t xml:space="preserve"> – ARO, Israel</w:t>
            </w:r>
          </w:p>
        </w:tc>
        <w:tc>
          <w:tcPr>
            <w:tcW w:w="2147" w:type="dxa"/>
            <w:gridSpan w:val="2"/>
            <w:tcBorders>
              <w:top w:val="single" w:sz="4" w:space="0" w:color="auto"/>
              <w:bottom w:val="single" w:sz="4" w:space="0" w:color="auto"/>
            </w:tcBorders>
          </w:tcPr>
          <w:p w:rsidR="00A43E85" w:rsidRPr="005239D2" w:rsidRDefault="00A43E85" w:rsidP="00A43E85">
            <w:pPr>
              <w:bidi w:val="0"/>
              <w:ind w:left="-408" w:firstLine="336"/>
              <w:rPr>
                <w:rFonts w:asciiTheme="majorBidi" w:hAnsiTheme="majorBidi" w:cs="Times New Roman"/>
                <w:sz w:val="22"/>
                <w:szCs w:val="22"/>
              </w:rPr>
            </w:pPr>
            <w:r w:rsidRPr="005239D2">
              <w:rPr>
                <w:rFonts w:asciiTheme="majorBidi" w:hAnsiTheme="majorBidi" w:cs="Times New Roman"/>
                <w:sz w:val="22"/>
                <w:szCs w:val="22"/>
              </w:rPr>
              <w:t>Invited lecture</w:t>
            </w:r>
          </w:p>
        </w:tc>
      </w:tr>
      <w:tr w:rsidR="005D5DE8" w:rsidRPr="00823F42" w:rsidTr="00F862C4">
        <w:trPr>
          <w:gridAfter w:val="1"/>
          <w:wAfter w:w="22" w:type="dxa"/>
        </w:trPr>
        <w:tc>
          <w:tcPr>
            <w:tcW w:w="1187" w:type="dxa"/>
            <w:tcBorders>
              <w:top w:val="single" w:sz="4" w:space="0" w:color="auto"/>
              <w:bottom w:val="single" w:sz="4" w:space="0" w:color="auto"/>
            </w:tcBorders>
          </w:tcPr>
          <w:p w:rsidR="005D5DE8" w:rsidRPr="005239D2" w:rsidRDefault="005D5DE8" w:rsidP="007236A4">
            <w:pPr>
              <w:bidi w:val="0"/>
              <w:rPr>
                <w:rFonts w:asciiTheme="majorBidi" w:hAnsiTheme="majorBidi" w:cs="Times New Roman"/>
                <w:sz w:val="22"/>
                <w:szCs w:val="22"/>
              </w:rPr>
            </w:pPr>
            <w:r w:rsidRPr="005239D2">
              <w:rPr>
                <w:rFonts w:asciiTheme="majorBidi" w:hAnsiTheme="majorBidi" w:cs="Times New Roman"/>
                <w:sz w:val="22"/>
                <w:szCs w:val="22"/>
              </w:rPr>
              <w:t>201</w:t>
            </w:r>
            <w:r w:rsidR="007236A4" w:rsidRPr="005239D2">
              <w:rPr>
                <w:rFonts w:asciiTheme="majorBidi" w:hAnsiTheme="majorBidi" w:cs="Times New Roman"/>
                <w:sz w:val="22"/>
                <w:szCs w:val="22"/>
              </w:rPr>
              <w:t>6</w:t>
            </w:r>
          </w:p>
        </w:tc>
        <w:tc>
          <w:tcPr>
            <w:tcW w:w="6434" w:type="dxa"/>
            <w:tcBorders>
              <w:top w:val="single" w:sz="4" w:space="0" w:color="auto"/>
              <w:bottom w:val="single" w:sz="4" w:space="0" w:color="auto"/>
            </w:tcBorders>
          </w:tcPr>
          <w:p w:rsidR="005D5DE8" w:rsidRPr="005239D2" w:rsidRDefault="007236A4" w:rsidP="00044FB0">
            <w:pPr>
              <w:bidi w:val="0"/>
              <w:rPr>
                <w:rFonts w:asciiTheme="majorBidi" w:hAnsiTheme="majorBidi" w:cs="Times New Roman"/>
                <w:sz w:val="22"/>
                <w:szCs w:val="22"/>
              </w:rPr>
            </w:pPr>
            <w:r w:rsidRPr="005239D2">
              <w:rPr>
                <w:rFonts w:cs="Times New Roman"/>
                <w:color w:val="000000"/>
                <w:sz w:val="22"/>
                <w:szCs w:val="22"/>
              </w:rPr>
              <w:t xml:space="preserve">Olive oil organoleptic </w:t>
            </w:r>
            <w:r w:rsidR="00044FB0">
              <w:rPr>
                <w:rFonts w:cs="Times New Roman"/>
                <w:color w:val="000000"/>
                <w:sz w:val="22"/>
                <w:szCs w:val="22"/>
              </w:rPr>
              <w:t>meeting</w:t>
            </w:r>
          </w:p>
        </w:tc>
        <w:tc>
          <w:tcPr>
            <w:tcW w:w="2125" w:type="dxa"/>
            <w:tcBorders>
              <w:top w:val="single" w:sz="4" w:space="0" w:color="auto"/>
              <w:bottom w:val="single" w:sz="4" w:space="0" w:color="auto"/>
            </w:tcBorders>
          </w:tcPr>
          <w:p w:rsidR="005D5DE8" w:rsidRPr="005239D2" w:rsidRDefault="005D5DE8" w:rsidP="007236A4">
            <w:pPr>
              <w:bidi w:val="0"/>
              <w:ind w:left="70" w:hanging="142"/>
              <w:rPr>
                <w:rFonts w:asciiTheme="majorBidi" w:hAnsiTheme="majorBidi" w:cs="Times New Roman"/>
                <w:sz w:val="22"/>
                <w:szCs w:val="22"/>
              </w:rPr>
            </w:pPr>
            <w:r w:rsidRPr="005239D2">
              <w:rPr>
                <w:rFonts w:asciiTheme="majorBidi" w:hAnsiTheme="majorBidi" w:cs="Times New Roman"/>
                <w:sz w:val="22"/>
                <w:szCs w:val="22"/>
              </w:rPr>
              <w:t>Invited lecture</w:t>
            </w:r>
          </w:p>
        </w:tc>
      </w:tr>
      <w:tr w:rsidR="007236A4" w:rsidRPr="00823F42" w:rsidTr="00F862C4">
        <w:trPr>
          <w:gridAfter w:val="1"/>
          <w:wAfter w:w="22" w:type="dxa"/>
        </w:trPr>
        <w:tc>
          <w:tcPr>
            <w:tcW w:w="1187" w:type="dxa"/>
            <w:tcBorders>
              <w:top w:val="single" w:sz="4" w:space="0" w:color="auto"/>
              <w:bottom w:val="single" w:sz="4" w:space="0" w:color="auto"/>
            </w:tcBorders>
          </w:tcPr>
          <w:p w:rsidR="007236A4" w:rsidRPr="005239D2" w:rsidRDefault="007236A4" w:rsidP="007236A4">
            <w:pPr>
              <w:bidi w:val="0"/>
              <w:rPr>
                <w:rFonts w:asciiTheme="majorBidi" w:hAnsiTheme="majorBidi" w:cs="Times New Roman"/>
                <w:sz w:val="22"/>
                <w:szCs w:val="22"/>
              </w:rPr>
            </w:pPr>
            <w:r w:rsidRPr="005239D2">
              <w:rPr>
                <w:rFonts w:asciiTheme="majorBidi" w:hAnsiTheme="majorBidi" w:cs="Times New Roman"/>
                <w:sz w:val="22"/>
                <w:szCs w:val="22"/>
              </w:rPr>
              <w:t>2017</w:t>
            </w:r>
          </w:p>
        </w:tc>
        <w:tc>
          <w:tcPr>
            <w:tcW w:w="6434" w:type="dxa"/>
            <w:tcBorders>
              <w:top w:val="single" w:sz="4" w:space="0" w:color="auto"/>
              <w:bottom w:val="single" w:sz="4" w:space="0" w:color="auto"/>
            </w:tcBorders>
          </w:tcPr>
          <w:p w:rsidR="007236A4" w:rsidRPr="005239D2" w:rsidRDefault="007236A4" w:rsidP="007236A4">
            <w:pPr>
              <w:bidi w:val="0"/>
              <w:rPr>
                <w:rFonts w:asciiTheme="majorBidi" w:hAnsiTheme="majorBidi" w:cs="Times New Roman"/>
                <w:sz w:val="22"/>
                <w:szCs w:val="22"/>
              </w:rPr>
            </w:pPr>
            <w:r w:rsidRPr="005239D2">
              <w:rPr>
                <w:rFonts w:cs="Times New Roman"/>
                <w:color w:val="000000"/>
                <w:sz w:val="22"/>
                <w:szCs w:val="22"/>
              </w:rPr>
              <w:t xml:space="preserve">Olive oil organoleptic </w:t>
            </w:r>
            <w:r w:rsidR="00044FB0">
              <w:rPr>
                <w:rFonts w:cs="Times New Roman"/>
                <w:color w:val="000000"/>
                <w:sz w:val="22"/>
                <w:szCs w:val="22"/>
              </w:rPr>
              <w:t>meeting</w:t>
            </w:r>
          </w:p>
        </w:tc>
        <w:tc>
          <w:tcPr>
            <w:tcW w:w="2125" w:type="dxa"/>
            <w:tcBorders>
              <w:top w:val="single" w:sz="4" w:space="0" w:color="auto"/>
              <w:bottom w:val="single" w:sz="4" w:space="0" w:color="auto"/>
            </w:tcBorders>
          </w:tcPr>
          <w:p w:rsidR="007236A4" w:rsidRPr="005239D2" w:rsidRDefault="007236A4" w:rsidP="007236A4">
            <w:pPr>
              <w:bidi w:val="0"/>
              <w:ind w:left="70" w:hanging="142"/>
              <w:rPr>
                <w:rFonts w:asciiTheme="majorBidi" w:hAnsiTheme="majorBidi" w:cs="Times New Roman"/>
                <w:sz w:val="22"/>
                <w:szCs w:val="22"/>
              </w:rPr>
            </w:pPr>
            <w:r w:rsidRPr="005239D2">
              <w:rPr>
                <w:rFonts w:asciiTheme="majorBidi" w:hAnsiTheme="majorBidi" w:cs="Times New Roman"/>
                <w:sz w:val="22"/>
                <w:szCs w:val="22"/>
              </w:rPr>
              <w:t>Invited lecture</w:t>
            </w:r>
          </w:p>
        </w:tc>
      </w:tr>
      <w:tr w:rsidR="007236A4" w:rsidRPr="00823F42" w:rsidTr="00F862C4">
        <w:trPr>
          <w:gridAfter w:val="1"/>
          <w:wAfter w:w="22" w:type="dxa"/>
        </w:trPr>
        <w:tc>
          <w:tcPr>
            <w:tcW w:w="1187" w:type="dxa"/>
            <w:tcBorders>
              <w:top w:val="single" w:sz="4" w:space="0" w:color="auto"/>
              <w:bottom w:val="single" w:sz="4" w:space="0" w:color="auto"/>
            </w:tcBorders>
          </w:tcPr>
          <w:p w:rsidR="007236A4" w:rsidRPr="005239D2" w:rsidRDefault="007236A4" w:rsidP="007236A4">
            <w:pPr>
              <w:bidi w:val="0"/>
              <w:rPr>
                <w:rFonts w:asciiTheme="majorBidi" w:hAnsiTheme="majorBidi" w:cs="Times New Roman"/>
                <w:sz w:val="22"/>
                <w:szCs w:val="22"/>
              </w:rPr>
            </w:pPr>
            <w:r w:rsidRPr="005239D2">
              <w:rPr>
                <w:rFonts w:asciiTheme="majorBidi" w:hAnsiTheme="majorBidi" w:cs="Times New Roman"/>
                <w:sz w:val="22"/>
                <w:szCs w:val="22"/>
              </w:rPr>
              <w:t>2018</w:t>
            </w:r>
          </w:p>
        </w:tc>
        <w:tc>
          <w:tcPr>
            <w:tcW w:w="6434" w:type="dxa"/>
            <w:tcBorders>
              <w:top w:val="single" w:sz="4" w:space="0" w:color="auto"/>
              <w:bottom w:val="single" w:sz="4" w:space="0" w:color="auto"/>
            </w:tcBorders>
          </w:tcPr>
          <w:p w:rsidR="007236A4" w:rsidRPr="005239D2" w:rsidRDefault="007236A4" w:rsidP="007236A4">
            <w:pPr>
              <w:bidi w:val="0"/>
              <w:rPr>
                <w:rFonts w:asciiTheme="majorBidi" w:hAnsiTheme="majorBidi" w:cs="Times New Roman"/>
                <w:sz w:val="22"/>
                <w:szCs w:val="22"/>
              </w:rPr>
            </w:pPr>
            <w:r w:rsidRPr="005239D2">
              <w:rPr>
                <w:rFonts w:cs="Times New Roman"/>
                <w:color w:val="000000"/>
                <w:sz w:val="22"/>
                <w:szCs w:val="22"/>
              </w:rPr>
              <w:t xml:space="preserve">Olive oil organoleptic </w:t>
            </w:r>
            <w:r w:rsidR="00044FB0">
              <w:rPr>
                <w:rFonts w:cs="Times New Roman"/>
                <w:color w:val="000000"/>
                <w:sz w:val="22"/>
                <w:szCs w:val="22"/>
              </w:rPr>
              <w:t>meeting</w:t>
            </w:r>
          </w:p>
        </w:tc>
        <w:tc>
          <w:tcPr>
            <w:tcW w:w="2125" w:type="dxa"/>
            <w:tcBorders>
              <w:top w:val="single" w:sz="4" w:space="0" w:color="auto"/>
              <w:bottom w:val="single" w:sz="4" w:space="0" w:color="auto"/>
            </w:tcBorders>
          </w:tcPr>
          <w:p w:rsidR="007236A4" w:rsidRPr="005239D2" w:rsidRDefault="007236A4" w:rsidP="007236A4">
            <w:pPr>
              <w:bidi w:val="0"/>
              <w:ind w:left="70" w:hanging="142"/>
              <w:rPr>
                <w:rFonts w:asciiTheme="majorBidi" w:hAnsiTheme="majorBidi" w:cs="Times New Roman"/>
                <w:sz w:val="22"/>
                <w:szCs w:val="22"/>
              </w:rPr>
            </w:pPr>
            <w:r w:rsidRPr="005239D2">
              <w:rPr>
                <w:rFonts w:asciiTheme="majorBidi" w:hAnsiTheme="majorBidi" w:cs="Times New Roman"/>
                <w:sz w:val="22"/>
                <w:szCs w:val="22"/>
              </w:rPr>
              <w:t>Invited lecture</w:t>
            </w:r>
          </w:p>
        </w:tc>
      </w:tr>
      <w:tr w:rsidR="007236A4" w:rsidRPr="00823F42" w:rsidTr="00F862C4">
        <w:trPr>
          <w:gridAfter w:val="1"/>
          <w:wAfter w:w="22" w:type="dxa"/>
        </w:trPr>
        <w:tc>
          <w:tcPr>
            <w:tcW w:w="1187" w:type="dxa"/>
            <w:tcBorders>
              <w:top w:val="single" w:sz="4" w:space="0" w:color="auto"/>
              <w:bottom w:val="single" w:sz="4" w:space="0" w:color="auto"/>
            </w:tcBorders>
          </w:tcPr>
          <w:p w:rsidR="007236A4" w:rsidRPr="005239D2" w:rsidRDefault="007236A4" w:rsidP="007236A4">
            <w:pPr>
              <w:bidi w:val="0"/>
              <w:rPr>
                <w:rFonts w:asciiTheme="majorBidi" w:hAnsiTheme="majorBidi" w:cs="Times New Roman"/>
                <w:sz w:val="22"/>
                <w:szCs w:val="22"/>
              </w:rPr>
            </w:pPr>
            <w:r w:rsidRPr="005239D2">
              <w:rPr>
                <w:rFonts w:asciiTheme="majorBidi" w:hAnsiTheme="majorBidi" w:cs="Times New Roman"/>
                <w:sz w:val="22"/>
                <w:szCs w:val="22"/>
              </w:rPr>
              <w:t>2019</w:t>
            </w:r>
          </w:p>
        </w:tc>
        <w:tc>
          <w:tcPr>
            <w:tcW w:w="6434" w:type="dxa"/>
            <w:tcBorders>
              <w:top w:val="single" w:sz="4" w:space="0" w:color="auto"/>
              <w:bottom w:val="single" w:sz="4" w:space="0" w:color="auto"/>
            </w:tcBorders>
          </w:tcPr>
          <w:p w:rsidR="007236A4" w:rsidRPr="005239D2" w:rsidRDefault="007236A4" w:rsidP="007236A4">
            <w:pPr>
              <w:bidi w:val="0"/>
              <w:rPr>
                <w:rFonts w:asciiTheme="majorBidi" w:hAnsiTheme="majorBidi" w:cs="Times New Roman"/>
                <w:sz w:val="22"/>
                <w:szCs w:val="22"/>
              </w:rPr>
            </w:pPr>
            <w:r w:rsidRPr="005239D2">
              <w:rPr>
                <w:rFonts w:cs="Times New Roman"/>
                <w:color w:val="000000"/>
                <w:sz w:val="22"/>
                <w:szCs w:val="22"/>
              </w:rPr>
              <w:t xml:space="preserve">Olive oil organoleptic </w:t>
            </w:r>
            <w:r w:rsidR="00044FB0">
              <w:rPr>
                <w:rFonts w:cs="Times New Roman"/>
                <w:color w:val="000000"/>
                <w:sz w:val="22"/>
                <w:szCs w:val="22"/>
              </w:rPr>
              <w:t>meeting</w:t>
            </w:r>
          </w:p>
        </w:tc>
        <w:tc>
          <w:tcPr>
            <w:tcW w:w="2125" w:type="dxa"/>
            <w:tcBorders>
              <w:top w:val="single" w:sz="4" w:space="0" w:color="auto"/>
              <w:bottom w:val="single" w:sz="4" w:space="0" w:color="auto"/>
            </w:tcBorders>
          </w:tcPr>
          <w:p w:rsidR="007236A4" w:rsidRPr="005239D2" w:rsidRDefault="007236A4" w:rsidP="007236A4">
            <w:pPr>
              <w:bidi w:val="0"/>
              <w:ind w:left="70" w:hanging="142"/>
              <w:rPr>
                <w:rFonts w:asciiTheme="majorBidi" w:hAnsiTheme="majorBidi" w:cs="Times New Roman"/>
                <w:sz w:val="22"/>
                <w:szCs w:val="22"/>
              </w:rPr>
            </w:pPr>
            <w:r w:rsidRPr="005239D2">
              <w:rPr>
                <w:rFonts w:asciiTheme="majorBidi" w:hAnsiTheme="majorBidi" w:cs="Times New Roman"/>
                <w:sz w:val="22"/>
                <w:szCs w:val="22"/>
              </w:rPr>
              <w:t>Invited lecture</w:t>
            </w:r>
          </w:p>
        </w:tc>
      </w:tr>
      <w:tr w:rsidR="00A43E85" w:rsidRPr="00823F42" w:rsidTr="00F862C4">
        <w:trPr>
          <w:gridAfter w:val="1"/>
          <w:wAfter w:w="22" w:type="dxa"/>
        </w:trPr>
        <w:tc>
          <w:tcPr>
            <w:tcW w:w="1187" w:type="dxa"/>
            <w:tcBorders>
              <w:top w:val="single" w:sz="4" w:space="0" w:color="auto"/>
              <w:bottom w:val="single" w:sz="4" w:space="0" w:color="auto"/>
            </w:tcBorders>
          </w:tcPr>
          <w:p w:rsidR="00A43E85" w:rsidRPr="005239D2" w:rsidRDefault="00A43E85" w:rsidP="00A43E85">
            <w:pPr>
              <w:bidi w:val="0"/>
              <w:rPr>
                <w:rFonts w:asciiTheme="majorBidi" w:hAnsiTheme="majorBidi" w:cs="Times New Roman"/>
                <w:sz w:val="22"/>
                <w:szCs w:val="22"/>
              </w:rPr>
            </w:pPr>
            <w:r w:rsidRPr="005239D2">
              <w:rPr>
                <w:rFonts w:asciiTheme="majorBidi" w:hAnsiTheme="majorBidi" w:cs="Times New Roman"/>
                <w:sz w:val="22"/>
                <w:szCs w:val="22"/>
              </w:rPr>
              <w:t>2019</w:t>
            </w:r>
          </w:p>
        </w:tc>
        <w:tc>
          <w:tcPr>
            <w:tcW w:w="6434" w:type="dxa"/>
            <w:tcBorders>
              <w:top w:val="single" w:sz="4" w:space="0" w:color="auto"/>
              <w:bottom w:val="single" w:sz="4" w:space="0" w:color="auto"/>
            </w:tcBorders>
          </w:tcPr>
          <w:p w:rsidR="00A43E85" w:rsidRPr="005239D2" w:rsidRDefault="00A43E85" w:rsidP="00A43E85">
            <w:pPr>
              <w:bidi w:val="0"/>
              <w:rPr>
                <w:rFonts w:cs="Times New Roman"/>
                <w:color w:val="000000"/>
                <w:sz w:val="22"/>
                <w:szCs w:val="22"/>
              </w:rPr>
            </w:pPr>
            <w:r w:rsidRPr="005239D2">
              <w:rPr>
                <w:rFonts w:cs="Times New Roman"/>
                <w:color w:val="000000"/>
                <w:sz w:val="22"/>
                <w:szCs w:val="22"/>
              </w:rPr>
              <w:t>The Annual Meeting of the Israeli olive growers</w:t>
            </w:r>
            <w:r w:rsidRPr="005239D2">
              <w:rPr>
                <w:rFonts w:asciiTheme="majorBidi" w:hAnsiTheme="majorBidi" w:cs="Times New Roman"/>
                <w:sz w:val="22"/>
                <w:szCs w:val="22"/>
              </w:rPr>
              <w:t xml:space="preserve"> – ARO, Israel </w:t>
            </w:r>
          </w:p>
        </w:tc>
        <w:tc>
          <w:tcPr>
            <w:tcW w:w="2125" w:type="dxa"/>
            <w:tcBorders>
              <w:top w:val="single" w:sz="4" w:space="0" w:color="auto"/>
              <w:bottom w:val="single" w:sz="4" w:space="0" w:color="auto"/>
            </w:tcBorders>
          </w:tcPr>
          <w:p w:rsidR="00A43E85" w:rsidRPr="005239D2" w:rsidRDefault="00A43E85" w:rsidP="00A43E85">
            <w:pPr>
              <w:bidi w:val="0"/>
              <w:ind w:left="70" w:hanging="142"/>
              <w:rPr>
                <w:rFonts w:asciiTheme="majorBidi" w:hAnsiTheme="majorBidi" w:cs="Times New Roman"/>
                <w:sz w:val="22"/>
                <w:szCs w:val="22"/>
              </w:rPr>
            </w:pPr>
            <w:r w:rsidRPr="005239D2">
              <w:rPr>
                <w:rFonts w:asciiTheme="majorBidi" w:hAnsiTheme="majorBidi" w:cs="Times New Roman"/>
                <w:sz w:val="22"/>
                <w:szCs w:val="22"/>
              </w:rPr>
              <w:t>Invited lecture</w:t>
            </w:r>
          </w:p>
        </w:tc>
      </w:tr>
      <w:tr w:rsidR="00E063F8" w:rsidRPr="00823F42" w:rsidTr="00F862C4">
        <w:trPr>
          <w:gridAfter w:val="1"/>
          <w:wAfter w:w="22" w:type="dxa"/>
        </w:trPr>
        <w:tc>
          <w:tcPr>
            <w:tcW w:w="1187" w:type="dxa"/>
            <w:tcBorders>
              <w:top w:val="single" w:sz="4" w:space="0" w:color="auto"/>
              <w:bottom w:val="single" w:sz="4" w:space="0" w:color="auto"/>
            </w:tcBorders>
          </w:tcPr>
          <w:p w:rsidR="00E063F8" w:rsidRPr="005239D2" w:rsidRDefault="00E063F8" w:rsidP="007236A4">
            <w:pPr>
              <w:bidi w:val="0"/>
              <w:rPr>
                <w:rFonts w:asciiTheme="majorBidi" w:hAnsiTheme="majorBidi" w:cs="Times New Roman"/>
                <w:sz w:val="22"/>
                <w:szCs w:val="22"/>
              </w:rPr>
            </w:pPr>
            <w:r w:rsidRPr="005239D2">
              <w:rPr>
                <w:rFonts w:asciiTheme="majorBidi" w:hAnsiTheme="majorBidi" w:cs="Times New Roman"/>
                <w:sz w:val="22"/>
                <w:szCs w:val="22"/>
              </w:rPr>
              <w:t>2020</w:t>
            </w:r>
          </w:p>
        </w:tc>
        <w:tc>
          <w:tcPr>
            <w:tcW w:w="6434" w:type="dxa"/>
            <w:tcBorders>
              <w:top w:val="single" w:sz="4" w:space="0" w:color="auto"/>
              <w:bottom w:val="single" w:sz="4" w:space="0" w:color="auto"/>
            </w:tcBorders>
          </w:tcPr>
          <w:p w:rsidR="00E063F8" w:rsidRPr="005239D2" w:rsidRDefault="00E063F8" w:rsidP="007236A4">
            <w:pPr>
              <w:bidi w:val="0"/>
              <w:rPr>
                <w:rFonts w:cs="Times New Roman"/>
                <w:color w:val="000000"/>
                <w:sz w:val="22"/>
                <w:szCs w:val="22"/>
              </w:rPr>
            </w:pPr>
            <w:r w:rsidRPr="005239D2">
              <w:rPr>
                <w:rFonts w:cs="Times New Roman"/>
                <w:color w:val="000000"/>
                <w:sz w:val="22"/>
                <w:szCs w:val="22"/>
              </w:rPr>
              <w:t>Argan open day</w:t>
            </w:r>
          </w:p>
        </w:tc>
        <w:tc>
          <w:tcPr>
            <w:tcW w:w="2125" w:type="dxa"/>
            <w:tcBorders>
              <w:top w:val="single" w:sz="4" w:space="0" w:color="auto"/>
              <w:bottom w:val="single" w:sz="4" w:space="0" w:color="auto"/>
            </w:tcBorders>
          </w:tcPr>
          <w:p w:rsidR="00E063F8" w:rsidRPr="005239D2" w:rsidRDefault="00E063F8" w:rsidP="007236A4">
            <w:pPr>
              <w:bidi w:val="0"/>
              <w:ind w:left="70" w:hanging="142"/>
              <w:rPr>
                <w:rFonts w:asciiTheme="majorBidi" w:hAnsiTheme="majorBidi" w:cs="Times New Roman"/>
                <w:sz w:val="22"/>
                <w:szCs w:val="22"/>
              </w:rPr>
            </w:pPr>
            <w:r w:rsidRPr="005239D2">
              <w:rPr>
                <w:rFonts w:asciiTheme="majorBidi" w:hAnsiTheme="majorBidi" w:cs="Times New Roman"/>
                <w:sz w:val="22"/>
                <w:szCs w:val="22"/>
              </w:rPr>
              <w:t>Organize and lecture</w:t>
            </w:r>
          </w:p>
        </w:tc>
      </w:tr>
      <w:tr w:rsidR="005D3EC1" w:rsidRPr="00823F42" w:rsidTr="00F862C4">
        <w:trPr>
          <w:gridAfter w:val="1"/>
          <w:wAfter w:w="22" w:type="dxa"/>
        </w:trPr>
        <w:tc>
          <w:tcPr>
            <w:tcW w:w="1187" w:type="dxa"/>
            <w:tcBorders>
              <w:top w:val="single" w:sz="4" w:space="0" w:color="auto"/>
              <w:bottom w:val="single" w:sz="4" w:space="0" w:color="auto"/>
            </w:tcBorders>
          </w:tcPr>
          <w:p w:rsidR="005D3EC1" w:rsidRPr="005239D2" w:rsidRDefault="005D3EC1" w:rsidP="005D3EC1">
            <w:pPr>
              <w:bidi w:val="0"/>
              <w:rPr>
                <w:rFonts w:asciiTheme="majorBidi" w:hAnsiTheme="majorBidi" w:cs="Times New Roman"/>
                <w:sz w:val="22"/>
                <w:szCs w:val="22"/>
              </w:rPr>
            </w:pPr>
            <w:r w:rsidRPr="005239D2">
              <w:rPr>
                <w:rFonts w:asciiTheme="majorBidi" w:hAnsiTheme="majorBidi" w:cs="Times New Roman"/>
                <w:sz w:val="22"/>
                <w:szCs w:val="22"/>
              </w:rPr>
              <w:t>2021</w:t>
            </w:r>
          </w:p>
        </w:tc>
        <w:tc>
          <w:tcPr>
            <w:tcW w:w="6434" w:type="dxa"/>
            <w:tcBorders>
              <w:top w:val="single" w:sz="4" w:space="0" w:color="auto"/>
              <w:bottom w:val="single" w:sz="4" w:space="0" w:color="auto"/>
            </w:tcBorders>
          </w:tcPr>
          <w:p w:rsidR="005D3EC1" w:rsidRPr="005239D2" w:rsidRDefault="005D3EC1" w:rsidP="005D3EC1">
            <w:pPr>
              <w:bidi w:val="0"/>
              <w:rPr>
                <w:rFonts w:asciiTheme="majorBidi" w:hAnsiTheme="majorBidi" w:cs="Times New Roman"/>
                <w:sz w:val="22"/>
                <w:szCs w:val="22"/>
              </w:rPr>
            </w:pPr>
            <w:r w:rsidRPr="005239D2">
              <w:rPr>
                <w:rFonts w:cs="Times New Roman"/>
                <w:color w:val="000000"/>
                <w:sz w:val="22"/>
                <w:szCs w:val="22"/>
              </w:rPr>
              <w:t xml:space="preserve">Olive oil organoleptic </w:t>
            </w:r>
            <w:r w:rsidR="00044FB0">
              <w:rPr>
                <w:rFonts w:cs="Times New Roman"/>
                <w:color w:val="000000"/>
                <w:sz w:val="22"/>
                <w:szCs w:val="22"/>
              </w:rPr>
              <w:t>meeting</w:t>
            </w:r>
          </w:p>
        </w:tc>
        <w:tc>
          <w:tcPr>
            <w:tcW w:w="2125" w:type="dxa"/>
            <w:tcBorders>
              <w:top w:val="single" w:sz="4" w:space="0" w:color="auto"/>
              <w:bottom w:val="single" w:sz="4" w:space="0" w:color="auto"/>
            </w:tcBorders>
          </w:tcPr>
          <w:p w:rsidR="005D3EC1" w:rsidRPr="005239D2" w:rsidRDefault="005D3EC1" w:rsidP="005D3EC1">
            <w:pPr>
              <w:bidi w:val="0"/>
              <w:ind w:left="70" w:hanging="142"/>
              <w:rPr>
                <w:rFonts w:asciiTheme="majorBidi" w:hAnsiTheme="majorBidi" w:cs="Times New Roman"/>
                <w:sz w:val="22"/>
                <w:szCs w:val="22"/>
              </w:rPr>
            </w:pPr>
            <w:r w:rsidRPr="005239D2">
              <w:rPr>
                <w:rFonts w:asciiTheme="majorBidi" w:hAnsiTheme="majorBidi" w:cs="Times New Roman"/>
                <w:sz w:val="22"/>
                <w:szCs w:val="22"/>
              </w:rPr>
              <w:t>Invited lecture</w:t>
            </w:r>
          </w:p>
        </w:tc>
      </w:tr>
      <w:tr w:rsidR="00A43E85" w:rsidRPr="00823F42" w:rsidTr="00F862C4">
        <w:trPr>
          <w:gridAfter w:val="1"/>
          <w:wAfter w:w="22" w:type="dxa"/>
        </w:trPr>
        <w:tc>
          <w:tcPr>
            <w:tcW w:w="1187" w:type="dxa"/>
            <w:tcBorders>
              <w:top w:val="single" w:sz="4" w:space="0" w:color="auto"/>
              <w:bottom w:val="single" w:sz="4" w:space="0" w:color="auto"/>
            </w:tcBorders>
          </w:tcPr>
          <w:p w:rsidR="00A43E85" w:rsidRPr="005239D2" w:rsidRDefault="00A43E85" w:rsidP="00A43E85">
            <w:pPr>
              <w:bidi w:val="0"/>
              <w:rPr>
                <w:rFonts w:asciiTheme="majorBidi" w:hAnsiTheme="majorBidi" w:cs="Times New Roman"/>
                <w:sz w:val="22"/>
                <w:szCs w:val="22"/>
              </w:rPr>
            </w:pPr>
            <w:r w:rsidRPr="005239D2">
              <w:rPr>
                <w:rFonts w:asciiTheme="majorBidi" w:hAnsiTheme="majorBidi" w:cs="Times New Roman"/>
                <w:sz w:val="22"/>
                <w:szCs w:val="22"/>
              </w:rPr>
              <w:t>2021</w:t>
            </w:r>
          </w:p>
        </w:tc>
        <w:tc>
          <w:tcPr>
            <w:tcW w:w="6434" w:type="dxa"/>
            <w:tcBorders>
              <w:top w:val="single" w:sz="4" w:space="0" w:color="auto"/>
              <w:bottom w:val="single" w:sz="4" w:space="0" w:color="auto"/>
            </w:tcBorders>
          </w:tcPr>
          <w:p w:rsidR="00A43E85" w:rsidRPr="005239D2" w:rsidRDefault="00A43E85" w:rsidP="00A43E85">
            <w:pPr>
              <w:bidi w:val="0"/>
              <w:rPr>
                <w:rFonts w:cs="Times New Roman"/>
                <w:color w:val="000000"/>
                <w:sz w:val="22"/>
                <w:szCs w:val="22"/>
              </w:rPr>
            </w:pPr>
            <w:r w:rsidRPr="005239D2">
              <w:rPr>
                <w:rFonts w:cs="Times New Roman"/>
                <w:color w:val="000000"/>
                <w:sz w:val="22"/>
                <w:szCs w:val="22"/>
              </w:rPr>
              <w:t>The Annual Meeting of the Israeli olive growers</w:t>
            </w:r>
            <w:r w:rsidR="005239D2">
              <w:rPr>
                <w:rFonts w:asciiTheme="majorBidi" w:hAnsiTheme="majorBidi" w:cs="Times New Roman"/>
                <w:sz w:val="22"/>
                <w:szCs w:val="22"/>
              </w:rPr>
              <w:t xml:space="preserve"> – ARO, Israel</w:t>
            </w:r>
            <w:r w:rsidRPr="005239D2">
              <w:rPr>
                <w:rFonts w:asciiTheme="majorBidi" w:hAnsiTheme="majorBidi" w:cs="Times New Roman"/>
                <w:sz w:val="22"/>
                <w:szCs w:val="22"/>
              </w:rPr>
              <w:t xml:space="preserve">  </w:t>
            </w:r>
          </w:p>
        </w:tc>
        <w:tc>
          <w:tcPr>
            <w:tcW w:w="2125" w:type="dxa"/>
            <w:tcBorders>
              <w:top w:val="single" w:sz="4" w:space="0" w:color="auto"/>
              <w:bottom w:val="single" w:sz="4" w:space="0" w:color="auto"/>
            </w:tcBorders>
          </w:tcPr>
          <w:p w:rsidR="00A43E85" w:rsidRPr="005239D2" w:rsidRDefault="00A43E85" w:rsidP="00A43E85">
            <w:pPr>
              <w:bidi w:val="0"/>
              <w:ind w:left="70" w:hanging="142"/>
              <w:rPr>
                <w:rFonts w:asciiTheme="majorBidi" w:hAnsiTheme="majorBidi" w:cs="Times New Roman"/>
                <w:sz w:val="22"/>
                <w:szCs w:val="22"/>
              </w:rPr>
            </w:pPr>
            <w:r w:rsidRPr="005239D2">
              <w:rPr>
                <w:rFonts w:asciiTheme="majorBidi" w:hAnsiTheme="majorBidi" w:cs="Times New Roman"/>
                <w:sz w:val="22"/>
                <w:szCs w:val="22"/>
              </w:rPr>
              <w:t>Invited lecture</w:t>
            </w:r>
          </w:p>
        </w:tc>
      </w:tr>
      <w:tr w:rsidR="005D3EC1" w:rsidRPr="00823F42" w:rsidTr="00F862C4">
        <w:trPr>
          <w:gridAfter w:val="1"/>
          <w:wAfter w:w="22" w:type="dxa"/>
        </w:trPr>
        <w:tc>
          <w:tcPr>
            <w:tcW w:w="1187" w:type="dxa"/>
            <w:tcBorders>
              <w:top w:val="single" w:sz="4" w:space="0" w:color="auto"/>
              <w:bottom w:val="single" w:sz="4" w:space="0" w:color="auto"/>
            </w:tcBorders>
          </w:tcPr>
          <w:p w:rsidR="005D3EC1" w:rsidRPr="005239D2" w:rsidRDefault="005D3EC1" w:rsidP="005D3EC1">
            <w:pPr>
              <w:bidi w:val="0"/>
              <w:rPr>
                <w:rFonts w:asciiTheme="majorBidi" w:hAnsiTheme="majorBidi" w:cs="Times New Roman"/>
                <w:sz w:val="22"/>
                <w:szCs w:val="22"/>
              </w:rPr>
            </w:pPr>
            <w:r w:rsidRPr="005239D2">
              <w:rPr>
                <w:rFonts w:asciiTheme="majorBidi" w:hAnsiTheme="majorBidi" w:cs="Times New Roman"/>
                <w:sz w:val="22"/>
                <w:szCs w:val="22"/>
              </w:rPr>
              <w:t>2021</w:t>
            </w:r>
          </w:p>
        </w:tc>
        <w:tc>
          <w:tcPr>
            <w:tcW w:w="6434" w:type="dxa"/>
            <w:tcBorders>
              <w:top w:val="single" w:sz="4" w:space="0" w:color="auto"/>
              <w:bottom w:val="single" w:sz="4" w:space="0" w:color="auto"/>
            </w:tcBorders>
          </w:tcPr>
          <w:p w:rsidR="005D3EC1" w:rsidRPr="005239D2" w:rsidRDefault="005D3EC1" w:rsidP="005D3EC1">
            <w:pPr>
              <w:bidi w:val="0"/>
              <w:rPr>
                <w:rFonts w:asciiTheme="majorBidi" w:hAnsiTheme="majorBidi" w:cs="Times New Roman"/>
                <w:sz w:val="22"/>
                <w:szCs w:val="22"/>
              </w:rPr>
            </w:pPr>
            <w:r w:rsidRPr="005239D2">
              <w:rPr>
                <w:rFonts w:cs="Times New Roman"/>
                <w:color w:val="000000"/>
                <w:sz w:val="22"/>
                <w:szCs w:val="22"/>
              </w:rPr>
              <w:t xml:space="preserve">Olive oil organoleptic </w:t>
            </w:r>
            <w:r w:rsidR="00044FB0">
              <w:rPr>
                <w:rFonts w:cs="Times New Roman"/>
                <w:color w:val="000000"/>
                <w:sz w:val="22"/>
                <w:szCs w:val="22"/>
              </w:rPr>
              <w:t>meeting</w:t>
            </w:r>
          </w:p>
        </w:tc>
        <w:tc>
          <w:tcPr>
            <w:tcW w:w="2125" w:type="dxa"/>
            <w:tcBorders>
              <w:top w:val="single" w:sz="4" w:space="0" w:color="auto"/>
              <w:bottom w:val="single" w:sz="4" w:space="0" w:color="auto"/>
            </w:tcBorders>
          </w:tcPr>
          <w:p w:rsidR="005D3EC1" w:rsidRPr="005239D2" w:rsidRDefault="005D3EC1" w:rsidP="005D3EC1">
            <w:pPr>
              <w:bidi w:val="0"/>
              <w:ind w:left="70" w:hanging="142"/>
              <w:rPr>
                <w:rFonts w:asciiTheme="majorBidi" w:hAnsiTheme="majorBidi" w:cs="Times New Roman"/>
                <w:sz w:val="22"/>
                <w:szCs w:val="22"/>
              </w:rPr>
            </w:pPr>
            <w:r w:rsidRPr="005239D2">
              <w:rPr>
                <w:rFonts w:asciiTheme="majorBidi" w:hAnsiTheme="majorBidi" w:cs="Times New Roman"/>
                <w:sz w:val="22"/>
                <w:szCs w:val="22"/>
              </w:rPr>
              <w:t>Invited lecture</w:t>
            </w:r>
          </w:p>
        </w:tc>
      </w:tr>
    </w:tbl>
    <w:p w:rsidR="00BA4068" w:rsidRPr="00143281" w:rsidRDefault="00BA4068" w:rsidP="00143281">
      <w:pPr>
        <w:bidi w:val="0"/>
        <w:spacing w:line="360" w:lineRule="auto"/>
        <w:ind w:left="90"/>
        <w:rPr>
          <w:rFonts w:asciiTheme="majorBidi" w:hAnsiTheme="majorBidi" w:cs="Times New Roman"/>
          <w:sz w:val="22"/>
          <w:szCs w:val="22"/>
        </w:rPr>
      </w:pPr>
    </w:p>
    <w:p w:rsidR="004A52C8" w:rsidRPr="00157449" w:rsidRDefault="004A52C8">
      <w:pPr>
        <w:numPr>
          <w:ilvl w:val="0"/>
          <w:numId w:val="15"/>
        </w:numPr>
        <w:bidi w:val="0"/>
        <w:spacing w:line="360" w:lineRule="auto"/>
        <w:rPr>
          <w:rFonts w:ascii="Arial" w:hAnsi="Arial"/>
          <w:b/>
          <w:bCs/>
          <w:color w:val="3333CC"/>
          <w:sz w:val="22"/>
          <w:szCs w:val="22"/>
          <w:u w:val="single"/>
        </w:rPr>
      </w:pPr>
      <w:r w:rsidRPr="00157449">
        <w:rPr>
          <w:rFonts w:ascii="Arial" w:hAnsi="Arial"/>
          <w:b/>
          <w:bCs/>
          <w:color w:val="3333CC"/>
          <w:sz w:val="22"/>
          <w:szCs w:val="22"/>
          <w:u w:val="single"/>
        </w:rPr>
        <w:t>Research Grants</w:t>
      </w:r>
    </w:p>
    <w:p w:rsidR="00EE15DA" w:rsidRDefault="00EE15DA" w:rsidP="00EE15DA">
      <w:pPr>
        <w:bidi w:val="0"/>
        <w:spacing w:line="360" w:lineRule="auto"/>
        <w:rPr>
          <w:rFonts w:ascii="Arial" w:hAnsi="Arial"/>
          <w:b/>
          <w:bCs/>
          <w:color w:val="000000"/>
          <w:sz w:val="22"/>
          <w:szCs w:val="22"/>
        </w:rPr>
      </w:pPr>
    </w:p>
    <w:p w:rsidR="009977B3" w:rsidRPr="00AC6D21" w:rsidRDefault="006913E1" w:rsidP="00823F42">
      <w:pPr>
        <w:numPr>
          <w:ilvl w:val="0"/>
          <w:numId w:val="8"/>
        </w:numPr>
        <w:bidi w:val="0"/>
        <w:spacing w:line="360" w:lineRule="auto"/>
        <w:ind w:hanging="720"/>
        <w:rPr>
          <w:rFonts w:ascii="Arial" w:hAnsi="Arial"/>
          <w:sz w:val="22"/>
          <w:szCs w:val="22"/>
          <w:u w:val="single"/>
        </w:rPr>
      </w:pPr>
      <w:r w:rsidRPr="00143281">
        <w:rPr>
          <w:rFonts w:ascii="Arial" w:hAnsi="Arial"/>
          <w:sz w:val="22"/>
          <w:szCs w:val="22"/>
          <w:u w:val="single"/>
        </w:rPr>
        <w:t>Internationa</w:t>
      </w:r>
      <w:r w:rsidR="00384AC9" w:rsidRPr="00143281">
        <w:rPr>
          <w:rFonts w:ascii="Arial" w:hAnsi="Arial"/>
          <w:sz w:val="22"/>
          <w:szCs w:val="22"/>
          <w:u w:val="single"/>
        </w:rPr>
        <w:t>l</w:t>
      </w:r>
      <w:r w:rsidR="00A96DA8">
        <w:rPr>
          <w:rFonts w:ascii="Arial" w:hAnsi="Arial"/>
          <w:sz w:val="22"/>
          <w:szCs w:val="22"/>
          <w:u w:val="single"/>
        </w:rPr>
        <w:t>ly</w:t>
      </w:r>
      <w:r w:rsidRPr="00143281">
        <w:rPr>
          <w:rFonts w:ascii="Arial" w:hAnsi="Arial"/>
          <w:sz w:val="22"/>
          <w:szCs w:val="22"/>
          <w:u w:val="single"/>
        </w:rPr>
        <w:t xml:space="preserve"> </w:t>
      </w:r>
      <w:r w:rsidR="007C529B" w:rsidRPr="00143281">
        <w:rPr>
          <w:rFonts w:ascii="Arial" w:hAnsi="Arial"/>
          <w:sz w:val="22"/>
          <w:szCs w:val="22"/>
          <w:u w:val="single"/>
        </w:rPr>
        <w:t xml:space="preserve">Peer Reviewed </w:t>
      </w:r>
      <w:r w:rsidR="004C2B53" w:rsidRPr="00AC6D21">
        <w:rPr>
          <w:rFonts w:ascii="Arial" w:hAnsi="Arial"/>
          <w:sz w:val="22"/>
          <w:szCs w:val="22"/>
          <w:u w:val="single"/>
        </w:rPr>
        <w:t>Grants</w:t>
      </w:r>
      <w:r w:rsidR="009977B3" w:rsidRPr="00AC6D21">
        <w:rPr>
          <w:rFonts w:ascii="Arial" w:hAnsi="Arial"/>
          <w:sz w:val="22"/>
          <w:szCs w:val="22"/>
          <w:u w:val="single"/>
        </w:rPr>
        <w:t>:</w:t>
      </w:r>
    </w:p>
    <w:tbl>
      <w:tblPr>
        <w:tblW w:w="0" w:type="auto"/>
        <w:tblLook w:val="04A0" w:firstRow="1" w:lastRow="0" w:firstColumn="1" w:lastColumn="0" w:noHBand="0" w:noVBand="1"/>
      </w:tblPr>
      <w:tblGrid>
        <w:gridCol w:w="873"/>
        <w:gridCol w:w="431"/>
        <w:gridCol w:w="1163"/>
        <w:gridCol w:w="64"/>
        <w:gridCol w:w="1086"/>
        <w:gridCol w:w="64"/>
        <w:gridCol w:w="745"/>
        <w:gridCol w:w="64"/>
        <w:gridCol w:w="2916"/>
        <w:gridCol w:w="84"/>
        <w:gridCol w:w="1096"/>
        <w:gridCol w:w="1376"/>
      </w:tblGrid>
      <w:tr w:rsidR="00823F42" w:rsidRPr="00823F42" w:rsidTr="00E24901">
        <w:tc>
          <w:tcPr>
            <w:tcW w:w="873" w:type="dxa"/>
            <w:vMerge w:val="restart"/>
            <w:tcBorders>
              <w:top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imes New Roman"/>
                <w:b/>
                <w:bCs/>
                <w:szCs w:val="19"/>
                <w:rtl/>
              </w:rPr>
            </w:pPr>
          </w:p>
          <w:p w:rsidR="004C2B53" w:rsidRPr="00823F42" w:rsidRDefault="004C2B53" w:rsidP="00125A77">
            <w:pPr>
              <w:bidi w:val="0"/>
              <w:jc w:val="center"/>
              <w:rPr>
                <w:rFonts w:asciiTheme="majorBidi" w:hAnsiTheme="majorBidi" w:cs="Times New Roman"/>
                <w:b/>
                <w:bCs/>
                <w:szCs w:val="19"/>
              </w:rPr>
            </w:pPr>
            <w:r w:rsidRPr="00823F42">
              <w:rPr>
                <w:rFonts w:asciiTheme="majorBidi" w:hAnsiTheme="majorBidi" w:cs="Times New Roman"/>
                <w:b/>
                <w:bCs/>
                <w:szCs w:val="19"/>
              </w:rPr>
              <w:t>Year</w:t>
            </w:r>
          </w:p>
        </w:tc>
        <w:tc>
          <w:tcPr>
            <w:tcW w:w="1658" w:type="dxa"/>
            <w:gridSpan w:val="3"/>
            <w:vMerge w:val="restart"/>
            <w:tcBorders>
              <w:top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imes New Roman"/>
                <w:b/>
                <w:bCs/>
                <w:szCs w:val="19"/>
              </w:rPr>
            </w:pPr>
            <w:r w:rsidRPr="00823F42">
              <w:rPr>
                <w:rFonts w:asciiTheme="majorBidi" w:hAnsiTheme="majorBidi" w:cs="Times New Roman"/>
                <w:b/>
                <w:bCs/>
                <w:szCs w:val="19"/>
              </w:rPr>
              <w:t>Granting Source</w:t>
            </w:r>
          </w:p>
        </w:tc>
        <w:tc>
          <w:tcPr>
            <w:tcW w:w="1150" w:type="dxa"/>
            <w:gridSpan w:val="2"/>
            <w:vMerge w:val="restart"/>
            <w:tcBorders>
              <w:top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imes New Roman"/>
                <w:b/>
                <w:bCs/>
                <w:szCs w:val="19"/>
              </w:rPr>
            </w:pPr>
            <w:r w:rsidRPr="00823F42">
              <w:rPr>
                <w:rFonts w:asciiTheme="majorBidi" w:hAnsiTheme="majorBidi" w:cs="Times New Roman"/>
                <w:b/>
                <w:bCs/>
                <w:szCs w:val="19"/>
              </w:rPr>
              <w:t>Duration (years)</w:t>
            </w:r>
          </w:p>
        </w:tc>
        <w:tc>
          <w:tcPr>
            <w:tcW w:w="809" w:type="dxa"/>
            <w:gridSpan w:val="2"/>
            <w:vMerge w:val="restart"/>
            <w:tcBorders>
              <w:top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imes New Roman"/>
                <w:b/>
                <w:bCs/>
                <w:szCs w:val="19"/>
              </w:rPr>
            </w:pPr>
          </w:p>
          <w:p w:rsidR="004C2B53" w:rsidRPr="00823F42" w:rsidRDefault="004C2B53" w:rsidP="00125A77">
            <w:pPr>
              <w:bidi w:val="0"/>
              <w:jc w:val="center"/>
              <w:rPr>
                <w:rFonts w:asciiTheme="majorBidi" w:hAnsiTheme="majorBidi" w:cs="Times New Roman"/>
                <w:b/>
                <w:bCs/>
                <w:szCs w:val="19"/>
              </w:rPr>
            </w:pPr>
            <w:r w:rsidRPr="00823F42">
              <w:rPr>
                <w:rFonts w:asciiTheme="majorBidi" w:hAnsiTheme="majorBidi" w:cs="Times New Roman"/>
                <w:b/>
                <w:bCs/>
                <w:szCs w:val="19"/>
              </w:rPr>
              <w:t>Role*</w:t>
            </w:r>
          </w:p>
        </w:tc>
        <w:tc>
          <w:tcPr>
            <w:tcW w:w="2916" w:type="dxa"/>
            <w:vMerge w:val="restart"/>
            <w:tcBorders>
              <w:top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imes New Roman"/>
                <w:b/>
                <w:bCs/>
                <w:szCs w:val="19"/>
              </w:rPr>
            </w:pPr>
          </w:p>
          <w:p w:rsidR="004C2B53" w:rsidRPr="00823F42" w:rsidRDefault="004C2B53" w:rsidP="00125A77">
            <w:pPr>
              <w:bidi w:val="0"/>
              <w:jc w:val="center"/>
              <w:rPr>
                <w:rFonts w:asciiTheme="majorBidi" w:hAnsiTheme="majorBidi" w:cs="Times New Roman"/>
                <w:b/>
                <w:bCs/>
                <w:szCs w:val="19"/>
              </w:rPr>
            </w:pPr>
            <w:r w:rsidRPr="00823F42">
              <w:rPr>
                <w:rFonts w:asciiTheme="majorBidi" w:hAnsiTheme="majorBidi" w:cs="Times New Roman"/>
                <w:b/>
                <w:bCs/>
                <w:szCs w:val="19"/>
              </w:rPr>
              <w:t>Title (short)</w:t>
            </w:r>
          </w:p>
        </w:tc>
        <w:tc>
          <w:tcPr>
            <w:tcW w:w="2556" w:type="dxa"/>
            <w:gridSpan w:val="3"/>
            <w:tcBorders>
              <w:top w:val="single" w:sz="4" w:space="0" w:color="auto"/>
              <w:bottom w:val="single" w:sz="4" w:space="0" w:color="auto"/>
            </w:tcBorders>
            <w:shd w:val="clear" w:color="auto" w:fill="F2F2F2" w:themeFill="background1" w:themeFillShade="F2"/>
          </w:tcPr>
          <w:p w:rsidR="004C2B53" w:rsidRPr="00823F42" w:rsidRDefault="004C2B53" w:rsidP="00143281">
            <w:pPr>
              <w:bidi w:val="0"/>
              <w:jc w:val="center"/>
              <w:rPr>
                <w:rFonts w:asciiTheme="majorBidi" w:hAnsiTheme="majorBidi" w:cs="Times New Roman"/>
                <w:b/>
                <w:bCs/>
                <w:szCs w:val="19"/>
              </w:rPr>
            </w:pPr>
            <w:r w:rsidRPr="00823F42">
              <w:rPr>
                <w:rFonts w:asciiTheme="majorBidi" w:hAnsiTheme="majorBidi" w:cs="Times New Roman"/>
                <w:b/>
                <w:bCs/>
                <w:szCs w:val="19"/>
              </w:rPr>
              <w:t xml:space="preserve">Budget </w:t>
            </w:r>
          </w:p>
        </w:tc>
      </w:tr>
      <w:tr w:rsidR="00823F42" w:rsidRPr="00823F42" w:rsidTr="00E24901">
        <w:tc>
          <w:tcPr>
            <w:tcW w:w="873" w:type="dxa"/>
            <w:vMerge/>
            <w:tcBorders>
              <w:bottom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imes New Roman"/>
                <w:b/>
                <w:bCs/>
                <w:szCs w:val="19"/>
              </w:rPr>
            </w:pPr>
          </w:p>
        </w:tc>
        <w:tc>
          <w:tcPr>
            <w:tcW w:w="1658" w:type="dxa"/>
            <w:gridSpan w:val="3"/>
            <w:vMerge/>
            <w:tcBorders>
              <w:bottom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imes New Roman"/>
                <w:b/>
                <w:bCs/>
                <w:szCs w:val="19"/>
              </w:rPr>
            </w:pPr>
          </w:p>
        </w:tc>
        <w:tc>
          <w:tcPr>
            <w:tcW w:w="1150" w:type="dxa"/>
            <w:gridSpan w:val="2"/>
            <w:vMerge/>
            <w:tcBorders>
              <w:bottom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imes New Roman"/>
                <w:b/>
                <w:bCs/>
                <w:szCs w:val="19"/>
              </w:rPr>
            </w:pPr>
          </w:p>
        </w:tc>
        <w:tc>
          <w:tcPr>
            <w:tcW w:w="809" w:type="dxa"/>
            <w:gridSpan w:val="2"/>
            <w:vMerge/>
            <w:tcBorders>
              <w:bottom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imes New Roman"/>
                <w:b/>
                <w:bCs/>
                <w:szCs w:val="19"/>
              </w:rPr>
            </w:pPr>
          </w:p>
        </w:tc>
        <w:tc>
          <w:tcPr>
            <w:tcW w:w="2916" w:type="dxa"/>
            <w:vMerge/>
            <w:tcBorders>
              <w:bottom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imes New Roman"/>
                <w:b/>
                <w:bCs/>
                <w:szCs w:val="19"/>
              </w:rPr>
            </w:pPr>
          </w:p>
        </w:tc>
        <w:tc>
          <w:tcPr>
            <w:tcW w:w="1180" w:type="dxa"/>
            <w:gridSpan w:val="2"/>
            <w:tcBorders>
              <w:top w:val="single" w:sz="4" w:space="0" w:color="auto"/>
              <w:bottom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imes New Roman"/>
                <w:b/>
                <w:bCs/>
                <w:szCs w:val="19"/>
              </w:rPr>
            </w:pPr>
            <w:r w:rsidRPr="00823F42">
              <w:rPr>
                <w:rFonts w:asciiTheme="majorBidi" w:hAnsiTheme="majorBidi" w:cs="Times New Roman"/>
                <w:b/>
                <w:bCs/>
                <w:szCs w:val="19"/>
              </w:rPr>
              <w:t>Total</w:t>
            </w:r>
            <w:r w:rsidR="00143281">
              <w:rPr>
                <w:rFonts w:asciiTheme="majorBidi" w:hAnsiTheme="majorBidi" w:cs="Times New Roman"/>
                <w:b/>
                <w:bCs/>
                <w:szCs w:val="19"/>
              </w:rPr>
              <w:t xml:space="preserve"> </w:t>
            </w:r>
            <w:r w:rsidR="00143281" w:rsidRPr="00823F42">
              <w:rPr>
                <w:rFonts w:asciiTheme="majorBidi" w:hAnsiTheme="majorBidi" w:cs="Times New Roman"/>
                <w:b/>
                <w:bCs/>
                <w:szCs w:val="19"/>
              </w:rPr>
              <w:t>(US $</w:t>
            </w:r>
            <w:r w:rsidR="00143281">
              <w:rPr>
                <w:rFonts w:asciiTheme="majorBidi" w:hAnsiTheme="majorBidi" w:cs="Times New Roman"/>
                <w:b/>
                <w:bCs/>
                <w:szCs w:val="19"/>
              </w:rPr>
              <w:t xml:space="preserve"> /</w:t>
            </w:r>
            <w:r w:rsidR="00143281" w:rsidRPr="00823F42">
              <w:rPr>
                <w:rFonts w:asciiTheme="majorBidi" w:hAnsiTheme="majorBidi" w:cs="Times New Roman"/>
                <w:b/>
                <w:bCs/>
                <w:szCs w:val="19"/>
              </w:rPr>
              <w:t xml:space="preserve"> year)</w:t>
            </w:r>
          </w:p>
        </w:tc>
        <w:tc>
          <w:tcPr>
            <w:tcW w:w="1376" w:type="dxa"/>
            <w:tcBorders>
              <w:top w:val="single" w:sz="4" w:space="0" w:color="auto"/>
              <w:bottom w:val="single" w:sz="4" w:space="0" w:color="auto"/>
            </w:tcBorders>
            <w:shd w:val="clear" w:color="auto" w:fill="F2F2F2" w:themeFill="background1" w:themeFillShade="F2"/>
          </w:tcPr>
          <w:p w:rsidR="004C2B53" w:rsidRPr="00823F42" w:rsidRDefault="004C2B53" w:rsidP="00143281">
            <w:pPr>
              <w:bidi w:val="0"/>
              <w:jc w:val="center"/>
              <w:rPr>
                <w:rFonts w:asciiTheme="majorBidi" w:hAnsiTheme="majorBidi" w:cs="Times New Roman"/>
                <w:b/>
                <w:bCs/>
                <w:szCs w:val="19"/>
              </w:rPr>
            </w:pPr>
            <w:r w:rsidRPr="00823F42">
              <w:rPr>
                <w:rFonts w:asciiTheme="majorBidi" w:hAnsiTheme="majorBidi" w:cs="Times New Roman"/>
                <w:b/>
                <w:bCs/>
                <w:szCs w:val="19"/>
              </w:rPr>
              <w:t>Researcher</w:t>
            </w:r>
            <w:r w:rsidR="00143281">
              <w:rPr>
                <w:rFonts w:asciiTheme="majorBidi" w:hAnsiTheme="majorBidi" w:cs="Times New Roman"/>
                <w:b/>
                <w:bCs/>
                <w:szCs w:val="19"/>
              </w:rPr>
              <w:t xml:space="preserve"> </w:t>
            </w:r>
            <w:r w:rsidR="00143281" w:rsidRPr="00823F42">
              <w:rPr>
                <w:rFonts w:asciiTheme="majorBidi" w:hAnsiTheme="majorBidi" w:cs="Times New Roman"/>
                <w:b/>
                <w:bCs/>
                <w:szCs w:val="19"/>
              </w:rPr>
              <w:t>(US $</w:t>
            </w:r>
            <w:r w:rsidR="00143281">
              <w:rPr>
                <w:rFonts w:asciiTheme="majorBidi" w:hAnsiTheme="majorBidi" w:cs="Times New Roman"/>
                <w:b/>
                <w:bCs/>
                <w:szCs w:val="19"/>
              </w:rPr>
              <w:t xml:space="preserve"> /</w:t>
            </w:r>
            <w:r w:rsidR="00143281" w:rsidRPr="00823F42">
              <w:rPr>
                <w:rFonts w:asciiTheme="majorBidi" w:hAnsiTheme="majorBidi" w:cs="Times New Roman"/>
                <w:b/>
                <w:bCs/>
                <w:szCs w:val="19"/>
              </w:rPr>
              <w:t xml:space="preserve"> year)</w:t>
            </w:r>
          </w:p>
        </w:tc>
      </w:tr>
      <w:tr w:rsidR="00510515" w:rsidRPr="00823F42" w:rsidTr="00E24901">
        <w:tc>
          <w:tcPr>
            <w:tcW w:w="1304" w:type="dxa"/>
            <w:gridSpan w:val="2"/>
            <w:tcBorders>
              <w:top w:val="single" w:sz="4" w:space="0" w:color="auto"/>
              <w:bottom w:val="single" w:sz="4" w:space="0" w:color="auto"/>
            </w:tcBorders>
          </w:tcPr>
          <w:p w:rsidR="00510515" w:rsidRPr="00823F42" w:rsidRDefault="00510515" w:rsidP="00986618">
            <w:pPr>
              <w:bidi w:val="0"/>
              <w:rPr>
                <w:rFonts w:asciiTheme="majorBidi" w:hAnsiTheme="majorBidi" w:cs="Times New Roman"/>
                <w:sz w:val="22"/>
                <w:szCs w:val="18"/>
              </w:rPr>
            </w:pPr>
            <w:r w:rsidRPr="00823F42">
              <w:rPr>
                <w:rFonts w:asciiTheme="majorBidi" w:hAnsiTheme="majorBidi" w:cs="Times New Roman"/>
                <w:sz w:val="22"/>
                <w:szCs w:val="18"/>
              </w:rPr>
              <w:t>20</w:t>
            </w:r>
            <w:r>
              <w:rPr>
                <w:rFonts w:asciiTheme="majorBidi" w:hAnsiTheme="majorBidi" w:cs="Times New Roman"/>
                <w:sz w:val="22"/>
                <w:szCs w:val="18"/>
              </w:rPr>
              <w:t>16-2019</w:t>
            </w:r>
          </w:p>
        </w:tc>
        <w:tc>
          <w:tcPr>
            <w:tcW w:w="1163" w:type="dxa"/>
            <w:tcBorders>
              <w:top w:val="single" w:sz="4" w:space="0" w:color="auto"/>
              <w:bottom w:val="single" w:sz="4" w:space="0" w:color="auto"/>
            </w:tcBorders>
          </w:tcPr>
          <w:p w:rsidR="00510515" w:rsidRPr="00823F42" w:rsidRDefault="00510515" w:rsidP="00986618">
            <w:pPr>
              <w:bidi w:val="0"/>
              <w:rPr>
                <w:rFonts w:asciiTheme="majorBidi" w:hAnsiTheme="majorBidi" w:cs="Times New Roman"/>
                <w:sz w:val="22"/>
                <w:szCs w:val="18"/>
              </w:rPr>
            </w:pPr>
            <w:r>
              <w:rPr>
                <w:rFonts w:asciiTheme="majorBidi" w:hAnsiTheme="majorBidi" w:cs="Times New Roman"/>
                <w:sz w:val="22"/>
                <w:szCs w:val="18"/>
              </w:rPr>
              <w:t xml:space="preserve">Life – European </w:t>
            </w:r>
            <w:r w:rsidR="00656189">
              <w:rPr>
                <w:rFonts w:asciiTheme="majorBidi" w:hAnsiTheme="majorBidi" w:cs="Times New Roman"/>
                <w:sz w:val="22"/>
                <w:szCs w:val="18"/>
              </w:rPr>
              <w:t>Union</w:t>
            </w:r>
          </w:p>
        </w:tc>
        <w:tc>
          <w:tcPr>
            <w:tcW w:w="1150" w:type="dxa"/>
            <w:gridSpan w:val="2"/>
            <w:tcBorders>
              <w:top w:val="single" w:sz="4" w:space="0" w:color="auto"/>
              <w:bottom w:val="single" w:sz="4" w:space="0" w:color="auto"/>
            </w:tcBorders>
          </w:tcPr>
          <w:p w:rsidR="00510515" w:rsidRPr="00823F42" w:rsidRDefault="00510515" w:rsidP="00986618">
            <w:pPr>
              <w:bidi w:val="0"/>
              <w:rPr>
                <w:rFonts w:asciiTheme="majorBidi" w:hAnsiTheme="majorBidi" w:cs="Times New Roman"/>
                <w:sz w:val="22"/>
                <w:szCs w:val="18"/>
              </w:rPr>
            </w:pPr>
            <w:r w:rsidRPr="00823F42">
              <w:rPr>
                <w:rFonts w:asciiTheme="majorBidi" w:hAnsiTheme="majorBidi" w:cs="Times New Roman"/>
                <w:sz w:val="22"/>
                <w:szCs w:val="18"/>
              </w:rPr>
              <w:t>3</w:t>
            </w:r>
            <w:r>
              <w:rPr>
                <w:rFonts w:asciiTheme="majorBidi" w:hAnsiTheme="majorBidi" w:cs="Times New Roman"/>
                <w:sz w:val="22"/>
                <w:szCs w:val="18"/>
              </w:rPr>
              <w:t>.5</w:t>
            </w:r>
          </w:p>
        </w:tc>
        <w:tc>
          <w:tcPr>
            <w:tcW w:w="809" w:type="dxa"/>
            <w:gridSpan w:val="2"/>
            <w:tcBorders>
              <w:top w:val="single" w:sz="4" w:space="0" w:color="auto"/>
              <w:bottom w:val="single" w:sz="4" w:space="0" w:color="auto"/>
            </w:tcBorders>
          </w:tcPr>
          <w:p w:rsidR="00510515" w:rsidRPr="00823F42" w:rsidRDefault="00510515" w:rsidP="00986618">
            <w:pPr>
              <w:bidi w:val="0"/>
              <w:rPr>
                <w:rFonts w:asciiTheme="majorBidi" w:hAnsiTheme="majorBidi" w:cs="Times New Roman"/>
                <w:sz w:val="22"/>
                <w:szCs w:val="18"/>
              </w:rPr>
            </w:pPr>
            <w:r>
              <w:rPr>
                <w:rFonts w:asciiTheme="majorBidi" w:hAnsiTheme="majorBidi" w:cs="Times New Roman"/>
                <w:sz w:val="22"/>
                <w:szCs w:val="18"/>
              </w:rPr>
              <w:t>L</w:t>
            </w:r>
            <w:r w:rsidRPr="00823F42">
              <w:rPr>
                <w:rFonts w:asciiTheme="majorBidi" w:hAnsiTheme="majorBidi" w:cs="Times New Roman"/>
                <w:sz w:val="22"/>
                <w:szCs w:val="18"/>
              </w:rPr>
              <w:t>PI</w:t>
            </w:r>
          </w:p>
        </w:tc>
        <w:tc>
          <w:tcPr>
            <w:tcW w:w="3064" w:type="dxa"/>
            <w:gridSpan w:val="3"/>
            <w:tcBorders>
              <w:top w:val="single" w:sz="4" w:space="0" w:color="auto"/>
              <w:bottom w:val="single" w:sz="4" w:space="0" w:color="auto"/>
            </w:tcBorders>
          </w:tcPr>
          <w:p w:rsidR="00510515" w:rsidRPr="00823F42" w:rsidRDefault="00510515" w:rsidP="00986618">
            <w:pPr>
              <w:bidi w:val="0"/>
              <w:rPr>
                <w:rFonts w:asciiTheme="majorBidi" w:hAnsiTheme="majorBidi" w:cs="Times New Roman"/>
                <w:sz w:val="22"/>
                <w:szCs w:val="18"/>
              </w:rPr>
            </w:pPr>
            <w:r>
              <w:rPr>
                <w:rFonts w:ascii="DejaVuSans" w:cs="DejaVuSans"/>
                <w:sz w:val="20"/>
                <w:szCs w:val="20"/>
              </w:rPr>
              <w:t>OLIVE4CLIMATE - LIFE. Sustainable olive-oil supply chain for climate change mitigation</w:t>
            </w:r>
          </w:p>
        </w:tc>
        <w:tc>
          <w:tcPr>
            <w:tcW w:w="1096" w:type="dxa"/>
            <w:tcBorders>
              <w:top w:val="single" w:sz="4" w:space="0" w:color="auto"/>
              <w:bottom w:val="single" w:sz="4" w:space="0" w:color="auto"/>
            </w:tcBorders>
          </w:tcPr>
          <w:p w:rsidR="00510515" w:rsidRPr="00823F42" w:rsidRDefault="00510515" w:rsidP="00986618">
            <w:pPr>
              <w:bidi w:val="0"/>
              <w:rPr>
                <w:rFonts w:asciiTheme="majorBidi" w:hAnsiTheme="majorBidi" w:cs="Times New Roman"/>
                <w:sz w:val="22"/>
                <w:szCs w:val="18"/>
              </w:rPr>
            </w:pPr>
            <w:r>
              <w:rPr>
                <w:rFonts w:asciiTheme="majorBidi" w:hAnsiTheme="majorBidi" w:cs="Times New Roman"/>
                <w:sz w:val="22"/>
                <w:szCs w:val="18"/>
              </w:rPr>
              <w:t>850,490</w:t>
            </w:r>
          </w:p>
        </w:tc>
        <w:tc>
          <w:tcPr>
            <w:tcW w:w="1376" w:type="dxa"/>
            <w:tcBorders>
              <w:top w:val="single" w:sz="4" w:space="0" w:color="auto"/>
              <w:bottom w:val="single" w:sz="4" w:space="0" w:color="auto"/>
            </w:tcBorders>
          </w:tcPr>
          <w:p w:rsidR="00510515" w:rsidRPr="00823F42" w:rsidRDefault="00510515" w:rsidP="00986618">
            <w:pPr>
              <w:bidi w:val="0"/>
              <w:rPr>
                <w:rFonts w:asciiTheme="majorBidi" w:hAnsiTheme="majorBidi" w:cs="Times New Roman"/>
                <w:sz w:val="22"/>
                <w:szCs w:val="18"/>
              </w:rPr>
            </w:pPr>
            <w:r w:rsidRPr="00823F42">
              <w:rPr>
                <w:rFonts w:asciiTheme="majorBidi" w:hAnsiTheme="majorBidi" w:cs="Times New Roman"/>
                <w:sz w:val="22"/>
                <w:szCs w:val="18"/>
              </w:rPr>
              <w:t>3</w:t>
            </w:r>
            <w:r>
              <w:rPr>
                <w:rFonts w:asciiTheme="majorBidi" w:hAnsiTheme="majorBidi" w:cs="Times New Roman"/>
                <w:sz w:val="22"/>
                <w:szCs w:val="18"/>
              </w:rPr>
              <w:t>4</w:t>
            </w:r>
            <w:r w:rsidRPr="00823F42">
              <w:rPr>
                <w:rFonts w:asciiTheme="majorBidi" w:hAnsiTheme="majorBidi" w:cs="Times New Roman"/>
                <w:sz w:val="22"/>
                <w:szCs w:val="18"/>
              </w:rPr>
              <w:t>,</w:t>
            </w:r>
            <w:r>
              <w:rPr>
                <w:rFonts w:asciiTheme="majorBidi" w:hAnsiTheme="majorBidi" w:cs="Times New Roman"/>
                <w:sz w:val="22"/>
                <w:szCs w:val="18"/>
              </w:rPr>
              <w:t>107</w:t>
            </w:r>
          </w:p>
        </w:tc>
      </w:tr>
      <w:tr w:rsidR="00510515" w:rsidRPr="00823F42" w:rsidTr="00E24901">
        <w:tc>
          <w:tcPr>
            <w:tcW w:w="1304" w:type="dxa"/>
            <w:gridSpan w:val="2"/>
            <w:tcBorders>
              <w:top w:val="single" w:sz="4" w:space="0" w:color="auto"/>
              <w:bottom w:val="single" w:sz="4" w:space="0" w:color="auto"/>
            </w:tcBorders>
          </w:tcPr>
          <w:p w:rsidR="00510515" w:rsidRPr="00823F42" w:rsidRDefault="00510515" w:rsidP="00986618">
            <w:pPr>
              <w:bidi w:val="0"/>
              <w:rPr>
                <w:rFonts w:asciiTheme="majorBidi" w:hAnsiTheme="majorBidi" w:cs="Times New Roman"/>
                <w:sz w:val="22"/>
                <w:szCs w:val="18"/>
              </w:rPr>
            </w:pPr>
            <w:r>
              <w:rPr>
                <w:rFonts w:asciiTheme="majorBidi" w:hAnsiTheme="majorBidi" w:cs="Times New Roman"/>
                <w:sz w:val="22"/>
                <w:szCs w:val="18"/>
              </w:rPr>
              <w:t>2020-2023</w:t>
            </w:r>
          </w:p>
        </w:tc>
        <w:tc>
          <w:tcPr>
            <w:tcW w:w="1163" w:type="dxa"/>
            <w:tcBorders>
              <w:top w:val="single" w:sz="4" w:space="0" w:color="auto"/>
              <w:bottom w:val="single" w:sz="4" w:space="0" w:color="auto"/>
            </w:tcBorders>
          </w:tcPr>
          <w:p w:rsidR="00510515" w:rsidRDefault="00510515" w:rsidP="00986618">
            <w:pPr>
              <w:bidi w:val="0"/>
              <w:rPr>
                <w:rFonts w:asciiTheme="majorBidi" w:hAnsiTheme="majorBidi" w:cs="Times New Roman"/>
                <w:sz w:val="22"/>
                <w:szCs w:val="18"/>
              </w:rPr>
            </w:pPr>
            <w:r>
              <w:rPr>
                <w:rFonts w:asciiTheme="majorBidi" w:hAnsiTheme="majorBidi" w:cs="Times New Roman"/>
                <w:sz w:val="22"/>
                <w:szCs w:val="18"/>
              </w:rPr>
              <w:t>ENI-CBC-MED</w:t>
            </w:r>
            <w:r w:rsidR="006725B4">
              <w:rPr>
                <w:rFonts w:asciiTheme="majorBidi" w:hAnsiTheme="majorBidi" w:cs="Times New Roman"/>
                <w:sz w:val="22"/>
                <w:szCs w:val="18"/>
              </w:rPr>
              <w:t xml:space="preserve"> – European Union</w:t>
            </w:r>
          </w:p>
        </w:tc>
        <w:tc>
          <w:tcPr>
            <w:tcW w:w="1150" w:type="dxa"/>
            <w:gridSpan w:val="2"/>
            <w:tcBorders>
              <w:top w:val="single" w:sz="4" w:space="0" w:color="auto"/>
              <w:bottom w:val="single" w:sz="4" w:space="0" w:color="auto"/>
            </w:tcBorders>
          </w:tcPr>
          <w:p w:rsidR="00510515" w:rsidRPr="00823F42" w:rsidRDefault="00510515" w:rsidP="00986618">
            <w:pPr>
              <w:bidi w:val="0"/>
              <w:rPr>
                <w:rFonts w:asciiTheme="majorBidi" w:hAnsiTheme="majorBidi" w:cs="Times New Roman"/>
                <w:sz w:val="22"/>
                <w:szCs w:val="18"/>
              </w:rPr>
            </w:pPr>
            <w:r>
              <w:rPr>
                <w:rFonts w:asciiTheme="majorBidi" w:hAnsiTheme="majorBidi" w:cs="Times New Roman"/>
                <w:sz w:val="22"/>
                <w:szCs w:val="18"/>
              </w:rPr>
              <w:t>2.5</w:t>
            </w:r>
          </w:p>
        </w:tc>
        <w:tc>
          <w:tcPr>
            <w:tcW w:w="809" w:type="dxa"/>
            <w:gridSpan w:val="2"/>
            <w:tcBorders>
              <w:top w:val="single" w:sz="4" w:space="0" w:color="auto"/>
              <w:bottom w:val="single" w:sz="4" w:space="0" w:color="auto"/>
            </w:tcBorders>
          </w:tcPr>
          <w:p w:rsidR="00510515" w:rsidRDefault="00510515" w:rsidP="00986618">
            <w:pPr>
              <w:bidi w:val="0"/>
              <w:rPr>
                <w:rFonts w:asciiTheme="majorBidi" w:hAnsiTheme="majorBidi" w:cs="Times New Roman"/>
                <w:sz w:val="22"/>
                <w:szCs w:val="18"/>
              </w:rPr>
            </w:pPr>
            <w:r>
              <w:rPr>
                <w:rFonts w:asciiTheme="majorBidi" w:hAnsiTheme="majorBidi" w:cs="Times New Roman"/>
                <w:sz w:val="22"/>
                <w:szCs w:val="18"/>
              </w:rPr>
              <w:t>PI</w:t>
            </w:r>
          </w:p>
        </w:tc>
        <w:tc>
          <w:tcPr>
            <w:tcW w:w="3064" w:type="dxa"/>
            <w:gridSpan w:val="3"/>
            <w:tcBorders>
              <w:top w:val="single" w:sz="4" w:space="0" w:color="auto"/>
              <w:bottom w:val="single" w:sz="4" w:space="0" w:color="auto"/>
            </w:tcBorders>
          </w:tcPr>
          <w:p w:rsidR="00510515" w:rsidRPr="0074266D" w:rsidRDefault="00510515" w:rsidP="00986618">
            <w:pPr>
              <w:bidi w:val="0"/>
              <w:rPr>
                <w:rFonts w:ascii="DejaVuSans" w:cs="DejaVuSans"/>
                <w:sz w:val="20"/>
                <w:szCs w:val="20"/>
              </w:rPr>
            </w:pPr>
            <w:r w:rsidRPr="0074266D">
              <w:rPr>
                <w:rFonts w:ascii="DejaVuSans" w:cs="DejaVuSans"/>
                <w:sz w:val="20"/>
                <w:szCs w:val="20"/>
              </w:rPr>
              <w:t>ARTOLIO</w:t>
            </w:r>
            <w:r>
              <w:rPr>
                <w:rFonts w:ascii="DejaVuSans" w:cs="DejaVuSans"/>
                <w:sz w:val="20"/>
                <w:szCs w:val="20"/>
              </w:rPr>
              <w:t xml:space="preserve"> - </w:t>
            </w:r>
            <w:r w:rsidRPr="0074266D">
              <w:rPr>
                <w:rFonts w:ascii="DejaVuSans" w:cs="DejaVuSans"/>
                <w:sz w:val="20"/>
                <w:szCs w:val="20"/>
              </w:rPr>
              <w:t>Profitable and Sustainable artisanal olive</w:t>
            </w:r>
          </w:p>
          <w:p w:rsidR="00510515" w:rsidRDefault="00510515" w:rsidP="00986618">
            <w:pPr>
              <w:bidi w:val="0"/>
              <w:rPr>
                <w:rFonts w:ascii="DejaVuSans" w:cs="DejaVuSans"/>
                <w:sz w:val="20"/>
                <w:szCs w:val="20"/>
              </w:rPr>
            </w:pPr>
            <w:r w:rsidRPr="0074266D">
              <w:rPr>
                <w:rFonts w:ascii="DejaVuSans" w:cs="DejaVuSans"/>
                <w:sz w:val="20"/>
                <w:szCs w:val="20"/>
              </w:rPr>
              <w:t>oil industry in the Mediterranean</w:t>
            </w:r>
          </w:p>
        </w:tc>
        <w:tc>
          <w:tcPr>
            <w:tcW w:w="1096" w:type="dxa"/>
            <w:tcBorders>
              <w:top w:val="single" w:sz="4" w:space="0" w:color="auto"/>
              <w:bottom w:val="single" w:sz="4" w:space="0" w:color="auto"/>
            </w:tcBorders>
          </w:tcPr>
          <w:p w:rsidR="00510515" w:rsidRDefault="006725B4" w:rsidP="00986618">
            <w:pPr>
              <w:bidi w:val="0"/>
              <w:rPr>
                <w:rFonts w:asciiTheme="majorBidi" w:hAnsiTheme="majorBidi" w:cs="Times New Roman"/>
                <w:sz w:val="22"/>
                <w:szCs w:val="18"/>
              </w:rPr>
            </w:pPr>
            <w:r>
              <w:rPr>
                <w:rFonts w:asciiTheme="majorBidi" w:hAnsiTheme="majorBidi" w:cs="Times New Roman"/>
                <w:sz w:val="22"/>
                <w:szCs w:val="18"/>
              </w:rPr>
              <w:t>1</w:t>
            </w:r>
            <w:r w:rsidR="00510515" w:rsidRPr="00510515">
              <w:rPr>
                <w:rFonts w:asciiTheme="majorBidi" w:hAnsiTheme="majorBidi" w:cs="Times New Roman"/>
                <w:sz w:val="22"/>
                <w:szCs w:val="18"/>
              </w:rPr>
              <w:t>,</w:t>
            </w:r>
            <w:r>
              <w:rPr>
                <w:rFonts w:asciiTheme="majorBidi" w:hAnsiTheme="majorBidi" w:cs="Times New Roman"/>
                <w:sz w:val="22"/>
                <w:szCs w:val="18"/>
              </w:rPr>
              <w:t>232</w:t>
            </w:r>
            <w:r w:rsidR="00510515" w:rsidRPr="00510515">
              <w:rPr>
                <w:rFonts w:asciiTheme="majorBidi" w:hAnsiTheme="majorBidi" w:cs="Times New Roman"/>
                <w:sz w:val="22"/>
                <w:szCs w:val="18"/>
              </w:rPr>
              <w:t>,</w:t>
            </w:r>
            <w:r>
              <w:rPr>
                <w:rFonts w:asciiTheme="majorBidi" w:hAnsiTheme="majorBidi" w:cs="Times New Roman"/>
                <w:sz w:val="22"/>
                <w:szCs w:val="18"/>
              </w:rPr>
              <w:t>693</w:t>
            </w:r>
          </w:p>
        </w:tc>
        <w:tc>
          <w:tcPr>
            <w:tcW w:w="1376" w:type="dxa"/>
            <w:tcBorders>
              <w:top w:val="single" w:sz="4" w:space="0" w:color="auto"/>
              <w:bottom w:val="single" w:sz="4" w:space="0" w:color="auto"/>
            </w:tcBorders>
          </w:tcPr>
          <w:p w:rsidR="00510515" w:rsidRPr="00823F42" w:rsidRDefault="006725B4" w:rsidP="00986618">
            <w:pPr>
              <w:bidi w:val="0"/>
              <w:rPr>
                <w:rFonts w:asciiTheme="majorBidi" w:hAnsiTheme="majorBidi" w:cs="Times New Roman"/>
                <w:sz w:val="22"/>
                <w:szCs w:val="18"/>
              </w:rPr>
            </w:pPr>
            <w:r>
              <w:rPr>
                <w:rFonts w:asciiTheme="majorBidi" w:hAnsiTheme="majorBidi" w:cs="Times New Roman"/>
                <w:sz w:val="22"/>
                <w:szCs w:val="18"/>
              </w:rPr>
              <w:t>212</w:t>
            </w:r>
            <w:r w:rsidR="00510515" w:rsidRPr="00510515">
              <w:rPr>
                <w:rFonts w:asciiTheme="majorBidi" w:hAnsiTheme="majorBidi" w:cs="Times New Roman"/>
                <w:sz w:val="22"/>
                <w:szCs w:val="18"/>
              </w:rPr>
              <w:t>,</w:t>
            </w:r>
            <w:r>
              <w:rPr>
                <w:rFonts w:asciiTheme="majorBidi" w:hAnsiTheme="majorBidi" w:cs="Times New Roman"/>
                <w:sz w:val="22"/>
                <w:szCs w:val="18"/>
              </w:rPr>
              <w:t>491</w:t>
            </w:r>
          </w:p>
        </w:tc>
      </w:tr>
    </w:tbl>
    <w:p w:rsidR="00125A77" w:rsidRDefault="00125A77" w:rsidP="00125A77">
      <w:pPr>
        <w:bidi w:val="0"/>
        <w:rPr>
          <w:rFonts w:asciiTheme="majorBidi" w:hAnsiTheme="majorBidi" w:cs="Times New Roman"/>
          <w:sz w:val="22"/>
          <w:szCs w:val="18"/>
        </w:rPr>
      </w:pPr>
    </w:p>
    <w:p w:rsidR="004A52C8" w:rsidRPr="00125A77" w:rsidRDefault="004C2B53" w:rsidP="00125A77">
      <w:pPr>
        <w:bidi w:val="0"/>
        <w:rPr>
          <w:rFonts w:asciiTheme="majorBidi" w:hAnsiTheme="majorBidi" w:cs="Times New Roman"/>
          <w:sz w:val="22"/>
          <w:szCs w:val="18"/>
        </w:rPr>
      </w:pPr>
      <w:r w:rsidRPr="00125A77">
        <w:rPr>
          <w:rFonts w:asciiTheme="majorBidi" w:hAnsiTheme="majorBidi" w:cs="Times New Roman"/>
          <w:sz w:val="22"/>
          <w:szCs w:val="18"/>
        </w:rPr>
        <w:t xml:space="preserve">*PI = </w:t>
      </w:r>
      <w:r w:rsidR="00BF249B" w:rsidRPr="00125A77">
        <w:rPr>
          <w:rFonts w:asciiTheme="majorBidi" w:hAnsiTheme="majorBidi" w:cs="Times New Roman"/>
          <w:sz w:val="22"/>
          <w:szCs w:val="18"/>
        </w:rPr>
        <w:t xml:space="preserve">Principal </w:t>
      </w:r>
      <w:r w:rsidRPr="00125A77">
        <w:rPr>
          <w:rFonts w:asciiTheme="majorBidi" w:hAnsiTheme="majorBidi" w:cs="Times New Roman"/>
          <w:sz w:val="22"/>
          <w:szCs w:val="18"/>
        </w:rPr>
        <w:t xml:space="preserve">Investigator; </w:t>
      </w:r>
      <w:r w:rsidR="00082236" w:rsidRPr="00125A77">
        <w:rPr>
          <w:sz w:val="22"/>
          <w:szCs w:val="22"/>
        </w:rPr>
        <w:t>LPI</w:t>
      </w:r>
      <w:r w:rsidR="00082236" w:rsidRPr="00125A77">
        <w:rPr>
          <w:sz w:val="22"/>
          <w:szCs w:val="22"/>
          <w:rtl/>
        </w:rPr>
        <w:t xml:space="preserve"> =</w:t>
      </w:r>
      <w:r w:rsidR="00082236" w:rsidRPr="00125A77">
        <w:rPr>
          <w:sz w:val="22"/>
          <w:szCs w:val="22"/>
        </w:rPr>
        <w:t xml:space="preserve">Local Principal Investigator; </w:t>
      </w:r>
      <w:r w:rsidRPr="00125A77">
        <w:rPr>
          <w:rFonts w:asciiTheme="majorBidi" w:hAnsiTheme="majorBidi" w:cs="Times New Roman"/>
          <w:sz w:val="22"/>
          <w:szCs w:val="18"/>
        </w:rPr>
        <w:t xml:space="preserve">CI = </w:t>
      </w:r>
      <w:r w:rsidR="00D44B11" w:rsidRPr="00125A77">
        <w:rPr>
          <w:rFonts w:asciiTheme="majorBidi" w:hAnsiTheme="majorBidi" w:cs="Times New Roman"/>
          <w:sz w:val="22"/>
          <w:szCs w:val="18"/>
        </w:rPr>
        <w:t xml:space="preserve">Cooperating </w:t>
      </w:r>
      <w:r w:rsidRPr="00125A77">
        <w:rPr>
          <w:rFonts w:asciiTheme="majorBidi" w:hAnsiTheme="majorBidi" w:cs="Times New Roman"/>
          <w:sz w:val="22"/>
          <w:szCs w:val="18"/>
        </w:rPr>
        <w:t>Investigator</w:t>
      </w:r>
    </w:p>
    <w:p w:rsidR="004C2B53" w:rsidRDefault="004C2B53" w:rsidP="004C2B53">
      <w:pPr>
        <w:bidi w:val="0"/>
        <w:spacing w:line="360" w:lineRule="auto"/>
        <w:rPr>
          <w:rFonts w:asciiTheme="majorBidi" w:hAnsiTheme="majorBidi" w:cs="Times New Roman"/>
          <w:szCs w:val="19"/>
        </w:rPr>
      </w:pPr>
    </w:p>
    <w:p w:rsidR="004C2B53" w:rsidRPr="00AC6D21" w:rsidRDefault="004C2B53">
      <w:pPr>
        <w:numPr>
          <w:ilvl w:val="0"/>
          <w:numId w:val="8"/>
        </w:numPr>
        <w:bidi w:val="0"/>
        <w:spacing w:line="360" w:lineRule="auto"/>
        <w:ind w:hanging="720"/>
        <w:rPr>
          <w:rFonts w:ascii="Arial" w:hAnsi="Arial"/>
          <w:sz w:val="22"/>
          <w:szCs w:val="22"/>
          <w:u w:val="single"/>
        </w:rPr>
      </w:pPr>
      <w:r w:rsidRPr="00AC6D21">
        <w:rPr>
          <w:rFonts w:ascii="Arial" w:hAnsi="Arial"/>
          <w:sz w:val="22"/>
          <w:szCs w:val="22"/>
          <w:u w:val="single"/>
        </w:rPr>
        <w:t>National</w:t>
      </w:r>
      <w:r w:rsidR="006725B4">
        <w:rPr>
          <w:rFonts w:ascii="Arial" w:hAnsi="Arial"/>
          <w:sz w:val="22"/>
          <w:szCs w:val="22"/>
          <w:u w:val="single"/>
        </w:rPr>
        <w:t>ly</w:t>
      </w:r>
      <w:r w:rsidRPr="00AC6D21">
        <w:rPr>
          <w:rFonts w:ascii="Arial" w:hAnsi="Arial"/>
          <w:sz w:val="22"/>
          <w:szCs w:val="22"/>
          <w:u w:val="single"/>
        </w:rPr>
        <w:t xml:space="preserve"> </w:t>
      </w:r>
      <w:r w:rsidR="007C529B" w:rsidRPr="00143281">
        <w:rPr>
          <w:rFonts w:ascii="Arial" w:hAnsi="Arial"/>
          <w:sz w:val="22"/>
          <w:szCs w:val="22"/>
          <w:u w:val="single"/>
        </w:rPr>
        <w:t>Peer Reviewed</w:t>
      </w:r>
      <w:r w:rsidRPr="00AC6D21">
        <w:rPr>
          <w:rFonts w:ascii="Arial" w:hAnsi="Arial"/>
          <w:sz w:val="22"/>
          <w:szCs w:val="22"/>
          <w:u w:val="single"/>
        </w:rPr>
        <w:t xml:space="preserve"> Grants:</w:t>
      </w:r>
    </w:p>
    <w:tbl>
      <w:tblPr>
        <w:tblW w:w="10074" w:type="dxa"/>
        <w:tblLook w:val="04A0" w:firstRow="1" w:lastRow="0" w:firstColumn="1" w:lastColumn="0" w:noHBand="0" w:noVBand="1"/>
      </w:tblPr>
      <w:tblGrid>
        <w:gridCol w:w="882"/>
        <w:gridCol w:w="13"/>
        <w:gridCol w:w="1381"/>
        <w:gridCol w:w="31"/>
        <w:gridCol w:w="1119"/>
        <w:gridCol w:w="31"/>
        <w:gridCol w:w="883"/>
        <w:gridCol w:w="32"/>
        <w:gridCol w:w="2983"/>
        <w:gridCol w:w="197"/>
        <w:gridCol w:w="839"/>
        <w:gridCol w:w="245"/>
        <w:gridCol w:w="68"/>
        <w:gridCol w:w="1063"/>
        <w:gridCol w:w="236"/>
        <w:gridCol w:w="71"/>
      </w:tblGrid>
      <w:tr w:rsidR="00823F42" w:rsidRPr="00823F42" w:rsidTr="002968AA">
        <w:trPr>
          <w:gridAfter w:val="2"/>
          <w:wAfter w:w="319" w:type="dxa"/>
        </w:trPr>
        <w:tc>
          <w:tcPr>
            <w:tcW w:w="888" w:type="dxa"/>
            <w:vMerge w:val="restart"/>
            <w:tcBorders>
              <w:top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imes New Roman"/>
                <w:b/>
                <w:bCs/>
                <w:szCs w:val="19"/>
              </w:rPr>
            </w:pPr>
          </w:p>
          <w:p w:rsidR="004C2B53" w:rsidRPr="00823F42" w:rsidRDefault="004C2B53" w:rsidP="00823F42">
            <w:pPr>
              <w:bidi w:val="0"/>
              <w:jc w:val="center"/>
              <w:rPr>
                <w:rFonts w:asciiTheme="majorBidi" w:hAnsiTheme="majorBidi" w:cs="Times New Roman"/>
                <w:b/>
                <w:bCs/>
                <w:szCs w:val="19"/>
              </w:rPr>
            </w:pPr>
            <w:r w:rsidRPr="00823F42">
              <w:rPr>
                <w:rFonts w:asciiTheme="majorBidi" w:hAnsiTheme="majorBidi" w:cs="Times New Roman"/>
                <w:b/>
                <w:bCs/>
                <w:szCs w:val="19"/>
              </w:rPr>
              <w:t>Year</w:t>
            </w:r>
          </w:p>
        </w:tc>
        <w:tc>
          <w:tcPr>
            <w:tcW w:w="1402" w:type="dxa"/>
            <w:gridSpan w:val="2"/>
            <w:vMerge w:val="restart"/>
            <w:tcBorders>
              <w:top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imes New Roman"/>
                <w:b/>
                <w:bCs/>
                <w:szCs w:val="19"/>
              </w:rPr>
            </w:pPr>
            <w:r w:rsidRPr="00823F42">
              <w:rPr>
                <w:rFonts w:asciiTheme="majorBidi" w:hAnsiTheme="majorBidi" w:cs="Times New Roman"/>
                <w:b/>
                <w:bCs/>
                <w:szCs w:val="19"/>
              </w:rPr>
              <w:t>Granting Source</w:t>
            </w:r>
          </w:p>
        </w:tc>
        <w:tc>
          <w:tcPr>
            <w:tcW w:w="1150" w:type="dxa"/>
            <w:gridSpan w:val="2"/>
            <w:vMerge w:val="restart"/>
            <w:tcBorders>
              <w:top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imes New Roman"/>
                <w:b/>
                <w:bCs/>
                <w:szCs w:val="19"/>
              </w:rPr>
            </w:pPr>
            <w:r w:rsidRPr="00823F42">
              <w:rPr>
                <w:rFonts w:asciiTheme="majorBidi" w:hAnsiTheme="majorBidi" w:cs="Times New Roman"/>
                <w:b/>
                <w:bCs/>
                <w:szCs w:val="19"/>
              </w:rPr>
              <w:t>Duration (years)</w:t>
            </w:r>
          </w:p>
        </w:tc>
        <w:tc>
          <w:tcPr>
            <w:tcW w:w="809" w:type="dxa"/>
            <w:gridSpan w:val="2"/>
            <w:vMerge w:val="restart"/>
            <w:tcBorders>
              <w:top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imes New Roman"/>
                <w:b/>
                <w:bCs/>
                <w:szCs w:val="19"/>
              </w:rPr>
            </w:pPr>
          </w:p>
          <w:p w:rsidR="004C2B53" w:rsidRPr="00823F42" w:rsidRDefault="004C2B53" w:rsidP="00823F42">
            <w:pPr>
              <w:bidi w:val="0"/>
              <w:jc w:val="center"/>
              <w:rPr>
                <w:rFonts w:asciiTheme="majorBidi" w:hAnsiTheme="majorBidi" w:cs="Times New Roman"/>
                <w:b/>
                <w:bCs/>
                <w:szCs w:val="19"/>
              </w:rPr>
            </w:pPr>
            <w:r w:rsidRPr="00823F42">
              <w:rPr>
                <w:rFonts w:asciiTheme="majorBidi" w:hAnsiTheme="majorBidi" w:cs="Times New Roman"/>
                <w:b/>
                <w:bCs/>
                <w:szCs w:val="19"/>
              </w:rPr>
              <w:t>Role*</w:t>
            </w:r>
          </w:p>
        </w:tc>
        <w:tc>
          <w:tcPr>
            <w:tcW w:w="3085" w:type="dxa"/>
            <w:gridSpan w:val="2"/>
            <w:vMerge w:val="restart"/>
            <w:tcBorders>
              <w:top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imes New Roman"/>
                <w:b/>
                <w:bCs/>
                <w:szCs w:val="19"/>
              </w:rPr>
            </w:pPr>
          </w:p>
          <w:p w:rsidR="004C2B53" w:rsidRPr="00823F42" w:rsidRDefault="004C2B53" w:rsidP="00823F42">
            <w:pPr>
              <w:bidi w:val="0"/>
              <w:jc w:val="center"/>
              <w:rPr>
                <w:rFonts w:asciiTheme="majorBidi" w:hAnsiTheme="majorBidi" w:cs="Times New Roman"/>
                <w:b/>
                <w:bCs/>
                <w:szCs w:val="19"/>
              </w:rPr>
            </w:pPr>
            <w:r w:rsidRPr="00823F42">
              <w:rPr>
                <w:rFonts w:asciiTheme="majorBidi" w:hAnsiTheme="majorBidi" w:cs="Times New Roman"/>
                <w:b/>
                <w:bCs/>
                <w:szCs w:val="19"/>
              </w:rPr>
              <w:t>Title (short)</w:t>
            </w:r>
          </w:p>
        </w:tc>
        <w:tc>
          <w:tcPr>
            <w:tcW w:w="2421" w:type="dxa"/>
            <w:gridSpan w:val="5"/>
            <w:tcBorders>
              <w:top w:val="single" w:sz="4" w:space="0" w:color="auto"/>
              <w:bottom w:val="single" w:sz="4" w:space="0" w:color="auto"/>
            </w:tcBorders>
            <w:shd w:val="clear" w:color="auto" w:fill="F2F2F2" w:themeFill="background1" w:themeFillShade="F2"/>
          </w:tcPr>
          <w:p w:rsidR="004C2B53" w:rsidRPr="00823F42" w:rsidRDefault="004C2B53" w:rsidP="00143281">
            <w:pPr>
              <w:bidi w:val="0"/>
              <w:jc w:val="center"/>
              <w:rPr>
                <w:rFonts w:asciiTheme="majorBidi" w:hAnsiTheme="majorBidi" w:cs="Times New Roman"/>
                <w:b/>
                <w:bCs/>
                <w:szCs w:val="19"/>
              </w:rPr>
            </w:pPr>
            <w:r w:rsidRPr="00823F42">
              <w:rPr>
                <w:rFonts w:asciiTheme="majorBidi" w:hAnsiTheme="majorBidi" w:cs="Times New Roman"/>
                <w:b/>
                <w:bCs/>
                <w:szCs w:val="19"/>
              </w:rPr>
              <w:t xml:space="preserve">Budget </w:t>
            </w:r>
          </w:p>
        </w:tc>
      </w:tr>
      <w:tr w:rsidR="00823F42" w:rsidRPr="00823F42" w:rsidTr="002968AA">
        <w:trPr>
          <w:gridAfter w:val="2"/>
          <w:wAfter w:w="319" w:type="dxa"/>
        </w:trPr>
        <w:tc>
          <w:tcPr>
            <w:tcW w:w="888" w:type="dxa"/>
            <w:vMerge/>
            <w:tcBorders>
              <w:bottom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imes New Roman"/>
                <w:b/>
                <w:bCs/>
                <w:szCs w:val="19"/>
              </w:rPr>
            </w:pPr>
          </w:p>
        </w:tc>
        <w:tc>
          <w:tcPr>
            <w:tcW w:w="1402" w:type="dxa"/>
            <w:gridSpan w:val="2"/>
            <w:vMerge/>
            <w:tcBorders>
              <w:bottom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imes New Roman"/>
                <w:b/>
                <w:bCs/>
                <w:szCs w:val="19"/>
              </w:rPr>
            </w:pPr>
          </w:p>
        </w:tc>
        <w:tc>
          <w:tcPr>
            <w:tcW w:w="1150" w:type="dxa"/>
            <w:gridSpan w:val="2"/>
            <w:vMerge/>
            <w:tcBorders>
              <w:bottom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imes New Roman"/>
                <w:b/>
                <w:bCs/>
                <w:szCs w:val="19"/>
              </w:rPr>
            </w:pPr>
          </w:p>
        </w:tc>
        <w:tc>
          <w:tcPr>
            <w:tcW w:w="809" w:type="dxa"/>
            <w:gridSpan w:val="2"/>
            <w:vMerge/>
            <w:tcBorders>
              <w:bottom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imes New Roman"/>
                <w:b/>
                <w:bCs/>
                <w:szCs w:val="19"/>
              </w:rPr>
            </w:pPr>
          </w:p>
        </w:tc>
        <w:tc>
          <w:tcPr>
            <w:tcW w:w="3085" w:type="dxa"/>
            <w:gridSpan w:val="2"/>
            <w:vMerge/>
            <w:tcBorders>
              <w:bottom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imes New Roman"/>
                <w:b/>
                <w:bCs/>
                <w:szCs w:val="19"/>
              </w:rPr>
            </w:pPr>
          </w:p>
        </w:tc>
        <w:tc>
          <w:tcPr>
            <w:tcW w:w="1045" w:type="dxa"/>
            <w:gridSpan w:val="2"/>
            <w:tcBorders>
              <w:top w:val="single" w:sz="4" w:space="0" w:color="auto"/>
              <w:bottom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imes New Roman"/>
                <w:b/>
                <w:bCs/>
                <w:szCs w:val="19"/>
              </w:rPr>
            </w:pPr>
            <w:r w:rsidRPr="00823F42">
              <w:rPr>
                <w:rFonts w:asciiTheme="majorBidi" w:hAnsiTheme="majorBidi" w:cs="Times New Roman"/>
                <w:b/>
                <w:bCs/>
                <w:szCs w:val="19"/>
              </w:rPr>
              <w:t>Total</w:t>
            </w:r>
            <w:r w:rsidR="00143281">
              <w:rPr>
                <w:rFonts w:asciiTheme="majorBidi" w:hAnsiTheme="majorBidi" w:cs="Times New Roman"/>
                <w:b/>
                <w:bCs/>
                <w:szCs w:val="19"/>
              </w:rPr>
              <w:t xml:space="preserve"> </w:t>
            </w:r>
            <w:r w:rsidR="00143281" w:rsidRPr="00823F42">
              <w:rPr>
                <w:rFonts w:asciiTheme="majorBidi" w:hAnsiTheme="majorBidi" w:cs="Times New Roman"/>
                <w:b/>
                <w:bCs/>
                <w:szCs w:val="19"/>
              </w:rPr>
              <w:t>(US $</w:t>
            </w:r>
            <w:r w:rsidR="00143281">
              <w:rPr>
                <w:rFonts w:asciiTheme="majorBidi" w:hAnsiTheme="majorBidi" w:cs="Times New Roman"/>
                <w:b/>
                <w:bCs/>
                <w:szCs w:val="19"/>
              </w:rPr>
              <w:t xml:space="preserve"> /</w:t>
            </w:r>
            <w:r w:rsidR="00143281" w:rsidRPr="00823F42">
              <w:rPr>
                <w:rFonts w:asciiTheme="majorBidi" w:hAnsiTheme="majorBidi" w:cs="Times New Roman"/>
                <w:b/>
                <w:bCs/>
                <w:szCs w:val="19"/>
              </w:rPr>
              <w:t xml:space="preserve"> year)</w:t>
            </w:r>
          </w:p>
        </w:tc>
        <w:tc>
          <w:tcPr>
            <w:tcW w:w="1376" w:type="dxa"/>
            <w:gridSpan w:val="3"/>
            <w:tcBorders>
              <w:top w:val="single" w:sz="4" w:space="0" w:color="auto"/>
              <w:bottom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imes New Roman"/>
                <w:b/>
                <w:bCs/>
                <w:szCs w:val="19"/>
              </w:rPr>
            </w:pPr>
            <w:r w:rsidRPr="00823F42">
              <w:rPr>
                <w:rFonts w:asciiTheme="majorBidi" w:hAnsiTheme="majorBidi" w:cs="Times New Roman"/>
                <w:b/>
                <w:bCs/>
                <w:szCs w:val="19"/>
              </w:rPr>
              <w:t>Researcher</w:t>
            </w:r>
            <w:r w:rsidR="00143281">
              <w:rPr>
                <w:rFonts w:asciiTheme="majorBidi" w:hAnsiTheme="majorBidi" w:cs="Times New Roman"/>
                <w:b/>
                <w:bCs/>
                <w:szCs w:val="19"/>
              </w:rPr>
              <w:t xml:space="preserve"> </w:t>
            </w:r>
            <w:r w:rsidR="00143281" w:rsidRPr="00823F42">
              <w:rPr>
                <w:rFonts w:asciiTheme="majorBidi" w:hAnsiTheme="majorBidi" w:cs="Times New Roman"/>
                <w:b/>
                <w:bCs/>
                <w:szCs w:val="19"/>
              </w:rPr>
              <w:t>(US $</w:t>
            </w:r>
            <w:r w:rsidR="00143281">
              <w:rPr>
                <w:rFonts w:asciiTheme="majorBidi" w:hAnsiTheme="majorBidi" w:cs="Times New Roman"/>
                <w:b/>
                <w:bCs/>
                <w:szCs w:val="19"/>
              </w:rPr>
              <w:t xml:space="preserve"> /</w:t>
            </w:r>
            <w:r w:rsidR="00143281" w:rsidRPr="00823F42">
              <w:rPr>
                <w:rFonts w:asciiTheme="majorBidi" w:hAnsiTheme="majorBidi" w:cs="Times New Roman"/>
                <w:b/>
                <w:bCs/>
                <w:szCs w:val="19"/>
              </w:rPr>
              <w:t xml:space="preserve"> year)</w:t>
            </w:r>
            <w:r w:rsidR="00143281">
              <w:rPr>
                <w:rFonts w:asciiTheme="majorBidi" w:hAnsiTheme="majorBidi" w:cs="Times New Roman"/>
                <w:b/>
                <w:bCs/>
                <w:szCs w:val="19"/>
              </w:rPr>
              <w:t xml:space="preserve"> </w:t>
            </w:r>
          </w:p>
        </w:tc>
      </w:tr>
      <w:tr w:rsidR="008442F0" w:rsidRPr="00823F42" w:rsidTr="002968AA">
        <w:tc>
          <w:tcPr>
            <w:tcW w:w="901"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sidRPr="00823F42">
              <w:rPr>
                <w:rFonts w:asciiTheme="majorBidi" w:hAnsiTheme="majorBidi" w:cs="Times New Roman"/>
                <w:sz w:val="22"/>
                <w:szCs w:val="18"/>
              </w:rPr>
              <w:t>20</w:t>
            </w:r>
            <w:r>
              <w:rPr>
                <w:rFonts w:asciiTheme="majorBidi" w:hAnsiTheme="majorBidi" w:cs="Times New Roman"/>
                <w:sz w:val="22"/>
                <w:szCs w:val="18"/>
              </w:rPr>
              <w:t>09</w:t>
            </w:r>
          </w:p>
        </w:tc>
        <w:tc>
          <w:tcPr>
            <w:tcW w:w="1420"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sidRPr="00823F42">
              <w:rPr>
                <w:rFonts w:asciiTheme="majorBidi" w:hAnsiTheme="majorBidi" w:cs="Times New Roman"/>
                <w:sz w:val="22"/>
                <w:szCs w:val="18"/>
              </w:rPr>
              <w:t>Chief Sci.</w:t>
            </w:r>
          </w:p>
        </w:tc>
        <w:tc>
          <w:tcPr>
            <w:tcW w:w="1150"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Pr>
                <w:rFonts w:asciiTheme="majorBidi" w:hAnsiTheme="majorBidi" w:cs="Times New Roman"/>
                <w:sz w:val="22"/>
                <w:szCs w:val="18"/>
              </w:rPr>
              <w:t>10</w:t>
            </w:r>
          </w:p>
        </w:tc>
        <w:tc>
          <w:tcPr>
            <w:tcW w:w="810" w:type="dxa"/>
            <w:gridSpan w:val="2"/>
            <w:tcBorders>
              <w:top w:val="single" w:sz="4" w:space="0" w:color="auto"/>
              <w:bottom w:val="single" w:sz="4" w:space="0" w:color="auto"/>
            </w:tcBorders>
          </w:tcPr>
          <w:p w:rsidR="008442F0" w:rsidRPr="00823F42" w:rsidRDefault="0026736B" w:rsidP="00986618">
            <w:pPr>
              <w:bidi w:val="0"/>
              <w:rPr>
                <w:rFonts w:asciiTheme="majorBidi" w:hAnsiTheme="majorBidi" w:cs="Times New Roman"/>
                <w:sz w:val="22"/>
                <w:szCs w:val="18"/>
              </w:rPr>
            </w:pPr>
            <w:r>
              <w:rPr>
                <w:rFonts w:asciiTheme="majorBidi" w:hAnsiTheme="majorBidi" w:cs="Times New Roman"/>
                <w:sz w:val="22"/>
                <w:szCs w:val="18"/>
              </w:rPr>
              <w:t>**CI/</w:t>
            </w:r>
            <w:r w:rsidR="00A96DA8">
              <w:rPr>
                <w:rFonts w:asciiTheme="majorBidi" w:hAnsiTheme="majorBidi" w:cs="Times New Roman"/>
                <w:sz w:val="22"/>
                <w:szCs w:val="18"/>
              </w:rPr>
              <w:t>P</w:t>
            </w:r>
            <w:r w:rsidR="008442F0" w:rsidRPr="00823F42">
              <w:rPr>
                <w:rFonts w:asciiTheme="majorBidi" w:hAnsiTheme="majorBidi" w:cs="Times New Roman"/>
                <w:sz w:val="22"/>
                <w:szCs w:val="18"/>
              </w:rPr>
              <w:t>I</w:t>
            </w:r>
          </w:p>
        </w:tc>
        <w:tc>
          <w:tcPr>
            <w:tcW w:w="3250"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sidRPr="00BF3464">
              <w:rPr>
                <w:rFonts w:asciiTheme="majorBidi" w:hAnsiTheme="majorBidi" w:cs="Times New Roman"/>
                <w:sz w:val="22"/>
                <w:szCs w:val="18"/>
              </w:rPr>
              <w:t>olive breeding</w:t>
            </w:r>
            <w:r>
              <w:rPr>
                <w:rFonts w:asciiTheme="majorBidi" w:hAnsiTheme="majorBidi" w:cs="Times New Roman"/>
                <w:sz w:val="22"/>
                <w:szCs w:val="18"/>
              </w:rPr>
              <w:t xml:space="preserve"> program</w:t>
            </w:r>
          </w:p>
        </w:tc>
        <w:tc>
          <w:tcPr>
            <w:tcW w:w="1161" w:type="dxa"/>
            <w:gridSpan w:val="3"/>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sidRPr="00BF3464">
              <w:rPr>
                <w:rFonts w:asciiTheme="majorBidi" w:hAnsiTheme="majorBidi" w:cs="Times New Roman"/>
                <w:sz w:val="22"/>
                <w:szCs w:val="18"/>
              </w:rPr>
              <w:t>80,021</w:t>
            </w:r>
          </w:p>
        </w:tc>
        <w:tc>
          <w:tcPr>
            <w:tcW w:w="1382" w:type="dxa"/>
            <w:gridSpan w:val="3"/>
            <w:tcBorders>
              <w:top w:val="single" w:sz="4" w:space="0" w:color="auto"/>
              <w:bottom w:val="single" w:sz="4" w:space="0" w:color="auto"/>
            </w:tcBorders>
          </w:tcPr>
          <w:p w:rsidR="008442F0" w:rsidRPr="00823F42" w:rsidRDefault="008442F0" w:rsidP="00986618">
            <w:pPr>
              <w:bidi w:val="0"/>
              <w:ind w:left="135"/>
              <w:rPr>
                <w:rFonts w:asciiTheme="majorBidi" w:hAnsiTheme="majorBidi" w:cs="Times New Roman"/>
                <w:sz w:val="22"/>
                <w:szCs w:val="18"/>
              </w:rPr>
            </w:pPr>
            <w:r>
              <w:rPr>
                <w:rFonts w:asciiTheme="majorBidi" w:hAnsiTheme="majorBidi" w:cs="Times New Roman"/>
                <w:sz w:val="22"/>
                <w:szCs w:val="18"/>
              </w:rPr>
              <w:t>26</w:t>
            </w:r>
            <w:r w:rsidRPr="00823F42">
              <w:rPr>
                <w:rFonts w:asciiTheme="majorBidi" w:hAnsiTheme="majorBidi" w:cs="Times New Roman"/>
                <w:sz w:val="22"/>
                <w:szCs w:val="18"/>
              </w:rPr>
              <w:t>,</w:t>
            </w:r>
            <w:r>
              <w:rPr>
                <w:rFonts w:asciiTheme="majorBidi" w:hAnsiTheme="majorBidi" w:cs="Times New Roman"/>
                <w:sz w:val="22"/>
                <w:szCs w:val="18"/>
              </w:rPr>
              <w:t>668</w:t>
            </w:r>
          </w:p>
        </w:tc>
      </w:tr>
      <w:tr w:rsidR="008442F0" w:rsidRPr="00823F42" w:rsidTr="002968AA">
        <w:tc>
          <w:tcPr>
            <w:tcW w:w="901"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sidRPr="00823F42">
              <w:rPr>
                <w:rFonts w:asciiTheme="majorBidi" w:hAnsiTheme="majorBidi" w:cs="Times New Roman"/>
                <w:sz w:val="22"/>
                <w:szCs w:val="18"/>
              </w:rPr>
              <w:t>20</w:t>
            </w:r>
            <w:r>
              <w:rPr>
                <w:rFonts w:asciiTheme="majorBidi" w:hAnsiTheme="majorBidi" w:cs="Times New Roman"/>
                <w:sz w:val="22"/>
                <w:szCs w:val="18"/>
              </w:rPr>
              <w:t>10</w:t>
            </w:r>
          </w:p>
        </w:tc>
        <w:tc>
          <w:tcPr>
            <w:tcW w:w="1420"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sidRPr="00823F42">
              <w:rPr>
                <w:rFonts w:asciiTheme="majorBidi" w:hAnsiTheme="majorBidi" w:cs="Times New Roman"/>
                <w:sz w:val="22"/>
                <w:szCs w:val="18"/>
              </w:rPr>
              <w:t>Chief Sci.</w:t>
            </w:r>
          </w:p>
        </w:tc>
        <w:tc>
          <w:tcPr>
            <w:tcW w:w="1150"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Pr>
                <w:rFonts w:asciiTheme="majorBidi" w:hAnsiTheme="majorBidi" w:cs="Times New Roman"/>
                <w:sz w:val="22"/>
                <w:szCs w:val="18"/>
              </w:rPr>
              <w:t>1</w:t>
            </w:r>
          </w:p>
        </w:tc>
        <w:tc>
          <w:tcPr>
            <w:tcW w:w="810"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sidRPr="00823F42">
              <w:rPr>
                <w:rFonts w:asciiTheme="majorBidi" w:hAnsiTheme="majorBidi" w:cs="Times New Roman"/>
                <w:sz w:val="22"/>
                <w:szCs w:val="18"/>
              </w:rPr>
              <w:t>PI</w:t>
            </w:r>
          </w:p>
        </w:tc>
        <w:tc>
          <w:tcPr>
            <w:tcW w:w="3250"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Pr>
                <w:rFonts w:asciiTheme="majorBidi" w:hAnsiTheme="majorBidi" w:cs="Times New Roman"/>
                <w:sz w:val="22"/>
                <w:szCs w:val="18"/>
              </w:rPr>
              <w:t>R</w:t>
            </w:r>
            <w:r w:rsidRPr="00BF3464">
              <w:rPr>
                <w:rFonts w:asciiTheme="majorBidi" w:hAnsiTheme="majorBidi" w:cs="Times New Roman"/>
                <w:sz w:val="22"/>
                <w:szCs w:val="18"/>
              </w:rPr>
              <w:t>egulators control drought stress in fruit trees</w:t>
            </w:r>
          </w:p>
        </w:tc>
        <w:tc>
          <w:tcPr>
            <w:tcW w:w="1161" w:type="dxa"/>
            <w:gridSpan w:val="3"/>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Pr>
                <w:rFonts w:asciiTheme="majorBidi" w:hAnsiTheme="majorBidi" w:cs="Times New Roman"/>
                <w:sz w:val="22"/>
                <w:szCs w:val="18"/>
              </w:rPr>
              <w:t>37</w:t>
            </w:r>
            <w:r w:rsidRPr="00823F42">
              <w:rPr>
                <w:rFonts w:asciiTheme="majorBidi" w:hAnsiTheme="majorBidi" w:cs="Times New Roman"/>
                <w:sz w:val="22"/>
                <w:szCs w:val="18"/>
              </w:rPr>
              <w:t>,</w:t>
            </w:r>
            <w:r>
              <w:rPr>
                <w:rFonts w:asciiTheme="majorBidi" w:hAnsiTheme="majorBidi" w:cs="Times New Roman"/>
                <w:sz w:val="22"/>
                <w:szCs w:val="18"/>
              </w:rPr>
              <w:t>222</w:t>
            </w:r>
          </w:p>
        </w:tc>
        <w:tc>
          <w:tcPr>
            <w:tcW w:w="1382" w:type="dxa"/>
            <w:gridSpan w:val="3"/>
            <w:tcBorders>
              <w:top w:val="single" w:sz="4" w:space="0" w:color="auto"/>
              <w:bottom w:val="single" w:sz="4" w:space="0" w:color="auto"/>
            </w:tcBorders>
          </w:tcPr>
          <w:p w:rsidR="008442F0" w:rsidRPr="00823F42" w:rsidRDefault="008442F0" w:rsidP="00986618">
            <w:pPr>
              <w:bidi w:val="0"/>
              <w:ind w:left="135"/>
              <w:rPr>
                <w:rFonts w:asciiTheme="majorBidi" w:hAnsiTheme="majorBidi" w:cs="Times New Roman"/>
                <w:sz w:val="22"/>
                <w:szCs w:val="18"/>
              </w:rPr>
            </w:pPr>
            <w:r w:rsidRPr="00823F42">
              <w:rPr>
                <w:rFonts w:asciiTheme="majorBidi" w:hAnsiTheme="majorBidi" w:cs="Times New Roman"/>
                <w:sz w:val="22"/>
                <w:szCs w:val="18"/>
              </w:rPr>
              <w:t>2</w:t>
            </w:r>
            <w:r>
              <w:rPr>
                <w:rFonts w:asciiTheme="majorBidi" w:hAnsiTheme="majorBidi" w:cs="Times New Roman"/>
                <w:sz w:val="22"/>
                <w:szCs w:val="18"/>
              </w:rPr>
              <w:t>7</w:t>
            </w:r>
            <w:r w:rsidRPr="00823F42">
              <w:rPr>
                <w:rFonts w:asciiTheme="majorBidi" w:hAnsiTheme="majorBidi" w:cs="Times New Roman"/>
                <w:sz w:val="22"/>
                <w:szCs w:val="18"/>
              </w:rPr>
              <w:t>,</w:t>
            </w:r>
            <w:r>
              <w:rPr>
                <w:rFonts w:asciiTheme="majorBidi" w:hAnsiTheme="majorBidi" w:cs="Times New Roman"/>
                <w:sz w:val="22"/>
                <w:szCs w:val="18"/>
              </w:rPr>
              <w:t>916</w:t>
            </w:r>
          </w:p>
        </w:tc>
      </w:tr>
      <w:tr w:rsidR="008442F0" w:rsidRPr="00823F42" w:rsidTr="002968AA">
        <w:tc>
          <w:tcPr>
            <w:tcW w:w="901"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sidRPr="00823F42">
              <w:rPr>
                <w:rFonts w:asciiTheme="majorBidi" w:hAnsiTheme="majorBidi" w:cs="Times New Roman"/>
                <w:sz w:val="22"/>
                <w:szCs w:val="18"/>
              </w:rPr>
              <w:t>201</w:t>
            </w:r>
            <w:r>
              <w:rPr>
                <w:rFonts w:asciiTheme="majorBidi" w:hAnsiTheme="majorBidi" w:cs="Times New Roman"/>
                <w:sz w:val="22"/>
                <w:szCs w:val="18"/>
              </w:rPr>
              <w:t>1</w:t>
            </w:r>
          </w:p>
        </w:tc>
        <w:tc>
          <w:tcPr>
            <w:tcW w:w="1420"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sidRPr="00823F42">
              <w:rPr>
                <w:rFonts w:asciiTheme="majorBidi" w:hAnsiTheme="majorBidi" w:cs="Times New Roman"/>
                <w:sz w:val="22"/>
                <w:szCs w:val="18"/>
              </w:rPr>
              <w:t>Chief Sci.</w:t>
            </w:r>
          </w:p>
        </w:tc>
        <w:tc>
          <w:tcPr>
            <w:tcW w:w="1150"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sidRPr="00823F42">
              <w:rPr>
                <w:rFonts w:asciiTheme="majorBidi" w:hAnsiTheme="majorBidi" w:cs="Times New Roman"/>
                <w:sz w:val="22"/>
                <w:szCs w:val="18"/>
              </w:rPr>
              <w:t>3</w:t>
            </w:r>
          </w:p>
        </w:tc>
        <w:tc>
          <w:tcPr>
            <w:tcW w:w="810"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Pr>
                <w:rFonts w:asciiTheme="majorBidi" w:hAnsiTheme="majorBidi" w:cs="Times New Roman"/>
                <w:sz w:val="22"/>
                <w:szCs w:val="18"/>
              </w:rPr>
              <w:t>P</w:t>
            </w:r>
            <w:r w:rsidRPr="00823F42">
              <w:rPr>
                <w:rFonts w:asciiTheme="majorBidi" w:hAnsiTheme="majorBidi" w:cs="Times New Roman"/>
                <w:sz w:val="22"/>
                <w:szCs w:val="18"/>
              </w:rPr>
              <w:t>I</w:t>
            </w:r>
          </w:p>
        </w:tc>
        <w:tc>
          <w:tcPr>
            <w:tcW w:w="3250"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sidRPr="00BF3464">
              <w:rPr>
                <w:rFonts w:asciiTheme="majorBidi" w:hAnsiTheme="majorBidi" w:cs="Times New Roman"/>
                <w:sz w:val="22"/>
                <w:szCs w:val="18"/>
              </w:rPr>
              <w:t>The effect of roots and shoots in grape drought stress</w:t>
            </w:r>
          </w:p>
        </w:tc>
        <w:tc>
          <w:tcPr>
            <w:tcW w:w="1161" w:type="dxa"/>
            <w:gridSpan w:val="3"/>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Pr>
                <w:rFonts w:asciiTheme="majorBidi" w:hAnsiTheme="majorBidi" w:cs="Times New Roman"/>
                <w:sz w:val="22"/>
                <w:szCs w:val="18"/>
              </w:rPr>
              <w:t>40</w:t>
            </w:r>
            <w:r w:rsidRPr="00823F42">
              <w:rPr>
                <w:rFonts w:asciiTheme="majorBidi" w:hAnsiTheme="majorBidi" w:cs="Times New Roman"/>
                <w:sz w:val="22"/>
                <w:szCs w:val="18"/>
              </w:rPr>
              <w:t>,</w:t>
            </w:r>
            <w:r>
              <w:rPr>
                <w:rFonts w:asciiTheme="majorBidi" w:hAnsiTheme="majorBidi" w:cs="Times New Roman"/>
                <w:sz w:val="22"/>
                <w:szCs w:val="18"/>
              </w:rPr>
              <w:t>127</w:t>
            </w:r>
          </w:p>
        </w:tc>
        <w:tc>
          <w:tcPr>
            <w:tcW w:w="1382" w:type="dxa"/>
            <w:gridSpan w:val="3"/>
            <w:tcBorders>
              <w:top w:val="single" w:sz="4" w:space="0" w:color="auto"/>
              <w:bottom w:val="single" w:sz="4" w:space="0" w:color="auto"/>
            </w:tcBorders>
          </w:tcPr>
          <w:p w:rsidR="008442F0" w:rsidRPr="00823F42" w:rsidRDefault="008442F0" w:rsidP="00986618">
            <w:pPr>
              <w:bidi w:val="0"/>
              <w:ind w:left="135"/>
              <w:rPr>
                <w:rFonts w:asciiTheme="majorBidi" w:hAnsiTheme="majorBidi" w:cs="Times New Roman"/>
                <w:sz w:val="22"/>
                <w:szCs w:val="18"/>
              </w:rPr>
            </w:pPr>
            <w:r>
              <w:rPr>
                <w:rFonts w:asciiTheme="majorBidi" w:hAnsiTheme="majorBidi" w:cs="Times New Roman"/>
                <w:sz w:val="22"/>
                <w:szCs w:val="18"/>
              </w:rPr>
              <w:t>22</w:t>
            </w:r>
            <w:r w:rsidRPr="00823F42">
              <w:rPr>
                <w:rFonts w:asciiTheme="majorBidi" w:hAnsiTheme="majorBidi" w:cs="Times New Roman"/>
                <w:sz w:val="22"/>
                <w:szCs w:val="18"/>
              </w:rPr>
              <w:t>,</w:t>
            </w:r>
            <w:r>
              <w:rPr>
                <w:rFonts w:asciiTheme="majorBidi" w:hAnsiTheme="majorBidi" w:cs="Times New Roman"/>
                <w:sz w:val="22"/>
                <w:szCs w:val="18"/>
              </w:rPr>
              <w:t>573</w:t>
            </w:r>
          </w:p>
        </w:tc>
      </w:tr>
      <w:tr w:rsidR="008442F0" w:rsidRPr="00823F42" w:rsidTr="002968AA">
        <w:tc>
          <w:tcPr>
            <w:tcW w:w="901"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sidRPr="00823F42">
              <w:rPr>
                <w:rFonts w:asciiTheme="majorBidi" w:hAnsiTheme="majorBidi" w:cs="Times New Roman"/>
                <w:sz w:val="22"/>
                <w:szCs w:val="18"/>
              </w:rPr>
              <w:t>201</w:t>
            </w:r>
            <w:r>
              <w:rPr>
                <w:rFonts w:asciiTheme="majorBidi" w:hAnsiTheme="majorBidi" w:cs="Times New Roman"/>
                <w:sz w:val="22"/>
                <w:szCs w:val="18"/>
              </w:rPr>
              <w:t>1</w:t>
            </w:r>
          </w:p>
        </w:tc>
        <w:tc>
          <w:tcPr>
            <w:tcW w:w="1420"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sidRPr="00823F42">
              <w:rPr>
                <w:rFonts w:asciiTheme="majorBidi" w:hAnsiTheme="majorBidi" w:cs="Times New Roman"/>
                <w:sz w:val="22"/>
                <w:szCs w:val="18"/>
              </w:rPr>
              <w:t>Chief Sci.</w:t>
            </w:r>
          </w:p>
        </w:tc>
        <w:tc>
          <w:tcPr>
            <w:tcW w:w="1150"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Pr>
                <w:rFonts w:asciiTheme="majorBidi" w:hAnsiTheme="majorBidi" w:cs="Times New Roman"/>
                <w:sz w:val="22"/>
                <w:szCs w:val="18"/>
              </w:rPr>
              <w:t>5</w:t>
            </w:r>
          </w:p>
        </w:tc>
        <w:tc>
          <w:tcPr>
            <w:tcW w:w="810"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sidRPr="00823F42">
              <w:rPr>
                <w:rFonts w:asciiTheme="majorBidi" w:hAnsiTheme="majorBidi" w:cs="Times New Roman"/>
                <w:sz w:val="22"/>
                <w:szCs w:val="18"/>
              </w:rPr>
              <w:t>CI</w:t>
            </w:r>
          </w:p>
        </w:tc>
        <w:tc>
          <w:tcPr>
            <w:tcW w:w="3250"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Pr>
                <w:rFonts w:asciiTheme="majorBidi" w:hAnsiTheme="majorBidi" w:cs="Times New Roman"/>
                <w:sz w:val="22"/>
                <w:szCs w:val="18"/>
              </w:rPr>
              <w:t>A</w:t>
            </w:r>
            <w:r w:rsidRPr="00BF3464">
              <w:rPr>
                <w:rFonts w:asciiTheme="majorBidi" w:hAnsiTheme="majorBidi" w:cs="Times New Roman"/>
                <w:sz w:val="22"/>
                <w:szCs w:val="18"/>
              </w:rPr>
              <w:t>bscission zones in plants</w:t>
            </w:r>
          </w:p>
        </w:tc>
        <w:tc>
          <w:tcPr>
            <w:tcW w:w="1161" w:type="dxa"/>
            <w:gridSpan w:val="3"/>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Pr>
                <w:rFonts w:asciiTheme="majorBidi" w:hAnsiTheme="majorBidi" w:cs="Times New Roman"/>
                <w:sz w:val="22"/>
                <w:szCs w:val="18"/>
              </w:rPr>
              <w:t>197</w:t>
            </w:r>
            <w:r w:rsidRPr="00823F42">
              <w:rPr>
                <w:rFonts w:asciiTheme="majorBidi" w:hAnsiTheme="majorBidi" w:cs="Times New Roman"/>
                <w:sz w:val="22"/>
                <w:szCs w:val="18"/>
              </w:rPr>
              <w:t>,</w:t>
            </w:r>
            <w:r>
              <w:rPr>
                <w:rFonts w:asciiTheme="majorBidi" w:hAnsiTheme="majorBidi" w:cs="Times New Roman"/>
                <w:sz w:val="22"/>
                <w:szCs w:val="18"/>
              </w:rPr>
              <w:t>520</w:t>
            </w:r>
          </w:p>
        </w:tc>
        <w:tc>
          <w:tcPr>
            <w:tcW w:w="1382" w:type="dxa"/>
            <w:gridSpan w:val="3"/>
            <w:tcBorders>
              <w:top w:val="single" w:sz="4" w:space="0" w:color="auto"/>
              <w:bottom w:val="single" w:sz="4" w:space="0" w:color="auto"/>
            </w:tcBorders>
          </w:tcPr>
          <w:p w:rsidR="008442F0" w:rsidRPr="00823F42" w:rsidRDefault="008442F0" w:rsidP="00986618">
            <w:pPr>
              <w:bidi w:val="0"/>
              <w:ind w:left="135"/>
              <w:rPr>
                <w:rFonts w:asciiTheme="majorBidi" w:hAnsiTheme="majorBidi" w:cs="Times New Roman"/>
                <w:sz w:val="22"/>
                <w:szCs w:val="18"/>
              </w:rPr>
            </w:pPr>
            <w:r>
              <w:rPr>
                <w:rFonts w:asciiTheme="majorBidi" w:hAnsiTheme="majorBidi" w:cs="Times New Roman"/>
                <w:sz w:val="22"/>
                <w:szCs w:val="18"/>
              </w:rPr>
              <w:t>26</w:t>
            </w:r>
            <w:r w:rsidRPr="00823F42">
              <w:rPr>
                <w:rFonts w:asciiTheme="majorBidi" w:hAnsiTheme="majorBidi" w:cs="Times New Roman"/>
                <w:sz w:val="22"/>
                <w:szCs w:val="18"/>
              </w:rPr>
              <w:t>,</w:t>
            </w:r>
            <w:r>
              <w:rPr>
                <w:rFonts w:asciiTheme="majorBidi" w:hAnsiTheme="majorBidi" w:cs="Times New Roman"/>
                <w:sz w:val="22"/>
                <w:szCs w:val="18"/>
              </w:rPr>
              <w:t>815</w:t>
            </w:r>
          </w:p>
        </w:tc>
      </w:tr>
      <w:tr w:rsidR="008442F0" w:rsidRPr="00823F42" w:rsidTr="002968AA">
        <w:tc>
          <w:tcPr>
            <w:tcW w:w="901"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sidRPr="00823F42">
              <w:rPr>
                <w:rFonts w:asciiTheme="majorBidi" w:hAnsiTheme="majorBidi" w:cs="Times New Roman"/>
                <w:sz w:val="22"/>
                <w:szCs w:val="18"/>
              </w:rPr>
              <w:t>201</w:t>
            </w:r>
            <w:r>
              <w:rPr>
                <w:rFonts w:asciiTheme="majorBidi" w:hAnsiTheme="majorBidi" w:cs="Times New Roman"/>
                <w:sz w:val="22"/>
                <w:szCs w:val="18"/>
              </w:rPr>
              <w:t>3</w:t>
            </w:r>
          </w:p>
        </w:tc>
        <w:tc>
          <w:tcPr>
            <w:tcW w:w="1420"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Pr>
                <w:rFonts w:asciiTheme="majorBidi" w:hAnsiTheme="majorBidi" w:cs="Times New Roman"/>
                <w:sz w:val="22"/>
                <w:szCs w:val="18"/>
              </w:rPr>
              <w:t>KKL</w:t>
            </w:r>
          </w:p>
        </w:tc>
        <w:tc>
          <w:tcPr>
            <w:tcW w:w="1150"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sidRPr="00823F42">
              <w:rPr>
                <w:rFonts w:asciiTheme="majorBidi" w:hAnsiTheme="majorBidi" w:cs="Times New Roman"/>
                <w:sz w:val="22"/>
                <w:szCs w:val="18"/>
              </w:rPr>
              <w:t>3</w:t>
            </w:r>
          </w:p>
        </w:tc>
        <w:tc>
          <w:tcPr>
            <w:tcW w:w="810"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Pr>
                <w:rFonts w:asciiTheme="majorBidi" w:hAnsiTheme="majorBidi" w:cs="Times New Roman"/>
                <w:sz w:val="22"/>
                <w:szCs w:val="18"/>
              </w:rPr>
              <w:t>C</w:t>
            </w:r>
            <w:r w:rsidRPr="00823F42">
              <w:rPr>
                <w:rFonts w:asciiTheme="majorBidi" w:hAnsiTheme="majorBidi" w:cs="Times New Roman"/>
                <w:sz w:val="22"/>
                <w:szCs w:val="18"/>
              </w:rPr>
              <w:t>I</w:t>
            </w:r>
          </w:p>
        </w:tc>
        <w:tc>
          <w:tcPr>
            <w:tcW w:w="3250"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sidRPr="00B37300">
              <w:rPr>
                <w:rFonts w:asciiTheme="majorBidi" w:hAnsiTheme="majorBidi" w:cs="Times New Roman"/>
                <w:sz w:val="22"/>
                <w:szCs w:val="22"/>
              </w:rPr>
              <w:t xml:space="preserve">Identification of drought tolerant </w:t>
            </w:r>
            <w:r w:rsidRPr="006B2961">
              <w:rPr>
                <w:rFonts w:asciiTheme="majorBidi" w:hAnsiTheme="majorBidi" w:cs="Times New Roman"/>
                <w:i/>
                <w:iCs/>
                <w:sz w:val="22"/>
                <w:szCs w:val="22"/>
              </w:rPr>
              <w:t>Quercus ithaburensis</w:t>
            </w:r>
            <w:r w:rsidRPr="00B37300">
              <w:rPr>
                <w:rFonts w:asciiTheme="majorBidi" w:hAnsiTheme="majorBidi" w:cs="Times New Roman"/>
                <w:sz w:val="22"/>
                <w:szCs w:val="22"/>
              </w:rPr>
              <w:t>.</w:t>
            </w:r>
          </w:p>
        </w:tc>
        <w:tc>
          <w:tcPr>
            <w:tcW w:w="1161" w:type="dxa"/>
            <w:gridSpan w:val="3"/>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Pr>
                <w:rFonts w:asciiTheme="majorBidi" w:hAnsiTheme="majorBidi" w:cs="Times New Roman"/>
                <w:sz w:val="22"/>
                <w:szCs w:val="18"/>
              </w:rPr>
              <w:t>18</w:t>
            </w:r>
            <w:r w:rsidRPr="00823F42">
              <w:rPr>
                <w:rFonts w:asciiTheme="majorBidi" w:hAnsiTheme="majorBidi" w:cs="Times New Roman"/>
                <w:sz w:val="22"/>
                <w:szCs w:val="18"/>
              </w:rPr>
              <w:t>,</w:t>
            </w:r>
            <w:r>
              <w:rPr>
                <w:rFonts w:asciiTheme="majorBidi" w:hAnsiTheme="majorBidi" w:cs="Times New Roman"/>
                <w:sz w:val="22"/>
                <w:szCs w:val="18"/>
              </w:rPr>
              <w:t>770</w:t>
            </w:r>
          </w:p>
        </w:tc>
        <w:tc>
          <w:tcPr>
            <w:tcW w:w="1382" w:type="dxa"/>
            <w:gridSpan w:val="3"/>
            <w:tcBorders>
              <w:top w:val="single" w:sz="4" w:space="0" w:color="auto"/>
              <w:bottom w:val="single" w:sz="4" w:space="0" w:color="auto"/>
            </w:tcBorders>
          </w:tcPr>
          <w:p w:rsidR="008442F0" w:rsidRPr="00823F42" w:rsidRDefault="008442F0" w:rsidP="00986618">
            <w:pPr>
              <w:bidi w:val="0"/>
              <w:ind w:left="135"/>
              <w:rPr>
                <w:rFonts w:asciiTheme="majorBidi" w:hAnsiTheme="majorBidi" w:cs="Times New Roman"/>
                <w:sz w:val="22"/>
                <w:szCs w:val="18"/>
              </w:rPr>
            </w:pPr>
            <w:r>
              <w:rPr>
                <w:rFonts w:asciiTheme="majorBidi" w:hAnsiTheme="majorBidi" w:cs="Times New Roman"/>
                <w:sz w:val="22"/>
                <w:szCs w:val="18"/>
              </w:rPr>
              <w:t>9</w:t>
            </w:r>
            <w:r w:rsidRPr="00823F42">
              <w:rPr>
                <w:rFonts w:asciiTheme="majorBidi" w:hAnsiTheme="majorBidi" w:cs="Times New Roman"/>
                <w:sz w:val="22"/>
                <w:szCs w:val="18"/>
              </w:rPr>
              <w:t>,</w:t>
            </w:r>
            <w:r>
              <w:rPr>
                <w:rFonts w:asciiTheme="majorBidi" w:hAnsiTheme="majorBidi" w:cs="Times New Roman"/>
                <w:sz w:val="22"/>
                <w:szCs w:val="18"/>
              </w:rPr>
              <w:t>385</w:t>
            </w:r>
          </w:p>
        </w:tc>
      </w:tr>
      <w:tr w:rsidR="008442F0" w:rsidRPr="00823F42" w:rsidTr="002968AA">
        <w:tc>
          <w:tcPr>
            <w:tcW w:w="901"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sidRPr="00823F42">
              <w:rPr>
                <w:rFonts w:asciiTheme="majorBidi" w:hAnsiTheme="majorBidi" w:cs="Times New Roman"/>
                <w:sz w:val="22"/>
                <w:szCs w:val="18"/>
              </w:rPr>
              <w:t>201</w:t>
            </w:r>
            <w:r>
              <w:rPr>
                <w:rFonts w:asciiTheme="majorBidi" w:hAnsiTheme="majorBidi" w:cs="Times New Roman"/>
                <w:sz w:val="22"/>
                <w:szCs w:val="18"/>
              </w:rPr>
              <w:t>4</w:t>
            </w:r>
          </w:p>
        </w:tc>
        <w:tc>
          <w:tcPr>
            <w:tcW w:w="1420"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sidRPr="00823F42">
              <w:rPr>
                <w:rFonts w:asciiTheme="majorBidi" w:hAnsiTheme="majorBidi" w:cs="Times New Roman"/>
                <w:sz w:val="22"/>
                <w:szCs w:val="18"/>
              </w:rPr>
              <w:t>Chief Sci.</w:t>
            </w:r>
          </w:p>
        </w:tc>
        <w:tc>
          <w:tcPr>
            <w:tcW w:w="1150"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sidRPr="00823F42">
              <w:rPr>
                <w:rFonts w:asciiTheme="majorBidi" w:hAnsiTheme="majorBidi" w:cs="Times New Roman"/>
                <w:sz w:val="22"/>
                <w:szCs w:val="18"/>
              </w:rPr>
              <w:t>3</w:t>
            </w:r>
          </w:p>
        </w:tc>
        <w:tc>
          <w:tcPr>
            <w:tcW w:w="810"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Pr>
                <w:rFonts w:asciiTheme="majorBidi" w:hAnsiTheme="majorBidi" w:cs="Times New Roman"/>
                <w:sz w:val="22"/>
                <w:szCs w:val="18"/>
              </w:rPr>
              <w:t>P</w:t>
            </w:r>
            <w:r w:rsidRPr="00823F42">
              <w:rPr>
                <w:rFonts w:asciiTheme="majorBidi" w:hAnsiTheme="majorBidi" w:cs="Times New Roman"/>
                <w:sz w:val="22"/>
                <w:szCs w:val="18"/>
              </w:rPr>
              <w:t>I</w:t>
            </w:r>
          </w:p>
        </w:tc>
        <w:tc>
          <w:tcPr>
            <w:tcW w:w="3250"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Pr>
                <w:rFonts w:asciiTheme="majorBidi" w:hAnsiTheme="majorBidi" w:cs="Times New Roman"/>
                <w:sz w:val="22"/>
                <w:szCs w:val="18"/>
              </w:rPr>
              <w:t>A</w:t>
            </w:r>
            <w:r w:rsidRPr="00BF3464">
              <w:rPr>
                <w:rFonts w:asciiTheme="majorBidi" w:hAnsiTheme="majorBidi" w:cs="Times New Roman"/>
                <w:sz w:val="22"/>
                <w:szCs w:val="18"/>
              </w:rPr>
              <w:t>bscission zones in</w:t>
            </w:r>
            <w:r>
              <w:rPr>
                <w:rFonts w:asciiTheme="majorBidi" w:hAnsiTheme="majorBidi" w:cs="Times New Roman"/>
                <w:sz w:val="22"/>
                <w:szCs w:val="18"/>
              </w:rPr>
              <w:t xml:space="preserve"> olive</w:t>
            </w:r>
          </w:p>
        </w:tc>
        <w:tc>
          <w:tcPr>
            <w:tcW w:w="1161" w:type="dxa"/>
            <w:gridSpan w:val="3"/>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Pr>
                <w:rFonts w:asciiTheme="majorBidi" w:hAnsiTheme="majorBidi" w:cs="Times New Roman"/>
                <w:sz w:val="22"/>
                <w:szCs w:val="18"/>
              </w:rPr>
              <w:t>42</w:t>
            </w:r>
            <w:r w:rsidRPr="00823F42">
              <w:rPr>
                <w:rFonts w:asciiTheme="majorBidi" w:hAnsiTheme="majorBidi" w:cs="Times New Roman"/>
                <w:sz w:val="22"/>
                <w:szCs w:val="18"/>
              </w:rPr>
              <w:t>,</w:t>
            </w:r>
            <w:r>
              <w:rPr>
                <w:rFonts w:asciiTheme="majorBidi" w:hAnsiTheme="majorBidi" w:cs="Times New Roman"/>
                <w:sz w:val="22"/>
                <w:szCs w:val="18"/>
              </w:rPr>
              <w:t>904</w:t>
            </w:r>
          </w:p>
        </w:tc>
        <w:tc>
          <w:tcPr>
            <w:tcW w:w="1382" w:type="dxa"/>
            <w:gridSpan w:val="3"/>
            <w:tcBorders>
              <w:top w:val="single" w:sz="4" w:space="0" w:color="auto"/>
              <w:bottom w:val="single" w:sz="4" w:space="0" w:color="auto"/>
            </w:tcBorders>
          </w:tcPr>
          <w:p w:rsidR="008442F0" w:rsidRPr="00823F42" w:rsidRDefault="008442F0" w:rsidP="00986618">
            <w:pPr>
              <w:bidi w:val="0"/>
              <w:ind w:left="135"/>
              <w:rPr>
                <w:rFonts w:asciiTheme="majorBidi" w:hAnsiTheme="majorBidi" w:cs="Times New Roman"/>
                <w:sz w:val="22"/>
                <w:szCs w:val="18"/>
              </w:rPr>
            </w:pPr>
            <w:r>
              <w:rPr>
                <w:rFonts w:asciiTheme="majorBidi" w:hAnsiTheme="majorBidi" w:cs="Times New Roman"/>
                <w:sz w:val="22"/>
                <w:szCs w:val="18"/>
              </w:rPr>
              <w:t>26</w:t>
            </w:r>
            <w:r w:rsidRPr="00823F42">
              <w:rPr>
                <w:rFonts w:asciiTheme="majorBidi" w:hAnsiTheme="majorBidi" w:cs="Times New Roman"/>
                <w:sz w:val="22"/>
                <w:szCs w:val="18"/>
              </w:rPr>
              <w:t>,</w:t>
            </w:r>
            <w:r>
              <w:rPr>
                <w:rFonts w:asciiTheme="majorBidi" w:hAnsiTheme="majorBidi" w:cs="Times New Roman"/>
                <w:sz w:val="22"/>
                <w:szCs w:val="18"/>
              </w:rPr>
              <w:t>815</w:t>
            </w:r>
          </w:p>
        </w:tc>
      </w:tr>
      <w:tr w:rsidR="008442F0" w:rsidRPr="00823F42" w:rsidTr="002968AA">
        <w:tc>
          <w:tcPr>
            <w:tcW w:w="901"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sidRPr="00823F42">
              <w:rPr>
                <w:rFonts w:asciiTheme="majorBidi" w:hAnsiTheme="majorBidi" w:cs="Times New Roman"/>
                <w:sz w:val="22"/>
                <w:szCs w:val="18"/>
              </w:rPr>
              <w:t>201</w:t>
            </w:r>
            <w:r>
              <w:rPr>
                <w:rFonts w:asciiTheme="majorBidi" w:hAnsiTheme="majorBidi" w:cs="Times New Roman"/>
                <w:sz w:val="22"/>
                <w:szCs w:val="18"/>
              </w:rPr>
              <w:t>4</w:t>
            </w:r>
          </w:p>
        </w:tc>
        <w:tc>
          <w:tcPr>
            <w:tcW w:w="1420"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Pr>
                <w:rFonts w:asciiTheme="majorBidi" w:hAnsiTheme="majorBidi" w:cs="Times New Roman"/>
                <w:sz w:val="22"/>
                <w:szCs w:val="18"/>
              </w:rPr>
              <w:t xml:space="preserve">Volcani </w:t>
            </w:r>
            <w:r w:rsidR="00656189">
              <w:rPr>
                <w:rFonts w:asciiTheme="majorBidi" w:hAnsiTheme="majorBidi" w:cs="Times New Roman"/>
                <w:sz w:val="22"/>
                <w:szCs w:val="18"/>
              </w:rPr>
              <w:lastRenderedPageBreak/>
              <w:t>Strategy Foundation</w:t>
            </w:r>
          </w:p>
        </w:tc>
        <w:tc>
          <w:tcPr>
            <w:tcW w:w="1150"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Pr>
                <w:rFonts w:asciiTheme="majorBidi" w:hAnsiTheme="majorBidi" w:cs="Times New Roman"/>
                <w:sz w:val="22"/>
                <w:szCs w:val="18"/>
              </w:rPr>
              <w:lastRenderedPageBreak/>
              <w:t>1</w:t>
            </w:r>
          </w:p>
        </w:tc>
        <w:tc>
          <w:tcPr>
            <w:tcW w:w="810" w:type="dxa"/>
            <w:gridSpan w:val="2"/>
            <w:tcBorders>
              <w:top w:val="single" w:sz="4" w:space="0" w:color="auto"/>
              <w:bottom w:val="single" w:sz="4" w:space="0" w:color="auto"/>
            </w:tcBorders>
          </w:tcPr>
          <w:p w:rsidR="008442F0" w:rsidRDefault="008442F0" w:rsidP="00986618">
            <w:pPr>
              <w:bidi w:val="0"/>
              <w:rPr>
                <w:rFonts w:asciiTheme="majorBidi" w:hAnsiTheme="majorBidi" w:cs="Times New Roman"/>
                <w:sz w:val="22"/>
                <w:szCs w:val="18"/>
              </w:rPr>
            </w:pPr>
            <w:r>
              <w:rPr>
                <w:rFonts w:asciiTheme="majorBidi" w:hAnsiTheme="majorBidi" w:cs="Times New Roman"/>
                <w:sz w:val="22"/>
                <w:szCs w:val="18"/>
              </w:rPr>
              <w:t>CI</w:t>
            </w:r>
          </w:p>
        </w:tc>
        <w:tc>
          <w:tcPr>
            <w:tcW w:w="3250" w:type="dxa"/>
            <w:gridSpan w:val="2"/>
            <w:tcBorders>
              <w:top w:val="single" w:sz="4" w:space="0" w:color="auto"/>
              <w:bottom w:val="single" w:sz="4" w:space="0" w:color="auto"/>
            </w:tcBorders>
          </w:tcPr>
          <w:p w:rsidR="008442F0" w:rsidRDefault="008442F0" w:rsidP="00986618">
            <w:pPr>
              <w:bidi w:val="0"/>
              <w:rPr>
                <w:rFonts w:asciiTheme="majorBidi" w:hAnsiTheme="majorBidi" w:cs="Times New Roman"/>
                <w:sz w:val="22"/>
                <w:szCs w:val="18"/>
              </w:rPr>
            </w:pPr>
            <w:r>
              <w:rPr>
                <w:rFonts w:asciiTheme="majorBidi" w:hAnsiTheme="majorBidi" w:cs="Times New Roman"/>
                <w:sz w:val="22"/>
                <w:szCs w:val="18"/>
              </w:rPr>
              <w:t>Olive salt response</w:t>
            </w:r>
          </w:p>
        </w:tc>
        <w:tc>
          <w:tcPr>
            <w:tcW w:w="1161" w:type="dxa"/>
            <w:gridSpan w:val="3"/>
            <w:tcBorders>
              <w:top w:val="single" w:sz="4" w:space="0" w:color="auto"/>
              <w:bottom w:val="single" w:sz="4" w:space="0" w:color="auto"/>
            </w:tcBorders>
          </w:tcPr>
          <w:p w:rsidR="008442F0" w:rsidRDefault="008442F0" w:rsidP="00986618">
            <w:pPr>
              <w:bidi w:val="0"/>
              <w:rPr>
                <w:rFonts w:asciiTheme="majorBidi" w:hAnsiTheme="majorBidi" w:cs="Times New Roman"/>
                <w:sz w:val="22"/>
                <w:szCs w:val="18"/>
              </w:rPr>
            </w:pPr>
            <w:r>
              <w:rPr>
                <w:rFonts w:asciiTheme="majorBidi" w:hAnsiTheme="majorBidi" w:cs="Times New Roman"/>
                <w:sz w:val="22"/>
                <w:szCs w:val="18"/>
              </w:rPr>
              <w:t>92,210</w:t>
            </w:r>
          </w:p>
        </w:tc>
        <w:tc>
          <w:tcPr>
            <w:tcW w:w="1382" w:type="dxa"/>
            <w:gridSpan w:val="3"/>
            <w:tcBorders>
              <w:top w:val="single" w:sz="4" w:space="0" w:color="auto"/>
              <w:bottom w:val="single" w:sz="4" w:space="0" w:color="auto"/>
            </w:tcBorders>
          </w:tcPr>
          <w:p w:rsidR="008442F0" w:rsidRDefault="008442F0" w:rsidP="00986618">
            <w:pPr>
              <w:bidi w:val="0"/>
              <w:ind w:left="135"/>
              <w:rPr>
                <w:rFonts w:asciiTheme="majorBidi" w:hAnsiTheme="majorBidi" w:cs="Times New Roman"/>
                <w:sz w:val="22"/>
                <w:szCs w:val="18"/>
              </w:rPr>
            </w:pPr>
            <w:r>
              <w:rPr>
                <w:rFonts w:asciiTheme="majorBidi" w:hAnsiTheme="majorBidi" w:cs="Times New Roman"/>
                <w:sz w:val="22"/>
                <w:szCs w:val="18"/>
              </w:rPr>
              <w:t>9,221</w:t>
            </w:r>
          </w:p>
        </w:tc>
      </w:tr>
      <w:tr w:rsidR="008442F0" w:rsidRPr="00823F42" w:rsidTr="002968AA">
        <w:tc>
          <w:tcPr>
            <w:tcW w:w="901"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sidRPr="00823F42">
              <w:rPr>
                <w:rFonts w:asciiTheme="majorBidi" w:hAnsiTheme="majorBidi" w:cs="Times New Roman"/>
                <w:sz w:val="22"/>
                <w:szCs w:val="18"/>
              </w:rPr>
              <w:t>201</w:t>
            </w:r>
            <w:r>
              <w:rPr>
                <w:rFonts w:asciiTheme="majorBidi" w:hAnsiTheme="majorBidi" w:cs="Times New Roman"/>
                <w:sz w:val="22"/>
                <w:szCs w:val="18"/>
              </w:rPr>
              <w:t>5</w:t>
            </w:r>
          </w:p>
        </w:tc>
        <w:tc>
          <w:tcPr>
            <w:tcW w:w="1420"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sidRPr="00823F42">
              <w:rPr>
                <w:rFonts w:asciiTheme="majorBidi" w:hAnsiTheme="majorBidi" w:cs="Times New Roman"/>
                <w:sz w:val="22"/>
                <w:szCs w:val="18"/>
              </w:rPr>
              <w:t>Chief Sci.</w:t>
            </w:r>
          </w:p>
        </w:tc>
        <w:tc>
          <w:tcPr>
            <w:tcW w:w="1150"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Pr>
                <w:rFonts w:asciiTheme="majorBidi" w:hAnsiTheme="majorBidi" w:cs="Times New Roman"/>
                <w:sz w:val="22"/>
                <w:szCs w:val="18"/>
              </w:rPr>
              <w:t>4</w:t>
            </w:r>
          </w:p>
        </w:tc>
        <w:tc>
          <w:tcPr>
            <w:tcW w:w="810"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sidRPr="00823F42">
              <w:rPr>
                <w:rFonts w:asciiTheme="majorBidi" w:hAnsiTheme="majorBidi" w:cs="Times New Roman"/>
                <w:sz w:val="22"/>
                <w:szCs w:val="18"/>
              </w:rPr>
              <w:t>CI</w:t>
            </w:r>
          </w:p>
        </w:tc>
        <w:tc>
          <w:tcPr>
            <w:tcW w:w="3250" w:type="dxa"/>
            <w:gridSpan w:val="2"/>
            <w:tcBorders>
              <w:top w:val="single" w:sz="4" w:space="0" w:color="auto"/>
              <w:bottom w:val="single" w:sz="4" w:space="0" w:color="auto"/>
            </w:tcBorders>
          </w:tcPr>
          <w:p w:rsidR="008442F0" w:rsidRPr="00227F15" w:rsidRDefault="008442F0" w:rsidP="00986618">
            <w:pPr>
              <w:bidi w:val="0"/>
              <w:rPr>
                <w:rFonts w:ascii="Arial" w:hAnsi="Arial" w:cs="Arial"/>
                <w:color w:val="000000"/>
                <w:sz w:val="20"/>
                <w:szCs w:val="20"/>
              </w:rPr>
            </w:pPr>
            <w:r w:rsidRPr="00227F15">
              <w:rPr>
                <w:rFonts w:asciiTheme="majorBidi" w:hAnsiTheme="majorBidi" w:cs="Times New Roman"/>
                <w:sz w:val="22"/>
                <w:szCs w:val="18"/>
              </w:rPr>
              <w:t>Overcoming warmer winters in olives</w:t>
            </w:r>
          </w:p>
        </w:tc>
        <w:tc>
          <w:tcPr>
            <w:tcW w:w="1161" w:type="dxa"/>
            <w:gridSpan w:val="3"/>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Pr>
                <w:rFonts w:asciiTheme="majorBidi" w:hAnsiTheme="majorBidi" w:cs="Times New Roman"/>
                <w:sz w:val="22"/>
                <w:szCs w:val="18"/>
              </w:rPr>
              <w:t>53</w:t>
            </w:r>
            <w:r w:rsidRPr="00823F42">
              <w:rPr>
                <w:rFonts w:asciiTheme="majorBidi" w:hAnsiTheme="majorBidi" w:cs="Times New Roman"/>
                <w:sz w:val="22"/>
                <w:szCs w:val="18"/>
              </w:rPr>
              <w:t>,</w:t>
            </w:r>
            <w:r>
              <w:rPr>
                <w:rFonts w:asciiTheme="majorBidi" w:hAnsiTheme="majorBidi" w:cs="Times New Roman"/>
                <w:sz w:val="22"/>
                <w:szCs w:val="18"/>
              </w:rPr>
              <w:t>63</w:t>
            </w:r>
            <w:r w:rsidRPr="00823F42">
              <w:rPr>
                <w:rFonts w:asciiTheme="majorBidi" w:hAnsiTheme="majorBidi" w:cs="Times New Roman"/>
                <w:sz w:val="22"/>
                <w:szCs w:val="18"/>
              </w:rPr>
              <w:t>0</w:t>
            </w:r>
          </w:p>
        </w:tc>
        <w:tc>
          <w:tcPr>
            <w:tcW w:w="1382" w:type="dxa"/>
            <w:gridSpan w:val="3"/>
            <w:tcBorders>
              <w:top w:val="single" w:sz="4" w:space="0" w:color="auto"/>
              <w:bottom w:val="single" w:sz="4" w:space="0" w:color="auto"/>
            </w:tcBorders>
          </w:tcPr>
          <w:p w:rsidR="008442F0" w:rsidRPr="00823F42" w:rsidRDefault="008442F0" w:rsidP="00986618">
            <w:pPr>
              <w:bidi w:val="0"/>
              <w:ind w:left="135"/>
              <w:rPr>
                <w:rFonts w:asciiTheme="majorBidi" w:hAnsiTheme="majorBidi" w:cs="Times New Roman"/>
                <w:sz w:val="22"/>
                <w:szCs w:val="18"/>
              </w:rPr>
            </w:pPr>
            <w:r>
              <w:rPr>
                <w:rFonts w:asciiTheme="majorBidi" w:hAnsiTheme="majorBidi" w:cs="Times New Roman"/>
                <w:sz w:val="22"/>
                <w:szCs w:val="18"/>
              </w:rPr>
              <w:t>9</w:t>
            </w:r>
            <w:r w:rsidRPr="00823F42">
              <w:rPr>
                <w:rFonts w:asciiTheme="majorBidi" w:hAnsiTheme="majorBidi" w:cs="Times New Roman"/>
                <w:sz w:val="22"/>
                <w:szCs w:val="18"/>
              </w:rPr>
              <w:t>,</w:t>
            </w:r>
            <w:r>
              <w:rPr>
                <w:rFonts w:asciiTheme="majorBidi" w:hAnsiTheme="majorBidi" w:cs="Times New Roman"/>
                <w:sz w:val="22"/>
                <w:szCs w:val="18"/>
              </w:rPr>
              <w:t>117</w:t>
            </w:r>
          </w:p>
        </w:tc>
      </w:tr>
      <w:tr w:rsidR="008442F0" w:rsidRPr="00823F42" w:rsidTr="002968AA">
        <w:tc>
          <w:tcPr>
            <w:tcW w:w="901"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Pr>
                <w:rFonts w:asciiTheme="majorBidi" w:hAnsiTheme="majorBidi" w:cs="Times New Roman"/>
                <w:sz w:val="22"/>
                <w:szCs w:val="18"/>
              </w:rPr>
              <w:t>2016</w:t>
            </w:r>
          </w:p>
        </w:tc>
        <w:tc>
          <w:tcPr>
            <w:tcW w:w="1420" w:type="dxa"/>
            <w:gridSpan w:val="2"/>
            <w:tcBorders>
              <w:top w:val="single" w:sz="4" w:space="0" w:color="auto"/>
              <w:bottom w:val="single" w:sz="4" w:space="0" w:color="auto"/>
            </w:tcBorders>
          </w:tcPr>
          <w:p w:rsidR="008442F0" w:rsidRDefault="008442F0" w:rsidP="00986618">
            <w:pPr>
              <w:bidi w:val="0"/>
            </w:pPr>
            <w:r w:rsidRPr="009C1105">
              <w:rPr>
                <w:rFonts w:asciiTheme="majorBidi" w:hAnsiTheme="majorBidi" w:cs="Times New Roman"/>
                <w:sz w:val="22"/>
                <w:szCs w:val="18"/>
              </w:rPr>
              <w:t>Chief Sci.</w:t>
            </w:r>
          </w:p>
        </w:tc>
        <w:tc>
          <w:tcPr>
            <w:tcW w:w="1150" w:type="dxa"/>
            <w:gridSpan w:val="2"/>
            <w:tcBorders>
              <w:top w:val="single" w:sz="4" w:space="0" w:color="auto"/>
              <w:bottom w:val="single" w:sz="4" w:space="0" w:color="auto"/>
            </w:tcBorders>
          </w:tcPr>
          <w:p w:rsidR="008442F0" w:rsidRDefault="008442F0" w:rsidP="00986618">
            <w:pPr>
              <w:bidi w:val="0"/>
              <w:rPr>
                <w:rFonts w:asciiTheme="majorBidi" w:hAnsiTheme="majorBidi" w:cs="Times New Roman"/>
                <w:sz w:val="22"/>
                <w:szCs w:val="18"/>
              </w:rPr>
            </w:pPr>
            <w:r>
              <w:rPr>
                <w:rFonts w:asciiTheme="majorBidi" w:hAnsiTheme="majorBidi" w:cs="Times New Roman"/>
                <w:sz w:val="22"/>
                <w:szCs w:val="18"/>
              </w:rPr>
              <w:t>3</w:t>
            </w:r>
          </w:p>
        </w:tc>
        <w:tc>
          <w:tcPr>
            <w:tcW w:w="810"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Pr>
                <w:rFonts w:asciiTheme="majorBidi" w:hAnsiTheme="majorBidi" w:cs="Times New Roman"/>
                <w:sz w:val="22"/>
                <w:szCs w:val="18"/>
              </w:rPr>
              <w:t>CI</w:t>
            </w:r>
          </w:p>
        </w:tc>
        <w:tc>
          <w:tcPr>
            <w:tcW w:w="3250" w:type="dxa"/>
            <w:gridSpan w:val="2"/>
            <w:tcBorders>
              <w:top w:val="single" w:sz="4" w:space="0" w:color="auto"/>
              <w:bottom w:val="single" w:sz="4" w:space="0" w:color="auto"/>
            </w:tcBorders>
          </w:tcPr>
          <w:p w:rsidR="008442F0" w:rsidRPr="00227F15" w:rsidRDefault="008442F0" w:rsidP="00986618">
            <w:pPr>
              <w:bidi w:val="0"/>
              <w:rPr>
                <w:rFonts w:asciiTheme="majorBidi" w:hAnsiTheme="majorBidi" w:cs="Times New Roman"/>
                <w:sz w:val="22"/>
                <w:szCs w:val="18"/>
              </w:rPr>
            </w:pPr>
            <w:r>
              <w:rPr>
                <w:rFonts w:asciiTheme="majorBidi" w:hAnsiTheme="majorBidi" w:cs="Times New Roman"/>
                <w:sz w:val="22"/>
                <w:szCs w:val="18"/>
              </w:rPr>
              <w:t>Olive project</w:t>
            </w:r>
          </w:p>
        </w:tc>
        <w:tc>
          <w:tcPr>
            <w:tcW w:w="1161" w:type="dxa"/>
            <w:gridSpan w:val="3"/>
            <w:tcBorders>
              <w:top w:val="single" w:sz="4" w:space="0" w:color="auto"/>
              <w:bottom w:val="single" w:sz="4" w:space="0" w:color="auto"/>
            </w:tcBorders>
          </w:tcPr>
          <w:p w:rsidR="008442F0" w:rsidRDefault="00EB297B" w:rsidP="00986618">
            <w:pPr>
              <w:bidi w:val="0"/>
              <w:rPr>
                <w:rFonts w:asciiTheme="majorBidi" w:hAnsiTheme="majorBidi" w:cs="Times New Roman"/>
                <w:sz w:val="22"/>
                <w:szCs w:val="18"/>
              </w:rPr>
            </w:pPr>
            <w:r>
              <w:rPr>
                <w:rFonts w:asciiTheme="majorBidi" w:hAnsiTheme="majorBidi" w:cs="Times New Roman"/>
                <w:sz w:val="22"/>
                <w:szCs w:val="18"/>
              </w:rPr>
              <w:t>171,031</w:t>
            </w:r>
          </w:p>
        </w:tc>
        <w:tc>
          <w:tcPr>
            <w:tcW w:w="1382" w:type="dxa"/>
            <w:gridSpan w:val="3"/>
            <w:tcBorders>
              <w:top w:val="single" w:sz="4" w:space="0" w:color="auto"/>
              <w:bottom w:val="single" w:sz="4" w:space="0" w:color="auto"/>
            </w:tcBorders>
          </w:tcPr>
          <w:p w:rsidR="008442F0" w:rsidRDefault="008442F0" w:rsidP="00986618">
            <w:pPr>
              <w:bidi w:val="0"/>
              <w:ind w:left="135"/>
              <w:rPr>
                <w:rFonts w:asciiTheme="majorBidi" w:hAnsiTheme="majorBidi" w:cs="Times New Roman"/>
                <w:sz w:val="22"/>
                <w:szCs w:val="18"/>
              </w:rPr>
            </w:pPr>
            <w:r>
              <w:rPr>
                <w:rFonts w:asciiTheme="majorBidi" w:hAnsiTheme="majorBidi" w:cs="Times New Roman"/>
                <w:sz w:val="22"/>
                <w:szCs w:val="18"/>
              </w:rPr>
              <w:t>15,493</w:t>
            </w:r>
          </w:p>
        </w:tc>
      </w:tr>
      <w:tr w:rsidR="008442F0" w:rsidRPr="00823F42" w:rsidTr="002968AA">
        <w:tc>
          <w:tcPr>
            <w:tcW w:w="901" w:type="dxa"/>
            <w:gridSpan w:val="2"/>
            <w:tcBorders>
              <w:top w:val="single" w:sz="4" w:space="0" w:color="auto"/>
              <w:bottom w:val="single" w:sz="4" w:space="0" w:color="auto"/>
            </w:tcBorders>
          </w:tcPr>
          <w:p w:rsidR="008442F0" w:rsidRDefault="008442F0" w:rsidP="00986618">
            <w:pPr>
              <w:bidi w:val="0"/>
              <w:rPr>
                <w:rFonts w:asciiTheme="majorBidi" w:hAnsiTheme="majorBidi" w:cs="Times New Roman"/>
                <w:sz w:val="22"/>
                <w:szCs w:val="18"/>
              </w:rPr>
            </w:pPr>
            <w:r>
              <w:rPr>
                <w:rFonts w:asciiTheme="majorBidi" w:hAnsiTheme="majorBidi" w:cs="Times New Roman"/>
                <w:sz w:val="22"/>
                <w:szCs w:val="18"/>
              </w:rPr>
              <w:t>2016</w:t>
            </w:r>
          </w:p>
        </w:tc>
        <w:tc>
          <w:tcPr>
            <w:tcW w:w="1420" w:type="dxa"/>
            <w:gridSpan w:val="2"/>
            <w:tcBorders>
              <w:top w:val="single" w:sz="4" w:space="0" w:color="auto"/>
              <w:bottom w:val="single" w:sz="4" w:space="0" w:color="auto"/>
            </w:tcBorders>
          </w:tcPr>
          <w:p w:rsidR="008442F0" w:rsidRDefault="008442F0" w:rsidP="00986618">
            <w:pPr>
              <w:bidi w:val="0"/>
            </w:pPr>
            <w:r w:rsidRPr="009C1105">
              <w:rPr>
                <w:rFonts w:asciiTheme="majorBidi" w:hAnsiTheme="majorBidi" w:cs="Times New Roman"/>
                <w:sz w:val="22"/>
                <w:szCs w:val="18"/>
              </w:rPr>
              <w:t>Chief Sci.</w:t>
            </w:r>
          </w:p>
        </w:tc>
        <w:tc>
          <w:tcPr>
            <w:tcW w:w="1150" w:type="dxa"/>
            <w:gridSpan w:val="2"/>
            <w:tcBorders>
              <w:top w:val="single" w:sz="4" w:space="0" w:color="auto"/>
              <w:bottom w:val="single" w:sz="4" w:space="0" w:color="auto"/>
            </w:tcBorders>
          </w:tcPr>
          <w:p w:rsidR="008442F0" w:rsidRDefault="008442F0" w:rsidP="00986618">
            <w:pPr>
              <w:bidi w:val="0"/>
              <w:rPr>
                <w:rFonts w:asciiTheme="majorBidi" w:hAnsiTheme="majorBidi" w:cs="Times New Roman"/>
                <w:sz w:val="22"/>
                <w:szCs w:val="18"/>
              </w:rPr>
            </w:pPr>
            <w:r>
              <w:rPr>
                <w:rFonts w:asciiTheme="majorBidi" w:hAnsiTheme="majorBidi" w:cs="Times New Roman"/>
                <w:sz w:val="22"/>
                <w:szCs w:val="18"/>
              </w:rPr>
              <w:t>3</w:t>
            </w:r>
          </w:p>
        </w:tc>
        <w:tc>
          <w:tcPr>
            <w:tcW w:w="810" w:type="dxa"/>
            <w:gridSpan w:val="2"/>
            <w:tcBorders>
              <w:top w:val="single" w:sz="4" w:space="0" w:color="auto"/>
              <w:bottom w:val="single" w:sz="4" w:space="0" w:color="auto"/>
            </w:tcBorders>
          </w:tcPr>
          <w:p w:rsidR="008442F0" w:rsidRPr="00823F42" w:rsidRDefault="008442F0" w:rsidP="00986618">
            <w:pPr>
              <w:bidi w:val="0"/>
              <w:rPr>
                <w:rFonts w:asciiTheme="majorBidi" w:hAnsiTheme="majorBidi" w:cs="Times New Roman"/>
                <w:sz w:val="22"/>
                <w:szCs w:val="18"/>
              </w:rPr>
            </w:pPr>
            <w:r>
              <w:rPr>
                <w:rFonts w:asciiTheme="majorBidi" w:hAnsiTheme="majorBidi" w:cs="Times New Roman"/>
                <w:sz w:val="22"/>
                <w:szCs w:val="18"/>
              </w:rPr>
              <w:t>CI</w:t>
            </w:r>
          </w:p>
        </w:tc>
        <w:tc>
          <w:tcPr>
            <w:tcW w:w="3250" w:type="dxa"/>
            <w:gridSpan w:val="2"/>
            <w:tcBorders>
              <w:top w:val="single" w:sz="4" w:space="0" w:color="auto"/>
              <w:bottom w:val="single" w:sz="4" w:space="0" w:color="auto"/>
            </w:tcBorders>
          </w:tcPr>
          <w:p w:rsidR="008442F0" w:rsidRPr="00227F15" w:rsidRDefault="008442F0" w:rsidP="00986618">
            <w:pPr>
              <w:bidi w:val="0"/>
              <w:rPr>
                <w:rFonts w:asciiTheme="majorBidi" w:hAnsiTheme="majorBidi" w:cs="Times New Roman"/>
                <w:sz w:val="22"/>
                <w:szCs w:val="18"/>
              </w:rPr>
            </w:pPr>
            <w:r>
              <w:rPr>
                <w:rFonts w:asciiTheme="majorBidi" w:hAnsiTheme="majorBidi" w:cs="Times New Roman"/>
                <w:sz w:val="22"/>
                <w:szCs w:val="18"/>
              </w:rPr>
              <w:t>Jojoba project</w:t>
            </w:r>
          </w:p>
        </w:tc>
        <w:tc>
          <w:tcPr>
            <w:tcW w:w="1161" w:type="dxa"/>
            <w:gridSpan w:val="3"/>
            <w:tcBorders>
              <w:top w:val="single" w:sz="4" w:space="0" w:color="auto"/>
              <w:bottom w:val="single" w:sz="4" w:space="0" w:color="auto"/>
            </w:tcBorders>
          </w:tcPr>
          <w:p w:rsidR="008442F0" w:rsidRDefault="00EB297B" w:rsidP="00986618">
            <w:pPr>
              <w:bidi w:val="0"/>
              <w:rPr>
                <w:rFonts w:asciiTheme="majorBidi" w:hAnsiTheme="majorBidi" w:cs="Times New Roman"/>
                <w:sz w:val="22"/>
                <w:szCs w:val="18"/>
              </w:rPr>
            </w:pPr>
            <w:r>
              <w:rPr>
                <w:rFonts w:asciiTheme="majorBidi" w:hAnsiTheme="majorBidi" w:cs="Times New Roman"/>
                <w:sz w:val="22"/>
                <w:szCs w:val="18"/>
              </w:rPr>
              <w:t>237,448</w:t>
            </w:r>
          </w:p>
        </w:tc>
        <w:tc>
          <w:tcPr>
            <w:tcW w:w="1382" w:type="dxa"/>
            <w:gridSpan w:val="3"/>
            <w:tcBorders>
              <w:top w:val="single" w:sz="4" w:space="0" w:color="auto"/>
              <w:bottom w:val="single" w:sz="4" w:space="0" w:color="auto"/>
            </w:tcBorders>
          </w:tcPr>
          <w:p w:rsidR="008442F0" w:rsidRDefault="008442F0" w:rsidP="00986618">
            <w:pPr>
              <w:bidi w:val="0"/>
              <w:ind w:left="135"/>
              <w:rPr>
                <w:rFonts w:asciiTheme="majorBidi" w:hAnsiTheme="majorBidi" w:cs="Times New Roman"/>
                <w:sz w:val="22"/>
                <w:szCs w:val="18"/>
              </w:rPr>
            </w:pPr>
            <w:r>
              <w:rPr>
                <w:rFonts w:asciiTheme="majorBidi" w:hAnsiTheme="majorBidi" w:cs="Times New Roman"/>
                <w:sz w:val="22"/>
                <w:szCs w:val="18"/>
              </w:rPr>
              <w:t>5,164</w:t>
            </w:r>
          </w:p>
        </w:tc>
      </w:tr>
      <w:tr w:rsidR="00823F42" w:rsidRPr="00823F42" w:rsidTr="002968AA">
        <w:trPr>
          <w:gridAfter w:val="1"/>
          <w:wAfter w:w="74" w:type="dxa"/>
        </w:trPr>
        <w:tc>
          <w:tcPr>
            <w:tcW w:w="888" w:type="dxa"/>
            <w:tcBorders>
              <w:top w:val="single" w:sz="4" w:space="0" w:color="auto"/>
              <w:bottom w:val="single" w:sz="4" w:space="0" w:color="auto"/>
            </w:tcBorders>
          </w:tcPr>
          <w:p w:rsidR="004C2B53" w:rsidRPr="00823F42" w:rsidRDefault="004C2B53" w:rsidP="00986618">
            <w:pPr>
              <w:bidi w:val="0"/>
              <w:rPr>
                <w:rFonts w:asciiTheme="majorBidi" w:hAnsiTheme="majorBidi" w:cs="Times New Roman"/>
                <w:sz w:val="22"/>
                <w:szCs w:val="18"/>
              </w:rPr>
            </w:pPr>
            <w:r w:rsidRPr="00823F42">
              <w:rPr>
                <w:rFonts w:asciiTheme="majorBidi" w:hAnsiTheme="majorBidi" w:cs="Times New Roman"/>
                <w:sz w:val="22"/>
                <w:szCs w:val="18"/>
              </w:rPr>
              <w:t>201</w:t>
            </w:r>
            <w:r w:rsidR="00EB297B">
              <w:rPr>
                <w:rFonts w:asciiTheme="majorBidi" w:hAnsiTheme="majorBidi" w:cs="Times New Roman"/>
                <w:sz w:val="22"/>
                <w:szCs w:val="18"/>
              </w:rPr>
              <w:t>8</w:t>
            </w:r>
          </w:p>
        </w:tc>
        <w:tc>
          <w:tcPr>
            <w:tcW w:w="1402" w:type="dxa"/>
            <w:gridSpan w:val="2"/>
            <w:tcBorders>
              <w:top w:val="single" w:sz="4" w:space="0" w:color="auto"/>
              <w:bottom w:val="single" w:sz="4" w:space="0" w:color="auto"/>
            </w:tcBorders>
          </w:tcPr>
          <w:p w:rsidR="004C2B53" w:rsidRPr="00823F42" w:rsidRDefault="0043734B" w:rsidP="00986618">
            <w:pPr>
              <w:bidi w:val="0"/>
              <w:rPr>
                <w:rFonts w:asciiTheme="majorBidi" w:hAnsiTheme="majorBidi" w:cs="Times New Roman"/>
                <w:sz w:val="22"/>
                <w:szCs w:val="18"/>
              </w:rPr>
            </w:pPr>
            <w:r w:rsidRPr="00823F42">
              <w:rPr>
                <w:rFonts w:asciiTheme="majorBidi" w:hAnsiTheme="majorBidi" w:cs="Times New Roman"/>
                <w:sz w:val="22"/>
                <w:szCs w:val="18"/>
              </w:rPr>
              <w:t>Chief Sci</w:t>
            </w:r>
            <w:r w:rsidR="004C2B53" w:rsidRPr="00823F42">
              <w:rPr>
                <w:rFonts w:asciiTheme="majorBidi" w:hAnsiTheme="majorBidi" w:cs="Times New Roman"/>
                <w:sz w:val="22"/>
                <w:szCs w:val="18"/>
              </w:rPr>
              <w:t>.</w:t>
            </w:r>
          </w:p>
        </w:tc>
        <w:tc>
          <w:tcPr>
            <w:tcW w:w="1150" w:type="dxa"/>
            <w:gridSpan w:val="2"/>
            <w:tcBorders>
              <w:top w:val="single" w:sz="4" w:space="0" w:color="auto"/>
              <w:bottom w:val="single" w:sz="4" w:space="0" w:color="auto"/>
            </w:tcBorders>
          </w:tcPr>
          <w:p w:rsidR="004C2B53" w:rsidRPr="00823F42" w:rsidRDefault="004C2B53" w:rsidP="00986618">
            <w:pPr>
              <w:bidi w:val="0"/>
              <w:rPr>
                <w:rFonts w:asciiTheme="majorBidi" w:hAnsiTheme="majorBidi" w:cs="Times New Roman"/>
                <w:sz w:val="22"/>
                <w:szCs w:val="18"/>
              </w:rPr>
            </w:pPr>
            <w:r w:rsidRPr="00823F42">
              <w:rPr>
                <w:rFonts w:asciiTheme="majorBidi" w:hAnsiTheme="majorBidi" w:cs="Times New Roman"/>
                <w:sz w:val="22"/>
                <w:szCs w:val="18"/>
              </w:rPr>
              <w:t>3</w:t>
            </w:r>
          </w:p>
        </w:tc>
        <w:tc>
          <w:tcPr>
            <w:tcW w:w="809" w:type="dxa"/>
            <w:gridSpan w:val="2"/>
            <w:tcBorders>
              <w:top w:val="single" w:sz="4" w:space="0" w:color="auto"/>
              <w:bottom w:val="single" w:sz="4" w:space="0" w:color="auto"/>
            </w:tcBorders>
          </w:tcPr>
          <w:p w:rsidR="004C2B53" w:rsidRPr="00823F42" w:rsidRDefault="00EB297B" w:rsidP="00986618">
            <w:pPr>
              <w:bidi w:val="0"/>
              <w:rPr>
                <w:rFonts w:asciiTheme="majorBidi" w:hAnsiTheme="majorBidi" w:cs="Times New Roman"/>
                <w:sz w:val="22"/>
                <w:szCs w:val="18"/>
              </w:rPr>
            </w:pPr>
            <w:r>
              <w:rPr>
                <w:rFonts w:asciiTheme="majorBidi" w:hAnsiTheme="majorBidi" w:cs="Times New Roman"/>
                <w:sz w:val="22"/>
                <w:szCs w:val="18"/>
              </w:rPr>
              <w:t>P</w:t>
            </w:r>
            <w:r w:rsidR="004C2B53" w:rsidRPr="00823F42">
              <w:rPr>
                <w:rFonts w:asciiTheme="majorBidi" w:hAnsiTheme="majorBidi" w:cs="Times New Roman"/>
                <w:sz w:val="22"/>
                <w:szCs w:val="18"/>
              </w:rPr>
              <w:t>I</w:t>
            </w:r>
          </w:p>
        </w:tc>
        <w:tc>
          <w:tcPr>
            <w:tcW w:w="3282" w:type="dxa"/>
            <w:gridSpan w:val="3"/>
            <w:tcBorders>
              <w:top w:val="single" w:sz="4" w:space="0" w:color="auto"/>
              <w:bottom w:val="single" w:sz="4" w:space="0" w:color="auto"/>
            </w:tcBorders>
          </w:tcPr>
          <w:p w:rsidR="004C2B53" w:rsidRPr="00823F42" w:rsidRDefault="00656189" w:rsidP="00986618">
            <w:pPr>
              <w:bidi w:val="0"/>
              <w:rPr>
                <w:rFonts w:asciiTheme="majorBidi" w:hAnsiTheme="majorBidi" w:cs="Times New Roman"/>
                <w:sz w:val="22"/>
                <w:szCs w:val="18"/>
              </w:rPr>
            </w:pPr>
            <w:r>
              <w:rPr>
                <w:rFonts w:asciiTheme="majorBidi" w:hAnsiTheme="majorBidi" w:cs="Times New Roman"/>
                <w:sz w:val="22"/>
                <w:szCs w:val="18"/>
              </w:rPr>
              <w:t>O</w:t>
            </w:r>
            <w:r w:rsidRPr="00EB297B">
              <w:rPr>
                <w:rFonts w:asciiTheme="majorBidi" w:hAnsiTheme="majorBidi" w:cs="Times New Roman"/>
                <w:sz w:val="22"/>
                <w:szCs w:val="18"/>
              </w:rPr>
              <w:t xml:space="preserve">live </w:t>
            </w:r>
            <w:r w:rsidR="00EB297B" w:rsidRPr="00EB297B">
              <w:rPr>
                <w:rFonts w:asciiTheme="majorBidi" w:hAnsiTheme="majorBidi" w:cs="Times New Roman"/>
                <w:sz w:val="22"/>
                <w:szCs w:val="18"/>
              </w:rPr>
              <w:t>oil yield and quality under high temperature conditions</w:t>
            </w:r>
          </w:p>
        </w:tc>
        <w:tc>
          <w:tcPr>
            <w:tcW w:w="1093" w:type="dxa"/>
            <w:gridSpan w:val="2"/>
            <w:tcBorders>
              <w:top w:val="single" w:sz="4" w:space="0" w:color="auto"/>
              <w:bottom w:val="single" w:sz="4" w:space="0" w:color="auto"/>
            </w:tcBorders>
          </w:tcPr>
          <w:p w:rsidR="004C2B53" w:rsidRPr="00823F42" w:rsidRDefault="00EB297B" w:rsidP="00986618">
            <w:pPr>
              <w:bidi w:val="0"/>
              <w:rPr>
                <w:rFonts w:asciiTheme="majorBidi" w:hAnsiTheme="majorBidi" w:cs="Times New Roman"/>
                <w:sz w:val="22"/>
                <w:szCs w:val="18"/>
              </w:rPr>
            </w:pPr>
            <w:r>
              <w:rPr>
                <w:rFonts w:asciiTheme="majorBidi" w:hAnsiTheme="majorBidi" w:cs="Times New Roman"/>
                <w:sz w:val="22"/>
                <w:szCs w:val="18"/>
              </w:rPr>
              <w:t>57,010</w:t>
            </w:r>
          </w:p>
        </w:tc>
        <w:tc>
          <w:tcPr>
            <w:tcW w:w="1376" w:type="dxa"/>
            <w:gridSpan w:val="3"/>
            <w:tcBorders>
              <w:top w:val="single" w:sz="4" w:space="0" w:color="auto"/>
              <w:bottom w:val="single" w:sz="4" w:space="0" w:color="auto"/>
            </w:tcBorders>
          </w:tcPr>
          <w:p w:rsidR="004C2B53" w:rsidRPr="00823F42" w:rsidRDefault="00EB297B" w:rsidP="00986618">
            <w:pPr>
              <w:bidi w:val="0"/>
              <w:ind w:left="135"/>
              <w:rPr>
                <w:rFonts w:asciiTheme="majorBidi" w:hAnsiTheme="majorBidi" w:cs="Times New Roman"/>
                <w:sz w:val="22"/>
                <w:szCs w:val="18"/>
              </w:rPr>
            </w:pPr>
            <w:r>
              <w:rPr>
                <w:rFonts w:asciiTheme="majorBidi" w:hAnsiTheme="majorBidi" w:cs="Times New Roman"/>
                <w:sz w:val="22"/>
                <w:szCs w:val="18"/>
              </w:rPr>
              <w:t>45,608</w:t>
            </w:r>
          </w:p>
        </w:tc>
      </w:tr>
    </w:tbl>
    <w:p w:rsidR="00125A77" w:rsidRDefault="00125A77" w:rsidP="00125A77">
      <w:pPr>
        <w:bidi w:val="0"/>
        <w:rPr>
          <w:rFonts w:asciiTheme="majorBidi" w:hAnsiTheme="majorBidi" w:cs="Times New Roman"/>
          <w:sz w:val="22"/>
          <w:szCs w:val="18"/>
        </w:rPr>
      </w:pPr>
    </w:p>
    <w:p w:rsidR="008A57C6" w:rsidRPr="00125A77" w:rsidRDefault="008A57C6" w:rsidP="00A96DA8">
      <w:pPr>
        <w:bidi w:val="0"/>
        <w:rPr>
          <w:rFonts w:asciiTheme="majorBidi" w:hAnsiTheme="majorBidi" w:cs="Times New Roman"/>
          <w:sz w:val="22"/>
          <w:szCs w:val="18"/>
        </w:rPr>
      </w:pPr>
      <w:r w:rsidRPr="00125A77">
        <w:rPr>
          <w:rFonts w:asciiTheme="majorBidi" w:hAnsiTheme="majorBidi" w:cs="Times New Roman"/>
          <w:sz w:val="22"/>
          <w:szCs w:val="18"/>
        </w:rPr>
        <w:t>*PI = Principal Investigator; CI = Cooperating Investigator</w:t>
      </w:r>
    </w:p>
    <w:p w:rsidR="00EE15DA" w:rsidRDefault="0026736B" w:rsidP="00EE15DA">
      <w:pPr>
        <w:bidi w:val="0"/>
        <w:spacing w:line="360" w:lineRule="auto"/>
        <w:rPr>
          <w:rFonts w:asciiTheme="majorBidi" w:hAnsiTheme="majorBidi" w:cs="Times New Roman"/>
          <w:szCs w:val="19"/>
        </w:rPr>
      </w:pPr>
      <w:r>
        <w:rPr>
          <w:rFonts w:asciiTheme="majorBidi" w:hAnsiTheme="majorBidi" w:cs="Times New Roman"/>
          <w:szCs w:val="19"/>
        </w:rPr>
        <w:t>** CI/PI = 6 years as CI and 4 years as PI</w:t>
      </w:r>
    </w:p>
    <w:p w:rsidR="00C04967" w:rsidRDefault="00AC6D21" w:rsidP="00823F42">
      <w:pPr>
        <w:numPr>
          <w:ilvl w:val="0"/>
          <w:numId w:val="8"/>
        </w:numPr>
        <w:bidi w:val="0"/>
        <w:spacing w:line="360" w:lineRule="auto"/>
        <w:ind w:hanging="720"/>
        <w:rPr>
          <w:rFonts w:ascii="Arial" w:hAnsi="Arial"/>
          <w:sz w:val="22"/>
          <w:szCs w:val="22"/>
          <w:u w:val="single"/>
        </w:rPr>
      </w:pPr>
      <w:r>
        <w:rPr>
          <w:rFonts w:ascii="Arial" w:hAnsi="Arial"/>
          <w:sz w:val="22"/>
          <w:szCs w:val="22"/>
          <w:u w:val="single"/>
        </w:rPr>
        <w:t xml:space="preserve">National </w:t>
      </w:r>
      <w:r w:rsidR="00DC7C8A">
        <w:rPr>
          <w:rFonts w:ascii="Arial" w:hAnsi="Arial"/>
          <w:sz w:val="22"/>
          <w:szCs w:val="22"/>
          <w:u w:val="single"/>
        </w:rPr>
        <w:t>Non-</w:t>
      </w:r>
      <w:r w:rsidR="00384AC9">
        <w:rPr>
          <w:rFonts w:ascii="Arial" w:hAnsi="Arial"/>
          <w:sz w:val="22"/>
          <w:szCs w:val="22"/>
          <w:u w:val="single"/>
        </w:rPr>
        <w:t xml:space="preserve">Peer </w:t>
      </w:r>
      <w:r w:rsidR="00C04967">
        <w:rPr>
          <w:rFonts w:ascii="Arial" w:hAnsi="Arial"/>
          <w:sz w:val="22"/>
          <w:szCs w:val="22"/>
          <w:u w:val="single"/>
        </w:rPr>
        <w:t>Reviewed Grants:</w:t>
      </w:r>
    </w:p>
    <w:p w:rsidR="00E87B5B" w:rsidRDefault="00E87B5B" w:rsidP="00E87B5B">
      <w:pPr>
        <w:bidi w:val="0"/>
        <w:rPr>
          <w:rFonts w:asciiTheme="majorBidi" w:hAnsiTheme="majorBidi" w:cs="Times New Roman"/>
          <w:sz w:val="22"/>
          <w:szCs w:val="18"/>
        </w:rPr>
      </w:pPr>
    </w:p>
    <w:p w:rsidR="00EE15DA" w:rsidRDefault="00EE15DA">
      <w:pPr>
        <w:numPr>
          <w:ilvl w:val="0"/>
          <w:numId w:val="8"/>
        </w:numPr>
        <w:bidi w:val="0"/>
        <w:spacing w:line="360" w:lineRule="auto"/>
        <w:ind w:hanging="720"/>
        <w:rPr>
          <w:rFonts w:ascii="Arial" w:hAnsi="Arial"/>
          <w:sz w:val="22"/>
          <w:szCs w:val="22"/>
          <w:u w:val="single"/>
        </w:rPr>
      </w:pPr>
      <w:r>
        <w:rPr>
          <w:rFonts w:ascii="Arial" w:hAnsi="Arial"/>
          <w:sz w:val="22"/>
          <w:szCs w:val="22"/>
          <w:u w:val="single"/>
        </w:rPr>
        <w:t>Other Funds</w:t>
      </w:r>
      <w:r w:rsidRPr="0077158F">
        <w:rPr>
          <w:rFonts w:ascii="Arial" w:hAnsi="Arial"/>
          <w:sz w:val="22"/>
          <w:szCs w:val="22"/>
          <w:u w:val="single"/>
        </w:rPr>
        <w:t>:</w:t>
      </w:r>
    </w:p>
    <w:tbl>
      <w:tblPr>
        <w:tblW w:w="10074" w:type="dxa"/>
        <w:tblLook w:val="04A0" w:firstRow="1" w:lastRow="0" w:firstColumn="1" w:lastColumn="0" w:noHBand="0" w:noVBand="1"/>
      </w:tblPr>
      <w:tblGrid>
        <w:gridCol w:w="888"/>
        <w:gridCol w:w="13"/>
        <w:gridCol w:w="1389"/>
        <w:gridCol w:w="31"/>
        <w:gridCol w:w="1119"/>
        <w:gridCol w:w="31"/>
        <w:gridCol w:w="778"/>
        <w:gridCol w:w="32"/>
        <w:gridCol w:w="3053"/>
        <w:gridCol w:w="197"/>
        <w:gridCol w:w="848"/>
        <w:gridCol w:w="313"/>
        <w:gridCol w:w="1063"/>
        <w:gridCol w:w="319"/>
      </w:tblGrid>
      <w:tr w:rsidR="00DE5212" w:rsidRPr="00823F42" w:rsidTr="00C543C7">
        <w:trPr>
          <w:gridAfter w:val="1"/>
          <w:wAfter w:w="319" w:type="dxa"/>
        </w:trPr>
        <w:tc>
          <w:tcPr>
            <w:tcW w:w="888" w:type="dxa"/>
            <w:vMerge w:val="restart"/>
            <w:tcBorders>
              <w:top w:val="single" w:sz="4" w:space="0" w:color="auto"/>
            </w:tcBorders>
            <w:shd w:val="clear" w:color="auto" w:fill="F2F2F2" w:themeFill="background1" w:themeFillShade="F2"/>
          </w:tcPr>
          <w:p w:rsidR="00DE5212" w:rsidRPr="00823F42" w:rsidRDefault="00DE5212" w:rsidP="00C543C7">
            <w:pPr>
              <w:bidi w:val="0"/>
              <w:jc w:val="center"/>
              <w:rPr>
                <w:rFonts w:asciiTheme="majorBidi" w:hAnsiTheme="majorBidi" w:cs="Times New Roman"/>
                <w:b/>
                <w:bCs/>
                <w:szCs w:val="19"/>
              </w:rPr>
            </w:pPr>
          </w:p>
          <w:p w:rsidR="00DE5212" w:rsidRPr="00823F42" w:rsidRDefault="00DE5212" w:rsidP="00C543C7">
            <w:pPr>
              <w:bidi w:val="0"/>
              <w:jc w:val="center"/>
              <w:rPr>
                <w:rFonts w:asciiTheme="majorBidi" w:hAnsiTheme="majorBidi" w:cs="Times New Roman"/>
                <w:b/>
                <w:bCs/>
                <w:szCs w:val="19"/>
              </w:rPr>
            </w:pPr>
            <w:r w:rsidRPr="00823F42">
              <w:rPr>
                <w:rFonts w:asciiTheme="majorBidi" w:hAnsiTheme="majorBidi" w:cs="Times New Roman"/>
                <w:b/>
                <w:bCs/>
                <w:szCs w:val="19"/>
              </w:rPr>
              <w:t>Year</w:t>
            </w:r>
          </w:p>
        </w:tc>
        <w:tc>
          <w:tcPr>
            <w:tcW w:w="1402" w:type="dxa"/>
            <w:gridSpan w:val="2"/>
            <w:vMerge w:val="restart"/>
            <w:tcBorders>
              <w:top w:val="single" w:sz="4" w:space="0" w:color="auto"/>
            </w:tcBorders>
            <w:shd w:val="clear" w:color="auto" w:fill="F2F2F2" w:themeFill="background1" w:themeFillShade="F2"/>
          </w:tcPr>
          <w:p w:rsidR="00DE5212" w:rsidRPr="00823F42" w:rsidRDefault="00DE5212" w:rsidP="00C543C7">
            <w:pPr>
              <w:bidi w:val="0"/>
              <w:jc w:val="center"/>
              <w:rPr>
                <w:rFonts w:asciiTheme="majorBidi" w:hAnsiTheme="majorBidi" w:cs="Times New Roman"/>
                <w:b/>
                <w:bCs/>
                <w:szCs w:val="19"/>
              </w:rPr>
            </w:pPr>
            <w:r w:rsidRPr="00823F42">
              <w:rPr>
                <w:rFonts w:asciiTheme="majorBidi" w:hAnsiTheme="majorBidi" w:cs="Times New Roman"/>
                <w:b/>
                <w:bCs/>
                <w:szCs w:val="19"/>
              </w:rPr>
              <w:t>Granting Source</w:t>
            </w:r>
          </w:p>
        </w:tc>
        <w:tc>
          <w:tcPr>
            <w:tcW w:w="1150" w:type="dxa"/>
            <w:gridSpan w:val="2"/>
            <w:vMerge w:val="restart"/>
            <w:tcBorders>
              <w:top w:val="single" w:sz="4" w:space="0" w:color="auto"/>
            </w:tcBorders>
            <w:shd w:val="clear" w:color="auto" w:fill="F2F2F2" w:themeFill="background1" w:themeFillShade="F2"/>
          </w:tcPr>
          <w:p w:rsidR="00DE5212" w:rsidRPr="00823F42" w:rsidRDefault="00DE5212" w:rsidP="00C543C7">
            <w:pPr>
              <w:bidi w:val="0"/>
              <w:jc w:val="center"/>
              <w:rPr>
                <w:rFonts w:asciiTheme="majorBidi" w:hAnsiTheme="majorBidi" w:cs="Times New Roman"/>
                <w:b/>
                <w:bCs/>
                <w:szCs w:val="19"/>
              </w:rPr>
            </w:pPr>
            <w:r w:rsidRPr="00823F42">
              <w:rPr>
                <w:rFonts w:asciiTheme="majorBidi" w:hAnsiTheme="majorBidi" w:cs="Times New Roman"/>
                <w:b/>
                <w:bCs/>
                <w:szCs w:val="19"/>
              </w:rPr>
              <w:t>Duration (years)</w:t>
            </w:r>
          </w:p>
        </w:tc>
        <w:tc>
          <w:tcPr>
            <w:tcW w:w="809" w:type="dxa"/>
            <w:gridSpan w:val="2"/>
            <w:vMerge w:val="restart"/>
            <w:tcBorders>
              <w:top w:val="single" w:sz="4" w:space="0" w:color="auto"/>
            </w:tcBorders>
            <w:shd w:val="clear" w:color="auto" w:fill="F2F2F2" w:themeFill="background1" w:themeFillShade="F2"/>
          </w:tcPr>
          <w:p w:rsidR="00DE5212" w:rsidRPr="00823F42" w:rsidRDefault="00DE5212" w:rsidP="00C543C7">
            <w:pPr>
              <w:bidi w:val="0"/>
              <w:jc w:val="center"/>
              <w:rPr>
                <w:rFonts w:asciiTheme="majorBidi" w:hAnsiTheme="majorBidi" w:cs="Times New Roman"/>
                <w:b/>
                <w:bCs/>
                <w:szCs w:val="19"/>
              </w:rPr>
            </w:pPr>
          </w:p>
          <w:p w:rsidR="00DE5212" w:rsidRPr="00823F42" w:rsidRDefault="00DE5212" w:rsidP="00C543C7">
            <w:pPr>
              <w:bidi w:val="0"/>
              <w:jc w:val="center"/>
              <w:rPr>
                <w:rFonts w:asciiTheme="majorBidi" w:hAnsiTheme="majorBidi" w:cs="Times New Roman"/>
                <w:b/>
                <w:bCs/>
                <w:szCs w:val="19"/>
              </w:rPr>
            </w:pPr>
            <w:r w:rsidRPr="00823F42">
              <w:rPr>
                <w:rFonts w:asciiTheme="majorBidi" w:hAnsiTheme="majorBidi" w:cs="Times New Roman"/>
                <w:b/>
                <w:bCs/>
                <w:szCs w:val="19"/>
              </w:rPr>
              <w:t>Role*</w:t>
            </w:r>
          </w:p>
        </w:tc>
        <w:tc>
          <w:tcPr>
            <w:tcW w:w="3085" w:type="dxa"/>
            <w:gridSpan w:val="2"/>
            <w:vMerge w:val="restart"/>
            <w:tcBorders>
              <w:top w:val="single" w:sz="4" w:space="0" w:color="auto"/>
            </w:tcBorders>
            <w:shd w:val="clear" w:color="auto" w:fill="F2F2F2" w:themeFill="background1" w:themeFillShade="F2"/>
          </w:tcPr>
          <w:p w:rsidR="00DE5212" w:rsidRPr="00823F42" w:rsidRDefault="00DE5212" w:rsidP="00C543C7">
            <w:pPr>
              <w:bidi w:val="0"/>
              <w:jc w:val="center"/>
              <w:rPr>
                <w:rFonts w:asciiTheme="majorBidi" w:hAnsiTheme="majorBidi" w:cs="Times New Roman"/>
                <w:b/>
                <w:bCs/>
                <w:szCs w:val="19"/>
              </w:rPr>
            </w:pPr>
          </w:p>
          <w:p w:rsidR="00DE5212" w:rsidRPr="00823F42" w:rsidRDefault="00DE5212" w:rsidP="00C543C7">
            <w:pPr>
              <w:bidi w:val="0"/>
              <w:jc w:val="center"/>
              <w:rPr>
                <w:rFonts w:asciiTheme="majorBidi" w:hAnsiTheme="majorBidi" w:cs="Times New Roman"/>
                <w:b/>
                <w:bCs/>
                <w:szCs w:val="19"/>
              </w:rPr>
            </w:pPr>
            <w:r w:rsidRPr="00823F42">
              <w:rPr>
                <w:rFonts w:asciiTheme="majorBidi" w:hAnsiTheme="majorBidi" w:cs="Times New Roman"/>
                <w:b/>
                <w:bCs/>
                <w:szCs w:val="19"/>
              </w:rPr>
              <w:t>Title (short)</w:t>
            </w:r>
          </w:p>
        </w:tc>
        <w:tc>
          <w:tcPr>
            <w:tcW w:w="2421" w:type="dxa"/>
            <w:gridSpan w:val="4"/>
            <w:tcBorders>
              <w:top w:val="single" w:sz="4" w:space="0" w:color="auto"/>
              <w:bottom w:val="single" w:sz="4" w:space="0" w:color="auto"/>
            </w:tcBorders>
            <w:shd w:val="clear" w:color="auto" w:fill="F2F2F2" w:themeFill="background1" w:themeFillShade="F2"/>
          </w:tcPr>
          <w:p w:rsidR="00DE5212" w:rsidRPr="00823F42" w:rsidRDefault="00DE5212" w:rsidP="00C543C7">
            <w:pPr>
              <w:bidi w:val="0"/>
              <w:jc w:val="center"/>
              <w:rPr>
                <w:rFonts w:asciiTheme="majorBidi" w:hAnsiTheme="majorBidi" w:cs="Times New Roman"/>
                <w:b/>
                <w:bCs/>
                <w:szCs w:val="19"/>
              </w:rPr>
            </w:pPr>
            <w:r w:rsidRPr="00823F42">
              <w:rPr>
                <w:rFonts w:asciiTheme="majorBidi" w:hAnsiTheme="majorBidi" w:cs="Times New Roman"/>
                <w:b/>
                <w:bCs/>
                <w:szCs w:val="19"/>
              </w:rPr>
              <w:t xml:space="preserve">Budget </w:t>
            </w:r>
          </w:p>
        </w:tc>
      </w:tr>
      <w:tr w:rsidR="00DE5212" w:rsidRPr="00823F42" w:rsidTr="00C543C7">
        <w:trPr>
          <w:gridAfter w:val="1"/>
          <w:wAfter w:w="319" w:type="dxa"/>
        </w:trPr>
        <w:tc>
          <w:tcPr>
            <w:tcW w:w="888" w:type="dxa"/>
            <w:vMerge/>
            <w:tcBorders>
              <w:bottom w:val="single" w:sz="4" w:space="0" w:color="auto"/>
            </w:tcBorders>
            <w:shd w:val="clear" w:color="auto" w:fill="F2F2F2" w:themeFill="background1" w:themeFillShade="F2"/>
          </w:tcPr>
          <w:p w:rsidR="00DE5212" w:rsidRPr="00823F42" w:rsidRDefault="00DE5212" w:rsidP="00C543C7">
            <w:pPr>
              <w:bidi w:val="0"/>
              <w:jc w:val="center"/>
              <w:rPr>
                <w:rFonts w:asciiTheme="majorBidi" w:hAnsiTheme="majorBidi" w:cs="Times New Roman"/>
                <w:b/>
                <w:bCs/>
                <w:szCs w:val="19"/>
              </w:rPr>
            </w:pPr>
          </w:p>
        </w:tc>
        <w:tc>
          <w:tcPr>
            <w:tcW w:w="1402" w:type="dxa"/>
            <w:gridSpan w:val="2"/>
            <w:vMerge/>
            <w:tcBorders>
              <w:bottom w:val="single" w:sz="4" w:space="0" w:color="auto"/>
            </w:tcBorders>
            <w:shd w:val="clear" w:color="auto" w:fill="F2F2F2" w:themeFill="background1" w:themeFillShade="F2"/>
          </w:tcPr>
          <w:p w:rsidR="00DE5212" w:rsidRPr="00823F42" w:rsidRDefault="00DE5212" w:rsidP="00C543C7">
            <w:pPr>
              <w:bidi w:val="0"/>
              <w:jc w:val="center"/>
              <w:rPr>
                <w:rFonts w:asciiTheme="majorBidi" w:hAnsiTheme="majorBidi" w:cs="Times New Roman"/>
                <w:b/>
                <w:bCs/>
                <w:szCs w:val="19"/>
              </w:rPr>
            </w:pPr>
          </w:p>
        </w:tc>
        <w:tc>
          <w:tcPr>
            <w:tcW w:w="1150" w:type="dxa"/>
            <w:gridSpan w:val="2"/>
            <w:vMerge/>
            <w:tcBorders>
              <w:bottom w:val="single" w:sz="4" w:space="0" w:color="auto"/>
            </w:tcBorders>
            <w:shd w:val="clear" w:color="auto" w:fill="F2F2F2" w:themeFill="background1" w:themeFillShade="F2"/>
          </w:tcPr>
          <w:p w:rsidR="00DE5212" w:rsidRPr="00823F42" w:rsidRDefault="00DE5212" w:rsidP="00C543C7">
            <w:pPr>
              <w:bidi w:val="0"/>
              <w:jc w:val="center"/>
              <w:rPr>
                <w:rFonts w:asciiTheme="majorBidi" w:hAnsiTheme="majorBidi" w:cs="Times New Roman"/>
                <w:b/>
                <w:bCs/>
                <w:szCs w:val="19"/>
              </w:rPr>
            </w:pPr>
          </w:p>
        </w:tc>
        <w:tc>
          <w:tcPr>
            <w:tcW w:w="809" w:type="dxa"/>
            <w:gridSpan w:val="2"/>
            <w:vMerge/>
            <w:tcBorders>
              <w:bottom w:val="single" w:sz="4" w:space="0" w:color="auto"/>
            </w:tcBorders>
            <w:shd w:val="clear" w:color="auto" w:fill="F2F2F2" w:themeFill="background1" w:themeFillShade="F2"/>
          </w:tcPr>
          <w:p w:rsidR="00DE5212" w:rsidRPr="00823F42" w:rsidRDefault="00DE5212" w:rsidP="00C543C7">
            <w:pPr>
              <w:bidi w:val="0"/>
              <w:jc w:val="center"/>
              <w:rPr>
                <w:rFonts w:asciiTheme="majorBidi" w:hAnsiTheme="majorBidi" w:cs="Times New Roman"/>
                <w:b/>
                <w:bCs/>
                <w:szCs w:val="19"/>
              </w:rPr>
            </w:pPr>
          </w:p>
        </w:tc>
        <w:tc>
          <w:tcPr>
            <w:tcW w:w="3085" w:type="dxa"/>
            <w:gridSpan w:val="2"/>
            <w:vMerge/>
            <w:tcBorders>
              <w:bottom w:val="single" w:sz="4" w:space="0" w:color="auto"/>
            </w:tcBorders>
            <w:shd w:val="clear" w:color="auto" w:fill="F2F2F2" w:themeFill="background1" w:themeFillShade="F2"/>
          </w:tcPr>
          <w:p w:rsidR="00DE5212" w:rsidRPr="00823F42" w:rsidRDefault="00DE5212" w:rsidP="00C543C7">
            <w:pPr>
              <w:bidi w:val="0"/>
              <w:jc w:val="center"/>
              <w:rPr>
                <w:rFonts w:asciiTheme="majorBidi" w:hAnsiTheme="majorBidi" w:cs="Times New Roman"/>
                <w:b/>
                <w:bCs/>
                <w:szCs w:val="19"/>
              </w:rPr>
            </w:pPr>
          </w:p>
        </w:tc>
        <w:tc>
          <w:tcPr>
            <w:tcW w:w="1045" w:type="dxa"/>
            <w:gridSpan w:val="2"/>
            <w:tcBorders>
              <w:top w:val="single" w:sz="4" w:space="0" w:color="auto"/>
              <w:bottom w:val="single" w:sz="4" w:space="0" w:color="auto"/>
            </w:tcBorders>
            <w:shd w:val="clear" w:color="auto" w:fill="F2F2F2" w:themeFill="background1" w:themeFillShade="F2"/>
          </w:tcPr>
          <w:p w:rsidR="00DE5212" w:rsidRPr="00823F42" w:rsidRDefault="00DE5212" w:rsidP="00C543C7">
            <w:pPr>
              <w:bidi w:val="0"/>
              <w:jc w:val="center"/>
              <w:rPr>
                <w:rFonts w:asciiTheme="majorBidi" w:hAnsiTheme="majorBidi" w:cs="Times New Roman"/>
                <w:b/>
                <w:bCs/>
                <w:szCs w:val="19"/>
              </w:rPr>
            </w:pPr>
            <w:r w:rsidRPr="00823F42">
              <w:rPr>
                <w:rFonts w:asciiTheme="majorBidi" w:hAnsiTheme="majorBidi" w:cs="Times New Roman"/>
                <w:b/>
                <w:bCs/>
                <w:szCs w:val="19"/>
              </w:rPr>
              <w:t>Total</w:t>
            </w:r>
            <w:r>
              <w:rPr>
                <w:rFonts w:asciiTheme="majorBidi" w:hAnsiTheme="majorBidi" w:cs="Times New Roman"/>
                <w:b/>
                <w:bCs/>
                <w:szCs w:val="19"/>
              </w:rPr>
              <w:t xml:space="preserve"> </w:t>
            </w:r>
            <w:r w:rsidRPr="00823F42">
              <w:rPr>
                <w:rFonts w:asciiTheme="majorBidi" w:hAnsiTheme="majorBidi" w:cs="Times New Roman"/>
                <w:b/>
                <w:bCs/>
                <w:szCs w:val="19"/>
              </w:rPr>
              <w:t>(US $</w:t>
            </w:r>
            <w:r>
              <w:rPr>
                <w:rFonts w:asciiTheme="majorBidi" w:hAnsiTheme="majorBidi" w:cs="Times New Roman"/>
                <w:b/>
                <w:bCs/>
                <w:szCs w:val="19"/>
              </w:rPr>
              <w:t xml:space="preserve"> /</w:t>
            </w:r>
            <w:r w:rsidRPr="00823F42">
              <w:rPr>
                <w:rFonts w:asciiTheme="majorBidi" w:hAnsiTheme="majorBidi" w:cs="Times New Roman"/>
                <w:b/>
                <w:bCs/>
                <w:szCs w:val="19"/>
              </w:rPr>
              <w:t xml:space="preserve"> year)</w:t>
            </w:r>
          </w:p>
        </w:tc>
        <w:tc>
          <w:tcPr>
            <w:tcW w:w="1376" w:type="dxa"/>
            <w:gridSpan w:val="2"/>
            <w:tcBorders>
              <w:top w:val="single" w:sz="4" w:space="0" w:color="auto"/>
              <w:bottom w:val="single" w:sz="4" w:space="0" w:color="auto"/>
            </w:tcBorders>
            <w:shd w:val="clear" w:color="auto" w:fill="F2F2F2" w:themeFill="background1" w:themeFillShade="F2"/>
          </w:tcPr>
          <w:p w:rsidR="00DE5212" w:rsidRPr="00823F42" w:rsidRDefault="00DE5212" w:rsidP="00C543C7">
            <w:pPr>
              <w:bidi w:val="0"/>
              <w:jc w:val="center"/>
              <w:rPr>
                <w:rFonts w:asciiTheme="majorBidi" w:hAnsiTheme="majorBidi" w:cs="Times New Roman"/>
                <w:b/>
                <w:bCs/>
                <w:szCs w:val="19"/>
              </w:rPr>
            </w:pPr>
            <w:r w:rsidRPr="00823F42">
              <w:rPr>
                <w:rFonts w:asciiTheme="majorBidi" w:hAnsiTheme="majorBidi" w:cs="Times New Roman"/>
                <w:b/>
                <w:bCs/>
                <w:szCs w:val="19"/>
              </w:rPr>
              <w:t>Researcher</w:t>
            </w:r>
            <w:r>
              <w:rPr>
                <w:rFonts w:asciiTheme="majorBidi" w:hAnsiTheme="majorBidi" w:cs="Times New Roman"/>
                <w:b/>
                <w:bCs/>
                <w:szCs w:val="19"/>
              </w:rPr>
              <w:t xml:space="preserve"> </w:t>
            </w:r>
            <w:r w:rsidRPr="00823F42">
              <w:rPr>
                <w:rFonts w:asciiTheme="majorBidi" w:hAnsiTheme="majorBidi" w:cs="Times New Roman"/>
                <w:b/>
                <w:bCs/>
                <w:szCs w:val="19"/>
              </w:rPr>
              <w:t>(US $</w:t>
            </w:r>
            <w:r>
              <w:rPr>
                <w:rFonts w:asciiTheme="majorBidi" w:hAnsiTheme="majorBidi" w:cs="Times New Roman"/>
                <w:b/>
                <w:bCs/>
                <w:szCs w:val="19"/>
              </w:rPr>
              <w:t xml:space="preserve"> /</w:t>
            </w:r>
            <w:r w:rsidRPr="00823F42">
              <w:rPr>
                <w:rFonts w:asciiTheme="majorBidi" w:hAnsiTheme="majorBidi" w:cs="Times New Roman"/>
                <w:b/>
                <w:bCs/>
                <w:szCs w:val="19"/>
              </w:rPr>
              <w:t xml:space="preserve"> year)</w:t>
            </w:r>
            <w:r>
              <w:rPr>
                <w:rFonts w:asciiTheme="majorBidi" w:hAnsiTheme="majorBidi" w:cs="Times New Roman"/>
                <w:b/>
                <w:bCs/>
                <w:szCs w:val="19"/>
              </w:rPr>
              <w:t xml:space="preserve"> </w:t>
            </w:r>
          </w:p>
        </w:tc>
      </w:tr>
      <w:tr w:rsidR="00DE5212" w:rsidRPr="00823F42" w:rsidTr="00C543C7">
        <w:tc>
          <w:tcPr>
            <w:tcW w:w="901" w:type="dxa"/>
            <w:gridSpan w:val="2"/>
            <w:tcBorders>
              <w:top w:val="single" w:sz="4" w:space="0" w:color="auto"/>
              <w:bottom w:val="single" w:sz="4" w:space="0" w:color="auto"/>
            </w:tcBorders>
          </w:tcPr>
          <w:p w:rsidR="00DE5212" w:rsidRPr="00823F42" w:rsidRDefault="00DE5212" w:rsidP="00986618">
            <w:pPr>
              <w:bidi w:val="0"/>
              <w:rPr>
                <w:rFonts w:asciiTheme="majorBidi" w:hAnsiTheme="majorBidi" w:cs="Times New Roman"/>
                <w:sz w:val="22"/>
                <w:szCs w:val="18"/>
              </w:rPr>
            </w:pPr>
            <w:r>
              <w:rPr>
                <w:rFonts w:asciiTheme="majorBidi" w:hAnsiTheme="majorBidi" w:cs="Times New Roman"/>
                <w:sz w:val="22"/>
                <w:szCs w:val="18"/>
              </w:rPr>
              <w:t>2021</w:t>
            </w:r>
          </w:p>
        </w:tc>
        <w:tc>
          <w:tcPr>
            <w:tcW w:w="1420" w:type="dxa"/>
            <w:gridSpan w:val="2"/>
            <w:tcBorders>
              <w:top w:val="single" w:sz="4" w:space="0" w:color="auto"/>
              <w:bottom w:val="single" w:sz="4" w:space="0" w:color="auto"/>
            </w:tcBorders>
          </w:tcPr>
          <w:p w:rsidR="00DE5212" w:rsidRPr="00823F42" w:rsidRDefault="00DE5212" w:rsidP="00986618">
            <w:pPr>
              <w:bidi w:val="0"/>
              <w:rPr>
                <w:rFonts w:asciiTheme="majorBidi" w:hAnsiTheme="majorBidi" w:cs="Times New Roman"/>
                <w:sz w:val="22"/>
                <w:szCs w:val="18"/>
              </w:rPr>
            </w:pPr>
            <w:r>
              <w:rPr>
                <w:rFonts w:asciiTheme="majorBidi" w:hAnsiTheme="majorBidi" w:cs="Times New Roman"/>
                <w:sz w:val="22"/>
                <w:szCs w:val="18"/>
              </w:rPr>
              <w:t>ICA</w:t>
            </w:r>
          </w:p>
        </w:tc>
        <w:tc>
          <w:tcPr>
            <w:tcW w:w="1150" w:type="dxa"/>
            <w:gridSpan w:val="2"/>
            <w:tcBorders>
              <w:top w:val="single" w:sz="4" w:space="0" w:color="auto"/>
              <w:bottom w:val="single" w:sz="4" w:space="0" w:color="auto"/>
            </w:tcBorders>
          </w:tcPr>
          <w:p w:rsidR="00DE5212" w:rsidRPr="00823F42" w:rsidRDefault="00DE5212" w:rsidP="00986618">
            <w:pPr>
              <w:bidi w:val="0"/>
              <w:rPr>
                <w:rFonts w:asciiTheme="majorBidi" w:hAnsiTheme="majorBidi" w:cs="Times New Roman"/>
                <w:sz w:val="22"/>
                <w:szCs w:val="18"/>
              </w:rPr>
            </w:pPr>
            <w:r>
              <w:rPr>
                <w:rFonts w:asciiTheme="majorBidi" w:hAnsiTheme="majorBidi" w:cs="Times New Roman"/>
                <w:sz w:val="22"/>
                <w:szCs w:val="18"/>
              </w:rPr>
              <w:t>1</w:t>
            </w:r>
          </w:p>
        </w:tc>
        <w:tc>
          <w:tcPr>
            <w:tcW w:w="810" w:type="dxa"/>
            <w:gridSpan w:val="2"/>
            <w:tcBorders>
              <w:top w:val="single" w:sz="4" w:space="0" w:color="auto"/>
              <w:bottom w:val="single" w:sz="4" w:space="0" w:color="auto"/>
            </w:tcBorders>
          </w:tcPr>
          <w:p w:rsidR="00DE5212" w:rsidRPr="00823F42" w:rsidRDefault="00DE5212" w:rsidP="00986618">
            <w:pPr>
              <w:bidi w:val="0"/>
              <w:rPr>
                <w:rFonts w:asciiTheme="majorBidi" w:hAnsiTheme="majorBidi" w:cs="Times New Roman"/>
                <w:sz w:val="22"/>
                <w:szCs w:val="18"/>
              </w:rPr>
            </w:pPr>
            <w:r>
              <w:rPr>
                <w:rFonts w:asciiTheme="majorBidi" w:hAnsiTheme="majorBidi" w:cs="Times New Roman"/>
                <w:sz w:val="22"/>
                <w:szCs w:val="18"/>
              </w:rPr>
              <w:t>P</w:t>
            </w:r>
            <w:r w:rsidRPr="00823F42">
              <w:rPr>
                <w:rFonts w:asciiTheme="majorBidi" w:hAnsiTheme="majorBidi" w:cs="Times New Roman"/>
                <w:sz w:val="22"/>
                <w:szCs w:val="18"/>
              </w:rPr>
              <w:t>I</w:t>
            </w:r>
          </w:p>
        </w:tc>
        <w:tc>
          <w:tcPr>
            <w:tcW w:w="3250" w:type="dxa"/>
            <w:gridSpan w:val="2"/>
            <w:tcBorders>
              <w:top w:val="single" w:sz="4" w:space="0" w:color="auto"/>
              <w:bottom w:val="single" w:sz="4" w:space="0" w:color="auto"/>
            </w:tcBorders>
          </w:tcPr>
          <w:p w:rsidR="00DE5212" w:rsidRPr="00823F42" w:rsidRDefault="00DE5212" w:rsidP="00986618">
            <w:pPr>
              <w:bidi w:val="0"/>
              <w:rPr>
                <w:rFonts w:asciiTheme="majorBidi" w:hAnsiTheme="majorBidi" w:cs="Times New Roman"/>
                <w:sz w:val="22"/>
                <w:szCs w:val="18"/>
              </w:rPr>
            </w:pPr>
            <w:r w:rsidRPr="00BF3464">
              <w:rPr>
                <w:rFonts w:asciiTheme="majorBidi" w:hAnsiTheme="majorBidi" w:cs="Times New Roman"/>
                <w:sz w:val="22"/>
                <w:szCs w:val="18"/>
              </w:rPr>
              <w:t>olive breeding</w:t>
            </w:r>
            <w:r>
              <w:rPr>
                <w:rFonts w:asciiTheme="majorBidi" w:hAnsiTheme="majorBidi" w:cs="Times New Roman"/>
                <w:sz w:val="22"/>
                <w:szCs w:val="18"/>
              </w:rPr>
              <w:t xml:space="preserve"> program</w:t>
            </w:r>
          </w:p>
        </w:tc>
        <w:tc>
          <w:tcPr>
            <w:tcW w:w="1161" w:type="dxa"/>
            <w:gridSpan w:val="2"/>
            <w:tcBorders>
              <w:top w:val="single" w:sz="4" w:space="0" w:color="auto"/>
              <w:bottom w:val="single" w:sz="4" w:space="0" w:color="auto"/>
            </w:tcBorders>
          </w:tcPr>
          <w:p w:rsidR="00DE5212" w:rsidRPr="00823F42" w:rsidRDefault="00DE5212" w:rsidP="00986618">
            <w:pPr>
              <w:bidi w:val="0"/>
              <w:rPr>
                <w:rFonts w:asciiTheme="majorBidi" w:hAnsiTheme="majorBidi" w:cs="Times New Roman"/>
                <w:sz w:val="22"/>
                <w:szCs w:val="18"/>
                <w:rtl/>
              </w:rPr>
            </w:pPr>
            <w:r>
              <w:rPr>
                <w:rFonts w:asciiTheme="majorBidi" w:hAnsiTheme="majorBidi" w:cs="Times New Roman"/>
                <w:sz w:val="22"/>
                <w:szCs w:val="18"/>
              </w:rPr>
              <w:t>13,607</w:t>
            </w:r>
          </w:p>
        </w:tc>
        <w:tc>
          <w:tcPr>
            <w:tcW w:w="1382" w:type="dxa"/>
            <w:gridSpan w:val="2"/>
            <w:tcBorders>
              <w:top w:val="single" w:sz="4" w:space="0" w:color="auto"/>
              <w:bottom w:val="single" w:sz="4" w:space="0" w:color="auto"/>
            </w:tcBorders>
          </w:tcPr>
          <w:p w:rsidR="00DE5212" w:rsidRPr="00823F42" w:rsidRDefault="00DE5212" w:rsidP="00986618">
            <w:pPr>
              <w:bidi w:val="0"/>
              <w:ind w:left="135"/>
              <w:rPr>
                <w:rFonts w:asciiTheme="majorBidi" w:hAnsiTheme="majorBidi" w:cs="Times New Roman"/>
                <w:sz w:val="22"/>
                <w:szCs w:val="18"/>
              </w:rPr>
            </w:pPr>
            <w:r>
              <w:rPr>
                <w:rFonts w:asciiTheme="majorBidi" w:hAnsiTheme="majorBidi" w:cs="Times New Roman"/>
                <w:sz w:val="22"/>
                <w:szCs w:val="18"/>
              </w:rPr>
              <w:t>16,607</w:t>
            </w:r>
          </w:p>
        </w:tc>
      </w:tr>
    </w:tbl>
    <w:p w:rsidR="00DE5212" w:rsidRDefault="00DE5212" w:rsidP="00DE5212">
      <w:pPr>
        <w:bidi w:val="0"/>
        <w:rPr>
          <w:rFonts w:asciiTheme="majorBidi" w:hAnsiTheme="majorBidi" w:cs="Times New Roman"/>
          <w:sz w:val="22"/>
          <w:szCs w:val="18"/>
        </w:rPr>
      </w:pPr>
    </w:p>
    <w:p w:rsidR="008A57C6" w:rsidRDefault="00DE5212" w:rsidP="00DE5212">
      <w:pPr>
        <w:bidi w:val="0"/>
        <w:rPr>
          <w:rFonts w:asciiTheme="majorBidi" w:hAnsiTheme="majorBidi" w:cs="Times New Roman"/>
          <w:sz w:val="22"/>
          <w:szCs w:val="18"/>
        </w:rPr>
      </w:pPr>
      <w:r>
        <w:rPr>
          <w:rFonts w:asciiTheme="majorBidi" w:hAnsiTheme="majorBidi" w:cs="Times New Roman"/>
          <w:sz w:val="22"/>
          <w:szCs w:val="18"/>
        </w:rPr>
        <w:t>*PI = Principal Investigator</w:t>
      </w:r>
    </w:p>
    <w:p w:rsidR="001F3D4E" w:rsidRDefault="001F3D4E" w:rsidP="001F3D4E">
      <w:pPr>
        <w:bidi w:val="0"/>
        <w:rPr>
          <w:rFonts w:asciiTheme="majorBidi" w:hAnsiTheme="majorBidi" w:cs="Times New Roman"/>
          <w:sz w:val="22"/>
          <w:szCs w:val="18"/>
        </w:rPr>
      </w:pPr>
    </w:p>
    <w:p w:rsidR="001F3D4E" w:rsidRDefault="001F3D4E" w:rsidP="001F3D4E">
      <w:pPr>
        <w:bidi w:val="0"/>
        <w:rPr>
          <w:rFonts w:asciiTheme="majorBidi" w:hAnsiTheme="majorBidi" w:cs="Times New Roman"/>
          <w:sz w:val="22"/>
          <w:szCs w:val="18"/>
        </w:rPr>
      </w:pPr>
    </w:p>
    <w:p w:rsidR="001F3D4E" w:rsidRDefault="001F3D4E" w:rsidP="001F3D4E">
      <w:pPr>
        <w:bidi w:val="0"/>
        <w:rPr>
          <w:rFonts w:asciiTheme="majorBidi" w:hAnsiTheme="majorBidi" w:cs="Times New Roman"/>
          <w:sz w:val="22"/>
          <w:szCs w:val="18"/>
        </w:rPr>
      </w:pPr>
    </w:p>
    <w:p w:rsidR="001F3D4E" w:rsidRDefault="001F3D4E" w:rsidP="001F3D4E">
      <w:pPr>
        <w:bidi w:val="0"/>
        <w:rPr>
          <w:rFonts w:asciiTheme="majorBidi" w:hAnsiTheme="majorBidi" w:cs="Times New Roman"/>
          <w:sz w:val="22"/>
          <w:szCs w:val="18"/>
        </w:rPr>
      </w:pPr>
    </w:p>
    <w:p w:rsidR="001F3D4E" w:rsidRDefault="001F3D4E" w:rsidP="001F3D4E">
      <w:pPr>
        <w:bidi w:val="0"/>
        <w:rPr>
          <w:rFonts w:asciiTheme="majorBidi" w:hAnsiTheme="majorBidi" w:cs="Times New Roman"/>
          <w:sz w:val="22"/>
          <w:szCs w:val="18"/>
        </w:rPr>
      </w:pPr>
    </w:p>
    <w:p w:rsidR="001F3D4E" w:rsidRDefault="001F3D4E" w:rsidP="001F3D4E">
      <w:pPr>
        <w:bidi w:val="0"/>
        <w:rPr>
          <w:rFonts w:asciiTheme="majorBidi" w:hAnsiTheme="majorBidi" w:cs="Times New Roman"/>
          <w:sz w:val="22"/>
          <w:szCs w:val="18"/>
        </w:rPr>
      </w:pPr>
    </w:p>
    <w:p w:rsidR="001F3D4E" w:rsidRDefault="001F3D4E" w:rsidP="001F3D4E">
      <w:pPr>
        <w:bidi w:val="0"/>
        <w:rPr>
          <w:rFonts w:asciiTheme="majorBidi" w:hAnsiTheme="majorBidi" w:cs="Times New Roman"/>
          <w:sz w:val="22"/>
          <w:szCs w:val="18"/>
        </w:rPr>
      </w:pPr>
    </w:p>
    <w:p w:rsidR="002E5F4F" w:rsidRDefault="002E5F4F" w:rsidP="002E5F4F">
      <w:pPr>
        <w:bidi w:val="0"/>
        <w:rPr>
          <w:rFonts w:asciiTheme="majorBidi" w:hAnsiTheme="majorBidi" w:cs="Times New Roman"/>
          <w:sz w:val="22"/>
          <w:szCs w:val="18"/>
        </w:rPr>
      </w:pPr>
    </w:p>
    <w:p w:rsidR="002E5F4F" w:rsidRDefault="002E5F4F" w:rsidP="002E5F4F">
      <w:pPr>
        <w:bidi w:val="0"/>
        <w:rPr>
          <w:rFonts w:asciiTheme="majorBidi" w:hAnsiTheme="majorBidi" w:cs="Times New Roman"/>
          <w:sz w:val="22"/>
          <w:szCs w:val="18"/>
        </w:rPr>
      </w:pPr>
    </w:p>
    <w:p w:rsidR="002E5F4F" w:rsidRDefault="002E5F4F" w:rsidP="002E5F4F">
      <w:pPr>
        <w:bidi w:val="0"/>
        <w:rPr>
          <w:rFonts w:asciiTheme="majorBidi" w:hAnsiTheme="majorBidi" w:cs="Times New Roman"/>
          <w:sz w:val="22"/>
          <w:szCs w:val="18"/>
        </w:rPr>
      </w:pPr>
    </w:p>
    <w:p w:rsidR="002E5F4F" w:rsidRDefault="002E5F4F" w:rsidP="002E5F4F">
      <w:pPr>
        <w:bidi w:val="0"/>
        <w:rPr>
          <w:rFonts w:asciiTheme="majorBidi" w:hAnsiTheme="majorBidi" w:cs="Times New Roman"/>
          <w:sz w:val="22"/>
          <w:szCs w:val="18"/>
        </w:rPr>
      </w:pPr>
    </w:p>
    <w:p w:rsidR="00986618" w:rsidRDefault="00986618" w:rsidP="00986618">
      <w:pPr>
        <w:bidi w:val="0"/>
        <w:rPr>
          <w:rFonts w:asciiTheme="majorBidi" w:hAnsiTheme="majorBidi" w:cs="Times New Roman"/>
          <w:sz w:val="22"/>
          <w:szCs w:val="18"/>
        </w:rPr>
      </w:pPr>
    </w:p>
    <w:p w:rsidR="00986618" w:rsidRDefault="00986618" w:rsidP="00986618">
      <w:pPr>
        <w:bidi w:val="0"/>
        <w:rPr>
          <w:rFonts w:asciiTheme="majorBidi" w:hAnsiTheme="majorBidi" w:cs="Times New Roman"/>
          <w:sz w:val="22"/>
          <w:szCs w:val="18"/>
        </w:rPr>
      </w:pPr>
    </w:p>
    <w:p w:rsidR="00986618" w:rsidRDefault="00986618" w:rsidP="00986618">
      <w:pPr>
        <w:bidi w:val="0"/>
        <w:rPr>
          <w:rFonts w:asciiTheme="majorBidi" w:hAnsiTheme="majorBidi" w:cs="Times New Roman"/>
          <w:sz w:val="22"/>
          <w:szCs w:val="18"/>
        </w:rPr>
      </w:pPr>
    </w:p>
    <w:p w:rsidR="00986618" w:rsidRDefault="00986618" w:rsidP="00986618">
      <w:pPr>
        <w:bidi w:val="0"/>
        <w:rPr>
          <w:rFonts w:asciiTheme="majorBidi" w:hAnsiTheme="majorBidi" w:cs="Times New Roman"/>
          <w:sz w:val="22"/>
          <w:szCs w:val="18"/>
        </w:rPr>
      </w:pPr>
    </w:p>
    <w:p w:rsidR="00986618" w:rsidRDefault="00986618" w:rsidP="00986618">
      <w:pPr>
        <w:bidi w:val="0"/>
        <w:rPr>
          <w:rFonts w:asciiTheme="majorBidi" w:hAnsiTheme="majorBidi" w:cs="Times New Roman"/>
          <w:sz w:val="22"/>
          <w:szCs w:val="18"/>
        </w:rPr>
      </w:pPr>
    </w:p>
    <w:p w:rsidR="00986618" w:rsidRDefault="00986618" w:rsidP="00986618">
      <w:pPr>
        <w:bidi w:val="0"/>
        <w:rPr>
          <w:rFonts w:asciiTheme="majorBidi" w:hAnsiTheme="majorBidi" w:cs="Times New Roman"/>
          <w:sz w:val="22"/>
          <w:szCs w:val="18"/>
        </w:rPr>
      </w:pPr>
    </w:p>
    <w:p w:rsidR="00986618" w:rsidRDefault="00986618" w:rsidP="00986618">
      <w:pPr>
        <w:bidi w:val="0"/>
        <w:rPr>
          <w:rFonts w:asciiTheme="majorBidi" w:hAnsiTheme="majorBidi" w:cs="Times New Roman"/>
          <w:sz w:val="22"/>
          <w:szCs w:val="18"/>
        </w:rPr>
      </w:pPr>
    </w:p>
    <w:p w:rsidR="00986618" w:rsidRDefault="00986618" w:rsidP="00986618">
      <w:pPr>
        <w:bidi w:val="0"/>
        <w:rPr>
          <w:rFonts w:asciiTheme="majorBidi" w:hAnsiTheme="majorBidi" w:cs="Times New Roman"/>
          <w:sz w:val="22"/>
          <w:szCs w:val="18"/>
        </w:rPr>
      </w:pPr>
    </w:p>
    <w:p w:rsidR="00986618" w:rsidRDefault="00986618" w:rsidP="00986618">
      <w:pPr>
        <w:bidi w:val="0"/>
        <w:rPr>
          <w:rFonts w:asciiTheme="majorBidi" w:hAnsiTheme="majorBidi" w:cs="Times New Roman"/>
          <w:sz w:val="22"/>
          <w:szCs w:val="18"/>
        </w:rPr>
      </w:pPr>
    </w:p>
    <w:p w:rsidR="00986618" w:rsidRDefault="00986618" w:rsidP="00986618">
      <w:pPr>
        <w:bidi w:val="0"/>
        <w:rPr>
          <w:rFonts w:asciiTheme="majorBidi" w:hAnsiTheme="majorBidi" w:cs="Times New Roman"/>
          <w:sz w:val="22"/>
          <w:szCs w:val="18"/>
        </w:rPr>
      </w:pPr>
    </w:p>
    <w:p w:rsidR="00986618" w:rsidRDefault="00986618" w:rsidP="00986618">
      <w:pPr>
        <w:bidi w:val="0"/>
        <w:rPr>
          <w:rFonts w:asciiTheme="majorBidi" w:hAnsiTheme="majorBidi" w:cs="Times New Roman"/>
          <w:sz w:val="22"/>
          <w:szCs w:val="18"/>
        </w:rPr>
      </w:pPr>
    </w:p>
    <w:p w:rsidR="00986618" w:rsidRDefault="00986618" w:rsidP="00986618">
      <w:pPr>
        <w:bidi w:val="0"/>
        <w:rPr>
          <w:rFonts w:asciiTheme="majorBidi" w:hAnsiTheme="majorBidi" w:cs="Times New Roman"/>
          <w:sz w:val="22"/>
          <w:szCs w:val="18"/>
        </w:rPr>
      </w:pPr>
    </w:p>
    <w:p w:rsidR="00986618" w:rsidRDefault="00986618" w:rsidP="00986618">
      <w:pPr>
        <w:bidi w:val="0"/>
        <w:rPr>
          <w:rFonts w:asciiTheme="majorBidi" w:hAnsiTheme="majorBidi" w:cs="Times New Roman"/>
          <w:sz w:val="22"/>
          <w:szCs w:val="18"/>
        </w:rPr>
      </w:pPr>
    </w:p>
    <w:p w:rsidR="00986618" w:rsidRDefault="00986618" w:rsidP="00986618">
      <w:pPr>
        <w:bidi w:val="0"/>
        <w:rPr>
          <w:rFonts w:asciiTheme="majorBidi" w:hAnsiTheme="majorBidi" w:cs="Times New Roman"/>
          <w:sz w:val="22"/>
          <w:szCs w:val="18"/>
        </w:rPr>
      </w:pPr>
    </w:p>
    <w:p w:rsidR="00986618" w:rsidRDefault="00986618" w:rsidP="00986618">
      <w:pPr>
        <w:bidi w:val="0"/>
        <w:rPr>
          <w:rFonts w:asciiTheme="majorBidi" w:hAnsiTheme="majorBidi" w:cs="Times New Roman"/>
          <w:sz w:val="22"/>
          <w:szCs w:val="18"/>
        </w:rPr>
      </w:pPr>
    </w:p>
    <w:p w:rsidR="002E5F4F" w:rsidRDefault="002E5F4F" w:rsidP="002E5F4F">
      <w:pPr>
        <w:bidi w:val="0"/>
        <w:rPr>
          <w:rFonts w:asciiTheme="majorBidi" w:hAnsiTheme="majorBidi" w:cs="Times New Roman"/>
          <w:sz w:val="22"/>
          <w:szCs w:val="18"/>
        </w:rPr>
      </w:pPr>
    </w:p>
    <w:p w:rsidR="002E5F4F" w:rsidRDefault="002E5F4F" w:rsidP="002E5F4F">
      <w:pPr>
        <w:bidi w:val="0"/>
        <w:rPr>
          <w:rFonts w:asciiTheme="majorBidi" w:hAnsiTheme="majorBidi" w:cs="Times New Roman"/>
          <w:sz w:val="22"/>
          <w:szCs w:val="18"/>
        </w:rPr>
      </w:pPr>
    </w:p>
    <w:p w:rsidR="002E5F4F" w:rsidRDefault="002E5F4F" w:rsidP="002E5F4F">
      <w:pPr>
        <w:bidi w:val="0"/>
        <w:rPr>
          <w:rFonts w:asciiTheme="majorBidi" w:hAnsiTheme="majorBidi" w:cs="Times New Roman"/>
          <w:sz w:val="22"/>
          <w:szCs w:val="18"/>
        </w:rPr>
      </w:pPr>
    </w:p>
    <w:p w:rsidR="002E5F4F" w:rsidRDefault="002E5F4F" w:rsidP="002E5F4F">
      <w:pPr>
        <w:bidi w:val="0"/>
        <w:rPr>
          <w:rFonts w:asciiTheme="majorBidi" w:hAnsiTheme="majorBidi" w:cs="Times New Roman"/>
          <w:sz w:val="22"/>
          <w:szCs w:val="18"/>
        </w:rPr>
      </w:pPr>
    </w:p>
    <w:p w:rsidR="002E5F4F" w:rsidRPr="00125A77" w:rsidRDefault="002E5F4F" w:rsidP="002E5F4F">
      <w:pPr>
        <w:bidi w:val="0"/>
        <w:rPr>
          <w:rFonts w:asciiTheme="majorBidi" w:hAnsiTheme="majorBidi" w:cs="Times New Roman"/>
          <w:sz w:val="22"/>
          <w:szCs w:val="18"/>
        </w:rPr>
      </w:pPr>
    </w:p>
    <w:p w:rsidR="00F173F9" w:rsidRDefault="00F173F9" w:rsidP="00FE4257">
      <w:pPr>
        <w:bidi w:val="0"/>
        <w:spacing w:line="360" w:lineRule="auto"/>
        <w:rPr>
          <w:rFonts w:ascii="Arial" w:hAnsi="Arial"/>
          <w:b/>
          <w:bCs/>
          <w:szCs w:val="23"/>
        </w:rPr>
      </w:pPr>
      <w:r>
        <w:rPr>
          <w:rFonts w:ascii="Arial" w:hAnsi="Arial"/>
          <w:b/>
          <w:bCs/>
          <w:szCs w:val="23"/>
        </w:rPr>
        <w:lastRenderedPageBreak/>
        <w:t xml:space="preserve">Giora Ben Ari                                                                                                     </w:t>
      </w:r>
      <w:r w:rsidR="00FE4257">
        <w:rPr>
          <w:rFonts w:ascii="Arial" w:hAnsi="Arial"/>
          <w:b/>
          <w:bCs/>
        </w:rPr>
        <w:t xml:space="preserve">August </w:t>
      </w:r>
      <w:r>
        <w:rPr>
          <w:rFonts w:ascii="Arial" w:hAnsi="Arial"/>
          <w:b/>
          <w:bCs/>
          <w:szCs w:val="23"/>
        </w:rPr>
        <w:t>202</w:t>
      </w:r>
      <w:r w:rsidR="00F97F1D">
        <w:rPr>
          <w:rFonts w:ascii="Arial" w:hAnsi="Arial"/>
          <w:b/>
          <w:bCs/>
          <w:szCs w:val="23"/>
        </w:rPr>
        <w:t>1</w:t>
      </w:r>
    </w:p>
    <w:p w:rsidR="004A52C8" w:rsidRDefault="004A52C8" w:rsidP="000B1E68">
      <w:pPr>
        <w:pStyle w:val="Heading5"/>
        <w:spacing w:line="360" w:lineRule="auto"/>
        <w:rPr>
          <w:rFonts w:ascii="Arial" w:hAnsi="Arial" w:cs="David"/>
          <w:szCs w:val="23"/>
          <w:u w:val="single"/>
        </w:rPr>
      </w:pPr>
    </w:p>
    <w:p w:rsidR="004A52C8" w:rsidRPr="00157449" w:rsidRDefault="004A52C8" w:rsidP="000B1E68">
      <w:pPr>
        <w:pStyle w:val="Heading5"/>
        <w:spacing w:line="360" w:lineRule="auto"/>
        <w:rPr>
          <w:rFonts w:ascii="Calisto MT" w:hAnsi="Calisto MT" w:cs="David"/>
          <w:b w:val="0"/>
          <w:bCs w:val="0"/>
          <w:color w:val="0000FF"/>
          <w:sz w:val="28"/>
          <w:szCs w:val="23"/>
        </w:rPr>
      </w:pPr>
      <w:r w:rsidRPr="00157449">
        <w:rPr>
          <w:rFonts w:ascii="Calisto MT" w:hAnsi="Calisto MT" w:cs="David"/>
          <w:color w:val="0000FF"/>
          <w:sz w:val="28"/>
          <w:szCs w:val="23"/>
        </w:rPr>
        <w:t>Part II: LIST OF PUBLICATIONS</w:t>
      </w:r>
    </w:p>
    <w:p w:rsidR="00EB0621" w:rsidRPr="00C30FB3" w:rsidRDefault="00EB0621" w:rsidP="00EB0621">
      <w:pPr>
        <w:bidi w:val="0"/>
        <w:rPr>
          <w:sz w:val="22"/>
          <w:szCs w:val="22"/>
          <w:lang w:eastAsia="he-IL"/>
        </w:rPr>
      </w:pPr>
    </w:p>
    <w:p w:rsidR="00776EE2" w:rsidRDefault="00776EE2" w:rsidP="00776EE2">
      <w:pPr>
        <w:pBdr>
          <w:top w:val="single" w:sz="4" w:space="1" w:color="auto"/>
          <w:left w:val="single" w:sz="4" w:space="4" w:color="auto"/>
          <w:bottom w:val="single" w:sz="4" w:space="1" w:color="auto"/>
          <w:right w:val="single" w:sz="4" w:space="4" w:color="auto"/>
        </w:pBdr>
        <w:bidi w:val="0"/>
        <w:rPr>
          <w:rFonts w:cs="Times New Roman"/>
          <w:sz w:val="22"/>
          <w:szCs w:val="22"/>
          <w:u w:val="single"/>
        </w:rPr>
      </w:pPr>
      <w:r w:rsidRPr="0002768B">
        <w:rPr>
          <w:rFonts w:cs="Times New Roman"/>
          <w:sz w:val="22"/>
          <w:szCs w:val="22"/>
          <w:u w:val="single"/>
        </w:rPr>
        <w:t>Marks</w:t>
      </w:r>
      <w:r>
        <w:rPr>
          <w:rFonts w:cs="Times New Roman"/>
          <w:sz w:val="22"/>
          <w:szCs w:val="22"/>
          <w:u w:val="single"/>
        </w:rPr>
        <w:t>:</w:t>
      </w:r>
    </w:p>
    <w:p w:rsidR="00776EE2" w:rsidRPr="0002768B" w:rsidRDefault="00776EE2" w:rsidP="009E0814">
      <w:pPr>
        <w:pBdr>
          <w:top w:val="single" w:sz="4" w:space="1" w:color="auto"/>
          <w:left w:val="single" w:sz="4" w:space="4" w:color="auto"/>
          <w:bottom w:val="single" w:sz="4" w:space="1" w:color="auto"/>
          <w:right w:val="single" w:sz="4" w:space="4" w:color="auto"/>
        </w:pBdr>
        <w:bidi w:val="0"/>
        <w:rPr>
          <w:rFonts w:cs="Times New Roman"/>
          <w:sz w:val="22"/>
          <w:szCs w:val="22"/>
        </w:rPr>
      </w:pPr>
      <w:r w:rsidRPr="0002768B">
        <w:rPr>
          <w:rFonts w:cs="Times New Roman"/>
          <w:sz w:val="22"/>
          <w:szCs w:val="22"/>
        </w:rPr>
        <w:t>X</w:t>
      </w:r>
      <w:r w:rsidRPr="0002768B">
        <w:rPr>
          <w:rFonts w:cs="Times New Roman"/>
          <w:sz w:val="22"/>
          <w:szCs w:val="22"/>
          <w:vertAlign w:val="superscript"/>
        </w:rPr>
        <w:t xml:space="preserve"> *</w:t>
      </w:r>
      <w:r w:rsidRPr="0002768B">
        <w:rPr>
          <w:rFonts w:cs="Times New Roman"/>
          <w:sz w:val="22"/>
          <w:szCs w:val="22"/>
        </w:rPr>
        <w:t xml:space="preserve">                    </w:t>
      </w:r>
      <w:r>
        <w:rPr>
          <w:rFonts w:cs="Times New Roman"/>
          <w:sz w:val="22"/>
          <w:szCs w:val="22"/>
        </w:rPr>
        <w:t xml:space="preserve">  </w:t>
      </w:r>
      <w:r w:rsidRPr="0002768B">
        <w:rPr>
          <w:rFonts w:cs="Times New Roman"/>
          <w:sz w:val="22"/>
          <w:szCs w:val="22"/>
        </w:rPr>
        <w:t xml:space="preserve">Equal contribution </w:t>
      </w:r>
      <w:r w:rsidR="009E0814">
        <w:rPr>
          <w:rFonts w:cs="Times New Roman"/>
          <w:sz w:val="22"/>
          <w:szCs w:val="22"/>
        </w:rPr>
        <w:t>as</w:t>
      </w:r>
      <w:r w:rsidRPr="0002768B">
        <w:rPr>
          <w:rFonts w:cs="Times New Roman"/>
          <w:sz w:val="22"/>
          <w:szCs w:val="22"/>
        </w:rPr>
        <w:t xml:space="preserve"> </w:t>
      </w:r>
      <w:r w:rsidR="002905B1">
        <w:rPr>
          <w:rFonts w:cs="Times New Roman"/>
          <w:sz w:val="22"/>
          <w:szCs w:val="22"/>
        </w:rPr>
        <w:t xml:space="preserve">the </w:t>
      </w:r>
      <w:r w:rsidRPr="0002768B">
        <w:rPr>
          <w:rFonts w:cs="Times New Roman"/>
          <w:sz w:val="22"/>
          <w:szCs w:val="22"/>
        </w:rPr>
        <w:t>first author</w:t>
      </w:r>
    </w:p>
    <w:p w:rsidR="00776EE2" w:rsidRPr="00C30FB3" w:rsidRDefault="00776EE2" w:rsidP="009E0814">
      <w:pPr>
        <w:pBdr>
          <w:top w:val="single" w:sz="4" w:space="1" w:color="auto"/>
          <w:left w:val="single" w:sz="4" w:space="4" w:color="auto"/>
          <w:bottom w:val="single" w:sz="4" w:space="1" w:color="auto"/>
          <w:right w:val="single" w:sz="4" w:space="4" w:color="auto"/>
        </w:pBdr>
        <w:bidi w:val="0"/>
        <w:rPr>
          <w:rFonts w:cs="Times New Roman"/>
          <w:sz w:val="22"/>
          <w:szCs w:val="22"/>
        </w:rPr>
      </w:pPr>
      <w:r w:rsidRPr="0002768B">
        <w:rPr>
          <w:rFonts w:cs="Times New Roman"/>
          <w:sz w:val="22"/>
          <w:szCs w:val="22"/>
        </w:rPr>
        <w:t>X</w:t>
      </w:r>
      <w:r w:rsidRPr="0002768B">
        <w:rPr>
          <w:rFonts w:cs="Times New Roman"/>
          <w:sz w:val="22"/>
          <w:szCs w:val="22"/>
          <w:vertAlign w:val="superscript"/>
        </w:rPr>
        <w:t xml:space="preserve"> **</w:t>
      </w:r>
      <w:r>
        <w:rPr>
          <w:rFonts w:cs="Times New Roman"/>
          <w:sz w:val="22"/>
          <w:szCs w:val="22"/>
        </w:rPr>
        <w:tab/>
      </w:r>
      <w:r>
        <w:rPr>
          <w:rFonts w:cs="Times New Roman"/>
          <w:sz w:val="22"/>
          <w:szCs w:val="22"/>
        </w:rPr>
        <w:tab/>
      </w:r>
      <w:r>
        <w:t>Corresponding A</w:t>
      </w:r>
      <w:r w:rsidRPr="000453A5">
        <w:t>uthor</w:t>
      </w:r>
      <w:r>
        <w:rPr>
          <w:rFonts w:cs="Times New Roman"/>
          <w:sz w:val="22"/>
          <w:szCs w:val="22"/>
        </w:rPr>
        <w:t xml:space="preserve"> </w:t>
      </w:r>
      <w:r>
        <w:rPr>
          <w:i/>
          <w:iCs/>
          <w:sz w:val="20"/>
          <w:szCs w:val="20"/>
        </w:rPr>
        <w:t>(</w:t>
      </w:r>
      <w:r w:rsidR="009E0814">
        <w:rPr>
          <w:i/>
          <w:iCs/>
          <w:sz w:val="20"/>
          <w:szCs w:val="20"/>
        </w:rPr>
        <w:t>in cases where</w:t>
      </w:r>
      <w:r>
        <w:rPr>
          <w:i/>
          <w:iCs/>
          <w:sz w:val="20"/>
          <w:szCs w:val="20"/>
        </w:rPr>
        <w:t xml:space="preserve"> the researcher is the Corresponding Author)</w:t>
      </w:r>
    </w:p>
    <w:p w:rsidR="0002768B" w:rsidRPr="0002768B" w:rsidRDefault="0002768B" w:rsidP="00776EE2">
      <w:pPr>
        <w:pBdr>
          <w:top w:val="single" w:sz="4" w:space="1" w:color="auto"/>
          <w:left w:val="single" w:sz="4" w:space="4" w:color="auto"/>
          <w:bottom w:val="single" w:sz="4" w:space="1" w:color="auto"/>
          <w:right w:val="single" w:sz="4" w:space="4" w:color="auto"/>
        </w:pBdr>
        <w:bidi w:val="0"/>
        <w:rPr>
          <w:rFonts w:cs="Times New Roman"/>
          <w:sz w:val="22"/>
          <w:szCs w:val="22"/>
        </w:rPr>
      </w:pPr>
      <w:r w:rsidRPr="0002768B">
        <w:rPr>
          <w:rFonts w:cs="Times New Roman"/>
          <w:sz w:val="22"/>
          <w:szCs w:val="22"/>
          <w:u w:val="single"/>
        </w:rPr>
        <w:t xml:space="preserve">Marks (only for </w:t>
      </w:r>
      <w:r w:rsidR="00776EE2">
        <w:rPr>
          <w:rFonts w:cs="Times New Roman"/>
          <w:sz w:val="22"/>
          <w:szCs w:val="22"/>
          <w:u w:val="single"/>
        </w:rPr>
        <w:t xml:space="preserve">the </w:t>
      </w:r>
      <w:r w:rsidRPr="0002768B">
        <w:rPr>
          <w:rFonts w:cs="Times New Roman"/>
          <w:sz w:val="22"/>
          <w:szCs w:val="22"/>
          <w:u w:val="single"/>
        </w:rPr>
        <w:t>first author)</w:t>
      </w:r>
      <w:r w:rsidRPr="0002768B">
        <w:rPr>
          <w:rFonts w:cs="Times New Roman"/>
          <w:sz w:val="22"/>
          <w:szCs w:val="22"/>
        </w:rPr>
        <w:t>:</w:t>
      </w:r>
    </w:p>
    <w:p w:rsidR="0002768B" w:rsidRPr="0002768B" w:rsidRDefault="0002768B" w:rsidP="0033278C">
      <w:pPr>
        <w:pBdr>
          <w:top w:val="single" w:sz="4" w:space="1" w:color="auto"/>
          <w:left w:val="single" w:sz="4" w:space="4" w:color="auto"/>
          <w:bottom w:val="single" w:sz="4" w:space="1" w:color="auto"/>
          <w:right w:val="single" w:sz="4" w:space="4" w:color="auto"/>
        </w:pBdr>
        <w:bidi w:val="0"/>
        <w:rPr>
          <w:rFonts w:cs="Times New Roman"/>
          <w:sz w:val="22"/>
          <w:szCs w:val="22"/>
        </w:rPr>
      </w:pPr>
      <w:r w:rsidRPr="0002768B">
        <w:rPr>
          <w:rFonts w:cs="Times New Roman"/>
          <w:sz w:val="22"/>
          <w:szCs w:val="22"/>
        </w:rPr>
        <w:t>X</w:t>
      </w:r>
      <w:r w:rsidRPr="0002768B">
        <w:rPr>
          <w:rFonts w:cs="Times New Roman"/>
          <w:sz w:val="22"/>
          <w:szCs w:val="22"/>
          <w:vertAlign w:val="superscript"/>
        </w:rPr>
        <w:t>S</w:t>
      </w:r>
      <w:r w:rsidRPr="0002768B">
        <w:rPr>
          <w:rFonts w:cs="Times New Roman"/>
          <w:sz w:val="22"/>
          <w:szCs w:val="22"/>
        </w:rPr>
        <w:t xml:space="preserve">                     Student </w:t>
      </w:r>
      <w:r w:rsidRPr="0002768B">
        <w:rPr>
          <w:rFonts w:cs="Times New Roman"/>
          <w:sz w:val="22"/>
          <w:szCs w:val="22"/>
          <w:u w:val="single"/>
        </w:rPr>
        <w:t>under my supervision</w:t>
      </w:r>
      <w:r w:rsidRPr="0002768B">
        <w:rPr>
          <w:rFonts w:cs="Times New Roman"/>
          <w:sz w:val="22"/>
          <w:szCs w:val="22"/>
        </w:rPr>
        <w:t xml:space="preserve"> </w:t>
      </w:r>
    </w:p>
    <w:p w:rsidR="0002768B" w:rsidRPr="0002768B" w:rsidRDefault="0002768B" w:rsidP="0002768B">
      <w:pPr>
        <w:pBdr>
          <w:top w:val="single" w:sz="4" w:space="1" w:color="auto"/>
          <w:left w:val="single" w:sz="4" w:space="4" w:color="auto"/>
          <w:bottom w:val="single" w:sz="4" w:space="1" w:color="auto"/>
          <w:right w:val="single" w:sz="4" w:space="4" w:color="auto"/>
        </w:pBdr>
        <w:bidi w:val="0"/>
        <w:rPr>
          <w:rFonts w:cs="Times New Roman"/>
          <w:sz w:val="22"/>
          <w:szCs w:val="22"/>
          <w:rtl/>
        </w:rPr>
      </w:pPr>
      <w:r w:rsidRPr="0002768B">
        <w:rPr>
          <w:rFonts w:cs="Times New Roman"/>
          <w:sz w:val="22"/>
          <w:szCs w:val="22"/>
        </w:rPr>
        <w:t>X</w:t>
      </w:r>
      <w:r w:rsidRPr="0002768B">
        <w:rPr>
          <w:rFonts w:cs="Times New Roman"/>
          <w:sz w:val="22"/>
          <w:szCs w:val="22"/>
          <w:vertAlign w:val="superscript"/>
        </w:rPr>
        <w:t>T</w:t>
      </w:r>
      <w:r w:rsidRPr="0002768B">
        <w:rPr>
          <w:rFonts w:cs="Times New Roman"/>
          <w:sz w:val="22"/>
          <w:szCs w:val="22"/>
        </w:rPr>
        <w:t xml:space="preserve">                    </w:t>
      </w:r>
      <w:r w:rsidR="006244D1">
        <w:rPr>
          <w:rFonts w:cs="Times New Roman"/>
          <w:sz w:val="22"/>
          <w:szCs w:val="22"/>
        </w:rPr>
        <w:t xml:space="preserve"> </w:t>
      </w:r>
      <w:r w:rsidRPr="0002768B">
        <w:rPr>
          <w:rFonts w:cs="Times New Roman"/>
          <w:sz w:val="22"/>
          <w:szCs w:val="22"/>
        </w:rPr>
        <w:t xml:space="preserve">Technician or research engineer </w:t>
      </w:r>
      <w:r w:rsidRPr="0002768B">
        <w:rPr>
          <w:rFonts w:cs="Times New Roman"/>
          <w:sz w:val="22"/>
          <w:szCs w:val="22"/>
          <w:u w:val="single"/>
        </w:rPr>
        <w:t>working in my research team</w:t>
      </w:r>
      <w:r w:rsidRPr="0002768B">
        <w:rPr>
          <w:rFonts w:cs="Times New Roman"/>
          <w:sz w:val="22"/>
          <w:szCs w:val="22"/>
        </w:rPr>
        <w:t xml:space="preserve"> </w:t>
      </w:r>
    </w:p>
    <w:p w:rsidR="0002768B" w:rsidRDefault="0002768B" w:rsidP="0002768B">
      <w:pPr>
        <w:pBdr>
          <w:top w:val="single" w:sz="4" w:space="1" w:color="auto"/>
          <w:left w:val="single" w:sz="4" w:space="4" w:color="auto"/>
          <w:bottom w:val="single" w:sz="4" w:space="1" w:color="auto"/>
          <w:right w:val="single" w:sz="4" w:space="4" w:color="auto"/>
        </w:pBdr>
        <w:bidi w:val="0"/>
        <w:rPr>
          <w:rFonts w:cs="Times New Roman"/>
          <w:sz w:val="22"/>
          <w:szCs w:val="22"/>
        </w:rPr>
      </w:pPr>
      <w:r w:rsidRPr="0002768B">
        <w:rPr>
          <w:rFonts w:cs="Times New Roman"/>
          <w:sz w:val="22"/>
          <w:szCs w:val="22"/>
        </w:rPr>
        <w:t>X</w:t>
      </w:r>
      <w:r w:rsidRPr="0002768B">
        <w:rPr>
          <w:rFonts w:cs="Times New Roman"/>
          <w:sz w:val="22"/>
          <w:szCs w:val="22"/>
          <w:vertAlign w:val="superscript"/>
        </w:rPr>
        <w:t>PD</w:t>
      </w:r>
      <w:r w:rsidRPr="0002768B">
        <w:rPr>
          <w:rFonts w:cs="Times New Roman"/>
          <w:sz w:val="22"/>
          <w:szCs w:val="22"/>
        </w:rPr>
        <w:t>, X</w:t>
      </w:r>
      <w:r w:rsidRPr="0002768B">
        <w:rPr>
          <w:rFonts w:cs="Times New Roman"/>
          <w:sz w:val="22"/>
          <w:szCs w:val="22"/>
          <w:vertAlign w:val="superscript"/>
        </w:rPr>
        <w:t>VS</w:t>
      </w:r>
      <w:r w:rsidRPr="0002768B">
        <w:rPr>
          <w:rFonts w:cs="Times New Roman"/>
          <w:sz w:val="22"/>
          <w:szCs w:val="22"/>
        </w:rPr>
        <w:t xml:space="preserve">           </w:t>
      </w:r>
      <w:r w:rsidR="006244D1">
        <w:rPr>
          <w:rFonts w:cs="Times New Roman"/>
          <w:sz w:val="22"/>
          <w:szCs w:val="22"/>
        </w:rPr>
        <w:t xml:space="preserve"> </w:t>
      </w:r>
      <w:r w:rsidRPr="0002768B">
        <w:rPr>
          <w:rFonts w:cs="Times New Roman"/>
          <w:sz w:val="22"/>
          <w:szCs w:val="22"/>
        </w:rPr>
        <w:t xml:space="preserve">Post-Doc or Visiting Scientist </w:t>
      </w:r>
      <w:r w:rsidRPr="0002768B">
        <w:rPr>
          <w:rFonts w:cs="Times New Roman"/>
          <w:sz w:val="22"/>
          <w:szCs w:val="22"/>
          <w:u w:val="single"/>
        </w:rPr>
        <w:t>working in my research team</w:t>
      </w:r>
    </w:p>
    <w:p w:rsidR="00EB0621" w:rsidRPr="00C30FB3" w:rsidRDefault="00EB0621" w:rsidP="000B1E68">
      <w:pPr>
        <w:tabs>
          <w:tab w:val="right" w:pos="8789"/>
        </w:tabs>
        <w:bidi w:val="0"/>
        <w:spacing w:line="360" w:lineRule="auto"/>
        <w:ind w:left="450" w:hanging="450"/>
        <w:rPr>
          <w:rFonts w:cs="Times New Roman"/>
          <w:b/>
          <w:bCs/>
          <w:sz w:val="22"/>
          <w:szCs w:val="22"/>
          <w:u w:val="single"/>
        </w:rPr>
      </w:pPr>
    </w:p>
    <w:p w:rsidR="00EB0621" w:rsidRPr="00157449" w:rsidRDefault="00EB0621" w:rsidP="005D5DE8">
      <w:pPr>
        <w:numPr>
          <w:ilvl w:val="0"/>
          <w:numId w:val="16"/>
        </w:numPr>
        <w:bidi w:val="0"/>
        <w:spacing w:after="120"/>
        <w:rPr>
          <w:rFonts w:ascii="Arial" w:hAnsi="Arial"/>
          <w:b/>
          <w:bCs/>
          <w:color w:val="3333CC"/>
          <w:u w:val="single"/>
        </w:rPr>
      </w:pPr>
      <w:r w:rsidRPr="00157449">
        <w:rPr>
          <w:rFonts w:ascii="Arial" w:hAnsi="Arial"/>
          <w:b/>
          <w:bCs/>
          <w:color w:val="3333CC"/>
          <w:u w:val="single"/>
        </w:rPr>
        <w:t xml:space="preserve">Articles in </w:t>
      </w:r>
      <w:r w:rsidR="0063052C" w:rsidRPr="00157449">
        <w:rPr>
          <w:rFonts w:ascii="Arial" w:hAnsi="Arial"/>
          <w:b/>
          <w:bCs/>
          <w:color w:val="3333CC"/>
          <w:u w:val="single"/>
        </w:rPr>
        <w:t>Reviewed</w:t>
      </w:r>
      <w:r w:rsidRPr="00157449">
        <w:rPr>
          <w:rFonts w:ascii="Arial" w:hAnsi="Arial"/>
          <w:b/>
          <w:bCs/>
          <w:color w:val="3333CC"/>
          <w:u w:val="single"/>
        </w:rPr>
        <w:t xml:space="preserve"> </w:t>
      </w:r>
      <w:r w:rsidR="0063052C" w:rsidRPr="00157449">
        <w:rPr>
          <w:rFonts w:ascii="Arial" w:hAnsi="Arial"/>
          <w:b/>
          <w:bCs/>
          <w:color w:val="3333CC"/>
          <w:u w:val="single"/>
        </w:rPr>
        <w:t>Journals</w:t>
      </w:r>
    </w:p>
    <w:p w:rsidR="00265F3B" w:rsidRPr="00EE44AD" w:rsidRDefault="00265F3B" w:rsidP="00EE44AD">
      <w:pPr>
        <w:tabs>
          <w:tab w:val="right" w:pos="8789"/>
        </w:tabs>
        <w:bidi w:val="0"/>
        <w:rPr>
          <w:rFonts w:asciiTheme="majorBidi" w:hAnsiTheme="majorBidi" w:cs="Times New Roman"/>
        </w:rPr>
      </w:pPr>
      <w:r w:rsidRPr="00EE44AD">
        <w:rPr>
          <w:rFonts w:asciiTheme="majorBidi" w:hAnsiTheme="majorBidi" w:cs="Times New Roman"/>
        </w:rPr>
        <w:t xml:space="preserve">1.  Sinvany-Villalobo G, Davydov O, </w:t>
      </w:r>
      <w:r w:rsidRPr="00EE44AD">
        <w:rPr>
          <w:rFonts w:asciiTheme="majorBidi" w:hAnsiTheme="majorBidi" w:cs="Times New Roman"/>
          <w:b/>
          <w:bCs/>
        </w:rPr>
        <w:t>Ben-Ari G</w:t>
      </w:r>
      <w:r w:rsidRPr="00EE44AD">
        <w:rPr>
          <w:rFonts w:asciiTheme="majorBidi" w:hAnsiTheme="majorBidi" w:cs="Times New Roman"/>
        </w:rPr>
        <w:t>, Zaltsman A, Raskind A</w:t>
      </w:r>
      <w:r w:rsidR="00C108EC" w:rsidRPr="00EE44AD">
        <w:rPr>
          <w:rFonts w:asciiTheme="majorBidi" w:hAnsiTheme="majorBidi" w:cs="Times New Roman"/>
        </w:rPr>
        <w:t xml:space="preserve"> and</w:t>
      </w:r>
      <w:r w:rsidRPr="00EE44AD">
        <w:rPr>
          <w:rFonts w:asciiTheme="majorBidi" w:hAnsiTheme="majorBidi" w:cs="Times New Roman"/>
        </w:rPr>
        <w:t xml:space="preserve"> Adam Z. (2004).</w:t>
      </w:r>
    </w:p>
    <w:p w:rsidR="00265F3B" w:rsidRPr="00EE44AD" w:rsidRDefault="00265F3B" w:rsidP="00EE44AD">
      <w:pPr>
        <w:tabs>
          <w:tab w:val="right" w:pos="8789"/>
        </w:tabs>
        <w:bidi w:val="0"/>
        <w:rPr>
          <w:rFonts w:asciiTheme="majorBidi" w:hAnsiTheme="majorBidi" w:cs="Times New Roman"/>
          <w:i/>
          <w:iCs/>
        </w:rPr>
      </w:pPr>
      <w:r w:rsidRPr="00EE44AD">
        <w:rPr>
          <w:rFonts w:asciiTheme="majorBidi" w:hAnsiTheme="majorBidi" w:cs="Times New Roman"/>
        </w:rPr>
        <w:t>Expression in multigene families. Analysis of chloroplast and mitochondrial proteases.</w:t>
      </w:r>
    </w:p>
    <w:p w:rsidR="00265F3B" w:rsidRPr="00EE44AD" w:rsidRDefault="00265F3B" w:rsidP="00EE44AD">
      <w:pPr>
        <w:tabs>
          <w:tab w:val="right" w:pos="8789"/>
        </w:tabs>
        <w:bidi w:val="0"/>
        <w:rPr>
          <w:rFonts w:asciiTheme="majorBidi" w:hAnsiTheme="majorBidi" w:cs="Times New Roman"/>
        </w:rPr>
      </w:pPr>
      <w:r w:rsidRPr="00EE44AD">
        <w:rPr>
          <w:rFonts w:asciiTheme="majorBidi" w:hAnsiTheme="majorBidi" w:cs="Times New Roman"/>
          <w:i/>
          <w:iCs/>
        </w:rPr>
        <w:t>Plant Physiol.</w:t>
      </w:r>
      <w:r w:rsidRPr="00EE44AD">
        <w:rPr>
          <w:rFonts w:asciiTheme="majorBidi" w:hAnsiTheme="majorBidi" w:cs="Times New Roman"/>
        </w:rPr>
        <w:t xml:space="preserve"> 135:1336-1345.  </w:t>
      </w:r>
    </w:p>
    <w:p w:rsidR="00265F3B" w:rsidRPr="00EE44AD" w:rsidRDefault="00265F3B" w:rsidP="00EE44AD">
      <w:pPr>
        <w:tabs>
          <w:tab w:val="right" w:pos="8789"/>
        </w:tabs>
        <w:bidi w:val="0"/>
        <w:jc w:val="right"/>
        <w:rPr>
          <w:rFonts w:asciiTheme="majorBidi" w:hAnsiTheme="majorBidi" w:cs="Times New Roman"/>
          <w:rtl/>
        </w:rPr>
      </w:pPr>
      <w:r w:rsidRPr="00EE44AD">
        <w:rPr>
          <w:rFonts w:asciiTheme="majorBidi" w:hAnsiTheme="majorBidi" w:cs="Times New Roman"/>
        </w:rPr>
        <w:t xml:space="preserve">IF </w:t>
      </w:r>
      <w:r w:rsidR="009401DE" w:rsidRPr="00EE44AD">
        <w:rPr>
          <w:rFonts w:asciiTheme="majorBidi" w:hAnsiTheme="majorBidi" w:cs="Times New Roman"/>
        </w:rPr>
        <w:t>6.305</w:t>
      </w:r>
      <w:r w:rsidRPr="00EE44AD">
        <w:rPr>
          <w:rFonts w:asciiTheme="majorBidi" w:hAnsiTheme="majorBidi" w:cs="Times New Roman"/>
        </w:rPr>
        <w:t xml:space="preserve">; Category: Plant Science; Rank </w:t>
      </w:r>
      <w:r w:rsidR="009401DE" w:rsidRPr="00EE44AD">
        <w:rPr>
          <w:rFonts w:asciiTheme="majorBidi" w:hAnsiTheme="majorBidi" w:cs="Times New Roman"/>
        </w:rPr>
        <w:t>10</w:t>
      </w:r>
      <w:r w:rsidRPr="00EE44AD">
        <w:rPr>
          <w:rFonts w:asciiTheme="majorBidi" w:hAnsiTheme="majorBidi" w:cs="Times New Roman"/>
        </w:rPr>
        <w:t>/</w:t>
      </w:r>
      <w:r w:rsidR="009401DE" w:rsidRPr="00EE44AD">
        <w:rPr>
          <w:rFonts w:asciiTheme="majorBidi" w:hAnsiTheme="majorBidi" w:cs="Times New Roman"/>
        </w:rPr>
        <w:t>228</w:t>
      </w:r>
      <w:r w:rsidR="005412A6" w:rsidRPr="00EE44AD">
        <w:rPr>
          <w:rFonts w:asciiTheme="majorBidi" w:hAnsiTheme="majorBidi" w:cs="Times New Roman"/>
        </w:rPr>
        <w:t xml:space="preserve"> (Q1)</w:t>
      </w:r>
    </w:p>
    <w:p w:rsidR="00265F3B" w:rsidRPr="00EE44AD" w:rsidRDefault="00265F3B" w:rsidP="00EE44AD">
      <w:pPr>
        <w:tabs>
          <w:tab w:val="right" w:pos="8789"/>
        </w:tabs>
        <w:bidi w:val="0"/>
        <w:rPr>
          <w:rFonts w:asciiTheme="majorBidi" w:hAnsiTheme="majorBidi" w:cs="Times New Roman"/>
        </w:rPr>
      </w:pPr>
    </w:p>
    <w:p w:rsidR="00265F3B" w:rsidRPr="00EE44AD" w:rsidRDefault="00265F3B" w:rsidP="00EE44AD">
      <w:pPr>
        <w:tabs>
          <w:tab w:val="right" w:pos="-567"/>
        </w:tabs>
        <w:bidi w:val="0"/>
        <w:rPr>
          <w:rFonts w:asciiTheme="majorBidi" w:hAnsiTheme="majorBidi" w:cs="Times New Roman"/>
        </w:rPr>
      </w:pPr>
      <w:r w:rsidRPr="00EE44AD">
        <w:rPr>
          <w:rFonts w:asciiTheme="majorBidi" w:hAnsiTheme="majorBidi" w:cs="Times New Roman"/>
        </w:rPr>
        <w:t xml:space="preserve">2.  Hillel J, Gefel D, Kalman R, </w:t>
      </w:r>
      <w:r w:rsidRPr="00EE44AD">
        <w:rPr>
          <w:rFonts w:asciiTheme="majorBidi" w:hAnsiTheme="majorBidi" w:cs="Times New Roman"/>
          <w:b/>
          <w:bCs/>
        </w:rPr>
        <w:t>Ben-Ari G</w:t>
      </w:r>
      <w:r w:rsidRPr="00EE44AD">
        <w:rPr>
          <w:rFonts w:asciiTheme="majorBidi" w:hAnsiTheme="majorBidi" w:cs="Times New Roman"/>
        </w:rPr>
        <w:t>, David L, Orion O, Feldman MW, Bar-On H, Blum S, Raz I, Schaap T, Shpirer I, Lavi U, Shafrir E</w:t>
      </w:r>
      <w:r w:rsidR="00C108EC" w:rsidRPr="00EE44AD">
        <w:rPr>
          <w:rFonts w:asciiTheme="majorBidi" w:hAnsiTheme="majorBidi" w:cs="Times New Roman"/>
        </w:rPr>
        <w:t xml:space="preserve"> and</w:t>
      </w:r>
      <w:r w:rsidRPr="00EE44AD">
        <w:rPr>
          <w:rFonts w:asciiTheme="majorBidi" w:hAnsiTheme="majorBidi" w:cs="Times New Roman"/>
        </w:rPr>
        <w:t xml:space="preserve"> Ziv E. (2005)</w:t>
      </w:r>
      <w:r w:rsidR="003E45B3" w:rsidRPr="00EE44AD">
        <w:rPr>
          <w:rFonts w:asciiTheme="majorBidi" w:hAnsiTheme="majorBidi" w:cs="Times New Roman"/>
        </w:rPr>
        <w:t>.</w:t>
      </w:r>
      <w:r w:rsidRPr="00EE44AD">
        <w:rPr>
          <w:rFonts w:asciiTheme="majorBidi" w:hAnsiTheme="majorBidi" w:cs="Times New Roman"/>
        </w:rPr>
        <w:t xml:space="preserve"> </w:t>
      </w:r>
    </w:p>
    <w:p w:rsidR="00265F3B" w:rsidRPr="00EE44AD" w:rsidRDefault="00265F3B" w:rsidP="00EE44AD">
      <w:pPr>
        <w:tabs>
          <w:tab w:val="right" w:pos="-567"/>
        </w:tabs>
        <w:bidi w:val="0"/>
        <w:rPr>
          <w:rFonts w:asciiTheme="majorBidi" w:hAnsiTheme="majorBidi" w:cs="Times New Roman"/>
        </w:rPr>
      </w:pPr>
      <w:r w:rsidRPr="00EE44AD">
        <w:rPr>
          <w:rFonts w:asciiTheme="majorBidi" w:hAnsiTheme="majorBidi" w:cs="Times New Roman"/>
        </w:rPr>
        <w:t xml:space="preserve">Evidence for a major gene affecting the transition from normoglycaemia to hyperglycaemia in Psammomys obesus. </w:t>
      </w:r>
    </w:p>
    <w:p w:rsidR="00265F3B" w:rsidRPr="00EE44AD" w:rsidRDefault="00265F3B" w:rsidP="00EE44AD">
      <w:pPr>
        <w:tabs>
          <w:tab w:val="right" w:pos="-567"/>
        </w:tabs>
        <w:bidi w:val="0"/>
        <w:rPr>
          <w:rFonts w:asciiTheme="majorBidi" w:hAnsiTheme="majorBidi" w:cs="Times New Roman"/>
        </w:rPr>
      </w:pPr>
      <w:r w:rsidRPr="00EE44AD">
        <w:rPr>
          <w:rFonts w:asciiTheme="majorBidi" w:hAnsiTheme="majorBidi" w:cs="Times New Roman"/>
          <w:i/>
          <w:iCs/>
        </w:rPr>
        <w:t>Heredity</w:t>
      </w:r>
      <w:r w:rsidRPr="00EE44AD">
        <w:rPr>
          <w:rFonts w:asciiTheme="majorBidi" w:hAnsiTheme="majorBidi" w:cs="Times New Roman"/>
        </w:rPr>
        <w:t xml:space="preserve">. 95(2):158-165. </w:t>
      </w:r>
    </w:p>
    <w:p w:rsidR="00265F3B" w:rsidRPr="00EE44AD" w:rsidRDefault="00265F3B" w:rsidP="00EE44AD">
      <w:pPr>
        <w:tabs>
          <w:tab w:val="right" w:pos="-567"/>
        </w:tabs>
        <w:bidi w:val="0"/>
        <w:jc w:val="right"/>
        <w:rPr>
          <w:rFonts w:asciiTheme="majorBidi" w:hAnsiTheme="majorBidi" w:cs="Times New Roman"/>
        </w:rPr>
      </w:pPr>
      <w:r w:rsidRPr="00EE44AD">
        <w:rPr>
          <w:rFonts w:asciiTheme="majorBidi" w:hAnsiTheme="majorBidi" w:cs="Times New Roman"/>
        </w:rPr>
        <w:t>IF 3.</w:t>
      </w:r>
      <w:r w:rsidR="00162AA2" w:rsidRPr="00EE44AD">
        <w:rPr>
          <w:rFonts w:asciiTheme="majorBidi" w:hAnsiTheme="majorBidi" w:cs="Times New Roman"/>
        </w:rPr>
        <w:t>179</w:t>
      </w:r>
      <w:r w:rsidRPr="00EE44AD">
        <w:rPr>
          <w:rFonts w:asciiTheme="majorBidi" w:hAnsiTheme="majorBidi" w:cs="Times New Roman"/>
        </w:rPr>
        <w:t xml:space="preserve">; Category: Ecology; Rank </w:t>
      </w:r>
      <w:r w:rsidR="00162AA2" w:rsidRPr="00EE44AD">
        <w:rPr>
          <w:rFonts w:asciiTheme="majorBidi" w:hAnsiTheme="majorBidi" w:cs="Times New Roman"/>
        </w:rPr>
        <w:t>47</w:t>
      </w:r>
      <w:r w:rsidRPr="00EE44AD">
        <w:rPr>
          <w:rFonts w:asciiTheme="majorBidi" w:hAnsiTheme="majorBidi" w:cs="Times New Roman"/>
        </w:rPr>
        <w:t>/1</w:t>
      </w:r>
      <w:r w:rsidR="00162AA2" w:rsidRPr="00EE44AD">
        <w:rPr>
          <w:rFonts w:asciiTheme="majorBidi" w:hAnsiTheme="majorBidi" w:cs="Times New Roman"/>
        </w:rPr>
        <w:t>65</w:t>
      </w:r>
      <w:r w:rsidR="005412A6" w:rsidRPr="00EE44AD">
        <w:rPr>
          <w:rFonts w:asciiTheme="majorBidi" w:hAnsiTheme="majorBidi" w:cs="Times New Roman"/>
        </w:rPr>
        <w:t xml:space="preserve"> (Q</w:t>
      </w:r>
      <w:r w:rsidR="00004EDF" w:rsidRPr="00EE44AD">
        <w:rPr>
          <w:rFonts w:asciiTheme="majorBidi" w:hAnsiTheme="majorBidi" w:cs="Times New Roman"/>
          <w:rtl/>
        </w:rPr>
        <w:t>2</w:t>
      </w:r>
      <w:r w:rsidR="005412A6" w:rsidRPr="00EE44AD">
        <w:rPr>
          <w:rFonts w:asciiTheme="majorBidi" w:hAnsiTheme="majorBidi" w:cs="Times New Roman"/>
        </w:rPr>
        <w:t>)</w:t>
      </w:r>
    </w:p>
    <w:p w:rsidR="00265F3B" w:rsidRPr="00EE44AD" w:rsidRDefault="00265F3B" w:rsidP="00EE44AD">
      <w:pPr>
        <w:tabs>
          <w:tab w:val="right" w:pos="-567"/>
        </w:tabs>
        <w:bidi w:val="0"/>
        <w:rPr>
          <w:rFonts w:asciiTheme="majorBidi" w:hAnsiTheme="majorBidi" w:cs="Times New Roman"/>
          <w:b/>
          <w:bCs/>
        </w:rPr>
      </w:pPr>
    </w:p>
    <w:p w:rsidR="00C108EC" w:rsidRPr="00EE44AD" w:rsidRDefault="00265F3B" w:rsidP="00EE44AD">
      <w:pPr>
        <w:tabs>
          <w:tab w:val="right" w:pos="-567"/>
        </w:tabs>
        <w:bidi w:val="0"/>
        <w:rPr>
          <w:rFonts w:asciiTheme="majorBidi" w:hAnsiTheme="majorBidi" w:cs="Times New Roman"/>
        </w:rPr>
      </w:pPr>
      <w:r w:rsidRPr="00EE44AD">
        <w:rPr>
          <w:rFonts w:asciiTheme="majorBidi" w:hAnsiTheme="majorBidi" w:cs="Times New Roman"/>
        </w:rPr>
        <w:t>3.</w:t>
      </w:r>
      <w:r w:rsidRPr="00EE44AD">
        <w:rPr>
          <w:rFonts w:asciiTheme="majorBidi" w:hAnsiTheme="majorBidi" w:cs="Times New Roman"/>
          <w:b/>
          <w:bCs/>
        </w:rPr>
        <w:t xml:space="preserve"> Ben-Ari G</w:t>
      </w:r>
      <w:r w:rsidRPr="00EE44AD">
        <w:rPr>
          <w:rFonts w:asciiTheme="majorBidi" w:hAnsiTheme="majorBidi" w:cs="Times New Roman"/>
        </w:rPr>
        <w:t>, Zenvirth D, Sherman A, Simchen G, Lavi U</w:t>
      </w:r>
      <w:r w:rsidR="00C108EC" w:rsidRPr="00EE44AD">
        <w:rPr>
          <w:rFonts w:asciiTheme="majorBidi" w:hAnsiTheme="majorBidi" w:cs="Times New Roman"/>
        </w:rPr>
        <w:t xml:space="preserve"> and</w:t>
      </w:r>
      <w:r w:rsidRPr="00EE44AD">
        <w:rPr>
          <w:rFonts w:asciiTheme="majorBidi" w:hAnsiTheme="majorBidi" w:cs="Times New Roman"/>
        </w:rPr>
        <w:t xml:space="preserve"> Hillel J. (2005)</w:t>
      </w:r>
      <w:r w:rsidR="003E45B3" w:rsidRPr="00EE44AD">
        <w:rPr>
          <w:rFonts w:asciiTheme="majorBidi" w:hAnsiTheme="majorBidi" w:cs="Times New Roman"/>
        </w:rPr>
        <w:t>.</w:t>
      </w:r>
      <w:r w:rsidRPr="00EE44AD">
        <w:rPr>
          <w:rFonts w:asciiTheme="majorBidi" w:hAnsiTheme="majorBidi" w:cs="Times New Roman"/>
        </w:rPr>
        <w:t xml:space="preserve"> </w:t>
      </w:r>
    </w:p>
    <w:p w:rsidR="00265F3B" w:rsidRPr="00EE44AD" w:rsidRDefault="00265F3B" w:rsidP="00EE44AD">
      <w:pPr>
        <w:tabs>
          <w:tab w:val="right" w:pos="-567"/>
        </w:tabs>
        <w:bidi w:val="0"/>
        <w:rPr>
          <w:rFonts w:asciiTheme="majorBidi" w:hAnsiTheme="majorBidi" w:cs="Times New Roman"/>
        </w:rPr>
      </w:pPr>
      <w:r w:rsidRPr="00EE44AD">
        <w:rPr>
          <w:rFonts w:asciiTheme="majorBidi" w:hAnsiTheme="majorBidi" w:cs="Times New Roman"/>
        </w:rPr>
        <w:t>Application of SNPs for assessing biodiversity and phylogeny among yeast strains.</w:t>
      </w:r>
      <w:r w:rsidRPr="00EE44AD">
        <w:rPr>
          <w:rFonts w:asciiTheme="majorBidi" w:hAnsiTheme="majorBidi" w:cs="Times New Roman"/>
        </w:rPr>
        <w:br/>
      </w:r>
      <w:r w:rsidRPr="00EE44AD">
        <w:rPr>
          <w:rFonts w:asciiTheme="majorBidi" w:hAnsiTheme="majorBidi" w:cs="Times New Roman"/>
          <w:i/>
          <w:iCs/>
        </w:rPr>
        <w:t>Heredity</w:t>
      </w:r>
      <w:r w:rsidRPr="00EE44AD">
        <w:rPr>
          <w:rFonts w:asciiTheme="majorBidi" w:hAnsiTheme="majorBidi" w:cs="Times New Roman"/>
        </w:rPr>
        <w:t xml:space="preserve">. 95:493-501. </w:t>
      </w:r>
    </w:p>
    <w:p w:rsidR="00162AA2" w:rsidRPr="00EE44AD" w:rsidRDefault="00162AA2" w:rsidP="00EE44AD">
      <w:pPr>
        <w:tabs>
          <w:tab w:val="right" w:pos="-567"/>
        </w:tabs>
        <w:bidi w:val="0"/>
        <w:jc w:val="right"/>
        <w:rPr>
          <w:rFonts w:asciiTheme="majorBidi" w:hAnsiTheme="majorBidi" w:cs="Times New Roman"/>
        </w:rPr>
      </w:pPr>
      <w:r w:rsidRPr="00EE44AD">
        <w:rPr>
          <w:rFonts w:asciiTheme="majorBidi" w:hAnsiTheme="majorBidi" w:cs="Times New Roman"/>
        </w:rPr>
        <w:t>IF 3.179; Category: Ecology; Rank 47/165</w:t>
      </w:r>
      <w:r w:rsidR="005412A6" w:rsidRPr="00EE44AD">
        <w:rPr>
          <w:rFonts w:asciiTheme="majorBidi" w:hAnsiTheme="majorBidi" w:cs="Times New Roman"/>
        </w:rPr>
        <w:t xml:space="preserve"> (Q</w:t>
      </w:r>
      <w:r w:rsidR="00004EDF" w:rsidRPr="00EE44AD">
        <w:rPr>
          <w:rFonts w:asciiTheme="majorBidi" w:hAnsiTheme="majorBidi" w:cs="Times New Roman"/>
          <w:rtl/>
        </w:rPr>
        <w:t>2</w:t>
      </w:r>
      <w:r w:rsidR="005412A6" w:rsidRPr="00EE44AD">
        <w:rPr>
          <w:rFonts w:asciiTheme="majorBidi" w:hAnsiTheme="majorBidi" w:cs="Times New Roman"/>
        </w:rPr>
        <w:t>)</w:t>
      </w:r>
    </w:p>
    <w:p w:rsidR="00265F3B" w:rsidRPr="00EE44AD" w:rsidRDefault="00265F3B" w:rsidP="00EE44AD">
      <w:pPr>
        <w:tabs>
          <w:tab w:val="right" w:pos="-567"/>
        </w:tabs>
        <w:bidi w:val="0"/>
        <w:rPr>
          <w:rFonts w:asciiTheme="majorBidi" w:hAnsiTheme="majorBidi" w:cs="Times New Roman"/>
          <w:b/>
          <w:bCs/>
        </w:rPr>
      </w:pPr>
    </w:p>
    <w:p w:rsidR="00265F3B" w:rsidRPr="00EE44AD" w:rsidRDefault="00265F3B" w:rsidP="00EE44AD">
      <w:pPr>
        <w:tabs>
          <w:tab w:val="right" w:pos="-567"/>
        </w:tabs>
        <w:bidi w:val="0"/>
        <w:rPr>
          <w:rFonts w:asciiTheme="majorBidi" w:hAnsiTheme="majorBidi" w:cs="Times New Roman"/>
          <w:lang w:val="de-DE"/>
        </w:rPr>
      </w:pPr>
      <w:r w:rsidRPr="00EE44AD">
        <w:rPr>
          <w:rFonts w:asciiTheme="majorBidi" w:hAnsiTheme="majorBidi" w:cs="Times New Roman"/>
          <w:lang w:val="de-DE"/>
        </w:rPr>
        <w:t xml:space="preserve">4.  Aviv T, Lin Z, </w:t>
      </w:r>
      <w:r w:rsidRPr="00EE44AD">
        <w:rPr>
          <w:rFonts w:asciiTheme="majorBidi" w:hAnsiTheme="majorBidi" w:cs="Times New Roman"/>
          <w:b/>
          <w:bCs/>
          <w:lang w:val="de-DE"/>
        </w:rPr>
        <w:t>Ben-Ari G</w:t>
      </w:r>
      <w:r w:rsidRPr="00EE44AD">
        <w:rPr>
          <w:rFonts w:asciiTheme="majorBidi" w:hAnsiTheme="majorBidi" w:cs="Times New Roman"/>
          <w:lang w:val="de-DE"/>
        </w:rPr>
        <w:t>, Smibert CA</w:t>
      </w:r>
      <w:r w:rsidR="00C108EC" w:rsidRPr="00EE44AD">
        <w:rPr>
          <w:rFonts w:asciiTheme="majorBidi" w:hAnsiTheme="majorBidi" w:cs="Times New Roman"/>
          <w:lang w:val="de-DE"/>
        </w:rPr>
        <w:t xml:space="preserve"> and</w:t>
      </w:r>
      <w:r w:rsidR="003E45B3" w:rsidRPr="00EE44AD">
        <w:rPr>
          <w:rFonts w:asciiTheme="majorBidi" w:hAnsiTheme="majorBidi" w:cs="Times New Roman"/>
          <w:lang w:val="de-DE"/>
        </w:rPr>
        <w:t xml:space="preserve"> Sicheri F. (2006).</w:t>
      </w:r>
    </w:p>
    <w:p w:rsidR="00265F3B" w:rsidRPr="00EE44AD" w:rsidRDefault="00265F3B" w:rsidP="00EE44AD">
      <w:pPr>
        <w:tabs>
          <w:tab w:val="right" w:pos="-567"/>
        </w:tabs>
        <w:bidi w:val="0"/>
        <w:rPr>
          <w:rFonts w:asciiTheme="majorBidi" w:hAnsiTheme="majorBidi" w:cs="Times New Roman"/>
        </w:rPr>
      </w:pPr>
      <w:r w:rsidRPr="00EE44AD">
        <w:rPr>
          <w:rFonts w:asciiTheme="majorBidi" w:hAnsiTheme="majorBidi" w:cs="Times New Roman"/>
        </w:rPr>
        <w:t xml:space="preserve">Sequence-specific recognition of RNA hairpins by the SAM domain of Vts1p. </w:t>
      </w:r>
    </w:p>
    <w:p w:rsidR="00265F3B" w:rsidRPr="00EE44AD" w:rsidRDefault="00265F3B" w:rsidP="00EE44AD">
      <w:pPr>
        <w:tabs>
          <w:tab w:val="right" w:pos="-567"/>
        </w:tabs>
        <w:bidi w:val="0"/>
        <w:rPr>
          <w:rFonts w:asciiTheme="majorBidi" w:hAnsiTheme="majorBidi" w:cs="Times New Roman"/>
        </w:rPr>
      </w:pPr>
      <w:r w:rsidRPr="00EE44AD">
        <w:rPr>
          <w:rFonts w:asciiTheme="majorBidi" w:hAnsiTheme="majorBidi" w:cs="Times New Roman"/>
          <w:i/>
          <w:iCs/>
        </w:rPr>
        <w:t>Nat Struct Mol Biol</w:t>
      </w:r>
      <w:r w:rsidRPr="00EE44AD">
        <w:rPr>
          <w:rFonts w:asciiTheme="majorBidi" w:hAnsiTheme="majorBidi" w:cs="Times New Roman"/>
        </w:rPr>
        <w:t xml:space="preserve">. 13:168-176. </w:t>
      </w:r>
    </w:p>
    <w:p w:rsidR="00265F3B" w:rsidRPr="00EE44AD" w:rsidRDefault="00265F3B" w:rsidP="00EE44AD">
      <w:pPr>
        <w:tabs>
          <w:tab w:val="right" w:pos="-567"/>
        </w:tabs>
        <w:bidi w:val="0"/>
        <w:jc w:val="right"/>
        <w:rPr>
          <w:rFonts w:asciiTheme="majorBidi" w:hAnsiTheme="majorBidi" w:cs="Times New Roman"/>
        </w:rPr>
      </w:pPr>
      <w:r w:rsidRPr="00EE44AD">
        <w:rPr>
          <w:rFonts w:asciiTheme="majorBidi" w:hAnsiTheme="majorBidi" w:cs="Times New Roman"/>
        </w:rPr>
        <w:t xml:space="preserve">IF </w:t>
      </w:r>
      <w:r w:rsidR="0055226D" w:rsidRPr="00EE44AD">
        <w:rPr>
          <w:rFonts w:asciiTheme="majorBidi" w:hAnsiTheme="majorBidi" w:cs="Times New Roman"/>
        </w:rPr>
        <w:t>12.109</w:t>
      </w:r>
      <w:r w:rsidRPr="00EE44AD">
        <w:rPr>
          <w:rFonts w:asciiTheme="majorBidi" w:hAnsiTheme="majorBidi" w:cs="Times New Roman"/>
        </w:rPr>
        <w:t xml:space="preserve">; Category: Biochemistry &amp; Molecular Biology; Rank </w:t>
      </w:r>
      <w:r w:rsidR="0055226D" w:rsidRPr="00EE44AD">
        <w:rPr>
          <w:rFonts w:asciiTheme="majorBidi" w:hAnsiTheme="majorBidi" w:cs="Times New Roman"/>
        </w:rPr>
        <w:t>9</w:t>
      </w:r>
      <w:r w:rsidRPr="00EE44AD">
        <w:rPr>
          <w:rFonts w:asciiTheme="majorBidi" w:hAnsiTheme="majorBidi" w:cs="Times New Roman"/>
        </w:rPr>
        <w:t>/29</w:t>
      </w:r>
      <w:r w:rsidR="0055226D" w:rsidRPr="00EE44AD">
        <w:rPr>
          <w:rFonts w:asciiTheme="majorBidi" w:hAnsiTheme="majorBidi" w:cs="Times New Roman"/>
        </w:rPr>
        <w:t>8</w:t>
      </w:r>
      <w:r w:rsidR="005412A6" w:rsidRPr="00EE44AD">
        <w:rPr>
          <w:rFonts w:asciiTheme="majorBidi" w:hAnsiTheme="majorBidi" w:cs="Times New Roman"/>
        </w:rPr>
        <w:t xml:space="preserve"> (Q1)</w:t>
      </w:r>
    </w:p>
    <w:p w:rsidR="00265F3B" w:rsidRPr="00EE44AD" w:rsidRDefault="00265F3B" w:rsidP="00EE44AD">
      <w:pPr>
        <w:tabs>
          <w:tab w:val="right" w:pos="-567"/>
        </w:tabs>
        <w:bidi w:val="0"/>
        <w:rPr>
          <w:rFonts w:asciiTheme="majorBidi" w:hAnsiTheme="majorBidi" w:cs="Times New Roman"/>
          <w:b/>
          <w:bCs/>
        </w:rPr>
      </w:pPr>
    </w:p>
    <w:p w:rsidR="00265F3B" w:rsidRPr="00EE44AD" w:rsidRDefault="00265F3B" w:rsidP="00EE44AD">
      <w:pPr>
        <w:tabs>
          <w:tab w:val="right" w:pos="-567"/>
        </w:tabs>
        <w:bidi w:val="0"/>
        <w:rPr>
          <w:rFonts w:asciiTheme="majorBidi" w:hAnsiTheme="majorBidi" w:cs="Times New Roman"/>
        </w:rPr>
      </w:pPr>
      <w:r w:rsidRPr="00EE44AD">
        <w:rPr>
          <w:rFonts w:asciiTheme="majorBidi" w:hAnsiTheme="majorBidi" w:cs="Times New Roman"/>
        </w:rPr>
        <w:t xml:space="preserve">5.  Lahav T, Atzmon G, Blum S, </w:t>
      </w:r>
      <w:r w:rsidRPr="00EE44AD">
        <w:rPr>
          <w:rFonts w:asciiTheme="majorBidi" w:hAnsiTheme="majorBidi" w:cs="Times New Roman"/>
          <w:b/>
          <w:bCs/>
        </w:rPr>
        <w:t>Ben-Ari G</w:t>
      </w:r>
      <w:r w:rsidRPr="00EE44AD">
        <w:rPr>
          <w:rFonts w:asciiTheme="majorBidi" w:hAnsiTheme="majorBidi" w:cs="Times New Roman"/>
        </w:rPr>
        <w:t>, Weigend S, Cahaner A, Lavi U</w:t>
      </w:r>
      <w:r w:rsidR="00C108EC" w:rsidRPr="00EE44AD">
        <w:rPr>
          <w:rFonts w:asciiTheme="majorBidi" w:hAnsiTheme="majorBidi" w:cs="Times New Roman"/>
        </w:rPr>
        <w:t xml:space="preserve"> and</w:t>
      </w:r>
      <w:r w:rsidRPr="00EE44AD">
        <w:rPr>
          <w:rFonts w:asciiTheme="majorBidi" w:hAnsiTheme="majorBidi" w:cs="Times New Roman"/>
        </w:rPr>
        <w:t xml:space="preserve"> Hillel J. (2006)</w:t>
      </w:r>
      <w:r w:rsidR="003E45B3" w:rsidRPr="00EE44AD">
        <w:rPr>
          <w:rFonts w:asciiTheme="majorBidi" w:hAnsiTheme="majorBidi" w:cs="Times New Roman"/>
        </w:rPr>
        <w:t>.</w:t>
      </w:r>
      <w:r w:rsidRPr="00EE44AD">
        <w:rPr>
          <w:rFonts w:asciiTheme="majorBidi" w:hAnsiTheme="majorBidi" w:cs="Times New Roman"/>
        </w:rPr>
        <w:t xml:space="preserve">  </w:t>
      </w:r>
    </w:p>
    <w:p w:rsidR="00265F3B" w:rsidRPr="00EE44AD" w:rsidRDefault="00265F3B" w:rsidP="00EE44AD">
      <w:pPr>
        <w:tabs>
          <w:tab w:val="right" w:pos="-567"/>
        </w:tabs>
        <w:bidi w:val="0"/>
        <w:rPr>
          <w:rFonts w:asciiTheme="majorBidi" w:hAnsiTheme="majorBidi" w:cs="Times New Roman"/>
        </w:rPr>
      </w:pPr>
      <w:r w:rsidRPr="00EE44AD">
        <w:rPr>
          <w:rFonts w:asciiTheme="majorBidi" w:hAnsiTheme="majorBidi" w:cs="Times New Roman"/>
        </w:rPr>
        <w:t xml:space="preserve">Marker-assisted selection based on a multi-trait economic index in chicken: Experimental results and simulation. </w:t>
      </w:r>
    </w:p>
    <w:p w:rsidR="00265F3B" w:rsidRPr="00EE44AD" w:rsidRDefault="00265F3B" w:rsidP="00EE44AD">
      <w:pPr>
        <w:tabs>
          <w:tab w:val="right" w:pos="-567"/>
        </w:tabs>
        <w:bidi w:val="0"/>
        <w:rPr>
          <w:rFonts w:asciiTheme="majorBidi" w:hAnsiTheme="majorBidi" w:cs="Times New Roman"/>
        </w:rPr>
      </w:pPr>
      <w:r w:rsidRPr="00EE44AD">
        <w:rPr>
          <w:rFonts w:asciiTheme="majorBidi" w:hAnsiTheme="majorBidi" w:cs="Times New Roman"/>
          <w:i/>
          <w:iCs/>
        </w:rPr>
        <w:t>Anim Genet</w:t>
      </w:r>
      <w:r w:rsidRPr="00EE44AD">
        <w:rPr>
          <w:rFonts w:asciiTheme="majorBidi" w:hAnsiTheme="majorBidi" w:cs="Times New Roman"/>
        </w:rPr>
        <w:t xml:space="preserve">. 37:482-488. </w:t>
      </w:r>
    </w:p>
    <w:p w:rsidR="00265F3B" w:rsidRPr="00EE44AD" w:rsidRDefault="00265F3B" w:rsidP="00EE44AD">
      <w:pPr>
        <w:tabs>
          <w:tab w:val="right" w:pos="-567"/>
        </w:tabs>
        <w:bidi w:val="0"/>
        <w:jc w:val="right"/>
        <w:rPr>
          <w:rFonts w:asciiTheme="majorBidi" w:hAnsiTheme="majorBidi" w:cs="Times New Roman"/>
        </w:rPr>
      </w:pPr>
      <w:r w:rsidRPr="00EE44AD">
        <w:rPr>
          <w:rFonts w:asciiTheme="majorBidi" w:hAnsiTheme="majorBidi" w:cs="Times New Roman"/>
        </w:rPr>
        <w:t>IF 2.2</w:t>
      </w:r>
      <w:r w:rsidR="000E57A6" w:rsidRPr="00EE44AD">
        <w:rPr>
          <w:rFonts w:asciiTheme="majorBidi" w:hAnsiTheme="majorBidi" w:cs="Times New Roman"/>
        </w:rPr>
        <w:t>44</w:t>
      </w:r>
      <w:r w:rsidRPr="00EE44AD">
        <w:rPr>
          <w:rFonts w:asciiTheme="majorBidi" w:hAnsiTheme="majorBidi" w:cs="Times New Roman"/>
        </w:rPr>
        <w:t xml:space="preserve">; Category: Agriculture, Dairy &amp; Animal Science; Rank </w:t>
      </w:r>
      <w:r w:rsidR="000E57A6" w:rsidRPr="00EE44AD">
        <w:rPr>
          <w:rFonts w:asciiTheme="majorBidi" w:hAnsiTheme="majorBidi" w:cs="Times New Roman"/>
        </w:rPr>
        <w:t>7</w:t>
      </w:r>
      <w:r w:rsidRPr="00EE44AD">
        <w:rPr>
          <w:rFonts w:asciiTheme="majorBidi" w:hAnsiTheme="majorBidi" w:cs="Times New Roman"/>
        </w:rPr>
        <w:t>/</w:t>
      </w:r>
      <w:r w:rsidR="000E57A6" w:rsidRPr="00EE44AD">
        <w:rPr>
          <w:rFonts w:asciiTheme="majorBidi" w:hAnsiTheme="majorBidi" w:cs="Times New Roman"/>
        </w:rPr>
        <w:t>6</w:t>
      </w:r>
      <w:r w:rsidRPr="00EE44AD">
        <w:rPr>
          <w:rFonts w:asciiTheme="majorBidi" w:hAnsiTheme="majorBidi" w:cs="Times New Roman"/>
        </w:rPr>
        <w:t>1</w:t>
      </w:r>
      <w:r w:rsidR="005412A6" w:rsidRPr="00EE44AD">
        <w:rPr>
          <w:rFonts w:asciiTheme="majorBidi" w:hAnsiTheme="majorBidi" w:cs="Times New Roman"/>
        </w:rPr>
        <w:t xml:space="preserve"> (Q1)</w:t>
      </w:r>
      <w:r w:rsidRPr="00EE44AD">
        <w:rPr>
          <w:rFonts w:asciiTheme="majorBidi" w:hAnsiTheme="majorBidi" w:cs="Times New Roman"/>
        </w:rPr>
        <w:t xml:space="preserve"> </w:t>
      </w:r>
    </w:p>
    <w:p w:rsidR="00265F3B" w:rsidRPr="00EE44AD" w:rsidRDefault="00265F3B" w:rsidP="00EE44AD">
      <w:pPr>
        <w:tabs>
          <w:tab w:val="right" w:pos="-567"/>
        </w:tabs>
        <w:bidi w:val="0"/>
        <w:rPr>
          <w:rFonts w:asciiTheme="majorBidi" w:hAnsiTheme="majorBidi" w:cs="Times New Roman"/>
          <w:b/>
          <w:bCs/>
        </w:rPr>
      </w:pPr>
    </w:p>
    <w:p w:rsidR="00265F3B" w:rsidRPr="00EE44AD" w:rsidRDefault="00265F3B" w:rsidP="00EE44AD">
      <w:pPr>
        <w:tabs>
          <w:tab w:val="right" w:pos="-567"/>
        </w:tabs>
        <w:bidi w:val="0"/>
        <w:rPr>
          <w:rFonts w:asciiTheme="majorBidi" w:hAnsiTheme="majorBidi" w:cs="Times New Roman"/>
        </w:rPr>
      </w:pPr>
      <w:r w:rsidRPr="00EE44AD">
        <w:rPr>
          <w:rFonts w:asciiTheme="majorBidi" w:hAnsiTheme="majorBidi" w:cs="Times New Roman"/>
        </w:rPr>
        <w:t>6.</w:t>
      </w:r>
      <w:r w:rsidRPr="00EE44AD">
        <w:rPr>
          <w:rFonts w:asciiTheme="majorBidi" w:hAnsiTheme="majorBidi" w:cs="Times New Roman"/>
          <w:b/>
          <w:bCs/>
        </w:rPr>
        <w:t xml:space="preserve">  Ben-Ari G</w:t>
      </w:r>
      <w:r w:rsidRPr="00EE44AD">
        <w:rPr>
          <w:rFonts w:asciiTheme="majorBidi" w:hAnsiTheme="majorBidi" w:cs="Times New Roman"/>
        </w:rPr>
        <w:t>, Zenvirth D, Sherman A, David L, Klutstein M, Lavi U, Hillel J</w:t>
      </w:r>
      <w:r w:rsidR="00C108EC" w:rsidRPr="00EE44AD">
        <w:rPr>
          <w:rFonts w:asciiTheme="majorBidi" w:hAnsiTheme="majorBidi" w:cs="Times New Roman"/>
        </w:rPr>
        <w:t xml:space="preserve"> and</w:t>
      </w:r>
      <w:r w:rsidRPr="00EE44AD">
        <w:rPr>
          <w:rFonts w:asciiTheme="majorBidi" w:hAnsiTheme="majorBidi" w:cs="Times New Roman"/>
        </w:rPr>
        <w:t xml:space="preserve"> Simchen G. (2006)</w:t>
      </w:r>
      <w:r w:rsidR="003E45B3" w:rsidRPr="00EE44AD">
        <w:rPr>
          <w:rFonts w:asciiTheme="majorBidi" w:hAnsiTheme="majorBidi" w:cs="Times New Roman"/>
        </w:rPr>
        <w:t>.</w:t>
      </w:r>
      <w:r w:rsidRPr="00EE44AD">
        <w:rPr>
          <w:rFonts w:asciiTheme="majorBidi" w:hAnsiTheme="majorBidi" w:cs="Times New Roman"/>
        </w:rPr>
        <w:t xml:space="preserve"> </w:t>
      </w:r>
    </w:p>
    <w:p w:rsidR="00265F3B" w:rsidRPr="00EE44AD" w:rsidRDefault="00265F3B" w:rsidP="00EE44AD">
      <w:pPr>
        <w:tabs>
          <w:tab w:val="right" w:pos="-567"/>
        </w:tabs>
        <w:bidi w:val="0"/>
        <w:rPr>
          <w:rFonts w:asciiTheme="majorBidi" w:hAnsiTheme="majorBidi" w:cs="Times New Roman"/>
        </w:rPr>
      </w:pPr>
      <w:r w:rsidRPr="00EE44AD">
        <w:rPr>
          <w:rFonts w:asciiTheme="majorBidi" w:hAnsiTheme="majorBidi" w:cs="Times New Roman"/>
        </w:rPr>
        <w:t xml:space="preserve">Four linked genes participate in controlling sporulation efficiency in budding yeast. </w:t>
      </w:r>
    </w:p>
    <w:p w:rsidR="00265F3B" w:rsidRPr="00EE44AD" w:rsidRDefault="00265F3B" w:rsidP="00EE44AD">
      <w:pPr>
        <w:tabs>
          <w:tab w:val="right" w:pos="-567"/>
        </w:tabs>
        <w:bidi w:val="0"/>
        <w:rPr>
          <w:rFonts w:asciiTheme="majorBidi" w:hAnsiTheme="majorBidi" w:cs="Times New Roman"/>
        </w:rPr>
      </w:pPr>
      <w:r w:rsidRPr="00EE44AD">
        <w:rPr>
          <w:rFonts w:asciiTheme="majorBidi" w:hAnsiTheme="majorBidi" w:cs="Times New Roman"/>
          <w:i/>
          <w:iCs/>
        </w:rPr>
        <w:t>PLoS Genet</w:t>
      </w:r>
      <w:r w:rsidRPr="00EE44AD">
        <w:rPr>
          <w:rFonts w:asciiTheme="majorBidi" w:hAnsiTheme="majorBidi" w:cs="Times New Roman"/>
        </w:rPr>
        <w:t xml:space="preserve">. 2:e195. </w:t>
      </w:r>
    </w:p>
    <w:p w:rsidR="00265F3B" w:rsidRPr="00EE44AD" w:rsidRDefault="00265F3B" w:rsidP="00EE44AD">
      <w:pPr>
        <w:tabs>
          <w:tab w:val="right" w:pos="-567"/>
        </w:tabs>
        <w:bidi w:val="0"/>
        <w:jc w:val="right"/>
        <w:rPr>
          <w:rFonts w:asciiTheme="majorBidi" w:hAnsiTheme="majorBidi" w:cs="Times New Roman"/>
        </w:rPr>
      </w:pPr>
      <w:r w:rsidRPr="00EE44AD">
        <w:rPr>
          <w:rFonts w:asciiTheme="majorBidi" w:hAnsiTheme="majorBidi" w:cs="Times New Roman"/>
        </w:rPr>
        <w:t xml:space="preserve">IF </w:t>
      </w:r>
      <w:r w:rsidR="00D04F57" w:rsidRPr="00EE44AD">
        <w:rPr>
          <w:rFonts w:asciiTheme="majorBidi" w:hAnsiTheme="majorBidi" w:cs="Times New Roman"/>
        </w:rPr>
        <w:t>5</w:t>
      </w:r>
      <w:r w:rsidRPr="00EE44AD">
        <w:rPr>
          <w:rFonts w:asciiTheme="majorBidi" w:hAnsiTheme="majorBidi" w:cs="Times New Roman"/>
        </w:rPr>
        <w:t>.</w:t>
      </w:r>
      <w:r w:rsidR="00D04F57" w:rsidRPr="00EE44AD">
        <w:rPr>
          <w:rFonts w:asciiTheme="majorBidi" w:hAnsiTheme="majorBidi" w:cs="Times New Roman"/>
        </w:rPr>
        <w:t>224</w:t>
      </w:r>
      <w:r w:rsidRPr="00EE44AD">
        <w:rPr>
          <w:rFonts w:asciiTheme="majorBidi" w:hAnsiTheme="majorBidi" w:cs="Times New Roman"/>
        </w:rPr>
        <w:t xml:space="preserve">; Category: Genetics &amp; Heredity; Rank </w:t>
      </w:r>
      <w:r w:rsidR="00D04F57" w:rsidRPr="00EE44AD">
        <w:rPr>
          <w:rFonts w:asciiTheme="majorBidi" w:hAnsiTheme="majorBidi" w:cs="Times New Roman"/>
        </w:rPr>
        <w:t>23</w:t>
      </w:r>
      <w:r w:rsidRPr="00EE44AD">
        <w:rPr>
          <w:rFonts w:asciiTheme="majorBidi" w:hAnsiTheme="majorBidi" w:cs="Times New Roman"/>
        </w:rPr>
        <w:t>/1</w:t>
      </w:r>
      <w:r w:rsidR="00D04F57" w:rsidRPr="00EE44AD">
        <w:rPr>
          <w:rFonts w:asciiTheme="majorBidi" w:hAnsiTheme="majorBidi" w:cs="Times New Roman"/>
        </w:rPr>
        <w:t>73</w:t>
      </w:r>
      <w:r w:rsidR="005412A6" w:rsidRPr="00EE44AD">
        <w:rPr>
          <w:rFonts w:asciiTheme="majorBidi" w:hAnsiTheme="majorBidi" w:cs="Times New Roman"/>
        </w:rPr>
        <w:t xml:space="preserve"> (Q1)</w:t>
      </w:r>
    </w:p>
    <w:p w:rsidR="00265F3B" w:rsidRPr="00EE44AD" w:rsidRDefault="00265F3B" w:rsidP="00EE44AD">
      <w:pPr>
        <w:tabs>
          <w:tab w:val="right" w:pos="-567"/>
        </w:tabs>
        <w:bidi w:val="0"/>
        <w:rPr>
          <w:rFonts w:asciiTheme="majorBidi" w:hAnsiTheme="majorBidi" w:cs="Times New Roman"/>
          <w:b/>
          <w:bCs/>
        </w:rPr>
      </w:pPr>
    </w:p>
    <w:p w:rsidR="00265F3B" w:rsidRPr="00EE44AD" w:rsidRDefault="00265F3B" w:rsidP="00EE44AD">
      <w:pPr>
        <w:tabs>
          <w:tab w:val="right" w:pos="-567"/>
        </w:tabs>
        <w:bidi w:val="0"/>
        <w:rPr>
          <w:rFonts w:asciiTheme="majorBidi" w:hAnsiTheme="majorBidi" w:cs="Times New Roman"/>
        </w:rPr>
      </w:pPr>
      <w:r w:rsidRPr="00EE44AD">
        <w:rPr>
          <w:rFonts w:asciiTheme="majorBidi" w:hAnsiTheme="majorBidi" w:cs="Times New Roman"/>
          <w:lang w:val="sv-SE"/>
        </w:rPr>
        <w:t xml:space="preserve">7.  Strickfaden SC, Winters MJ, </w:t>
      </w:r>
      <w:r w:rsidRPr="00EE44AD">
        <w:rPr>
          <w:rFonts w:asciiTheme="majorBidi" w:hAnsiTheme="majorBidi" w:cs="Times New Roman"/>
          <w:b/>
          <w:bCs/>
          <w:lang w:val="sv-SE"/>
        </w:rPr>
        <w:t>Ben-Ari G</w:t>
      </w:r>
      <w:r w:rsidRPr="00EE44AD">
        <w:rPr>
          <w:rFonts w:asciiTheme="majorBidi" w:hAnsiTheme="majorBidi" w:cs="Times New Roman"/>
          <w:lang w:val="sv-SE"/>
        </w:rPr>
        <w:t>, Lamson RE, Tyers M</w:t>
      </w:r>
      <w:r w:rsidR="00C108EC" w:rsidRPr="00EE44AD">
        <w:rPr>
          <w:rFonts w:asciiTheme="majorBidi" w:hAnsiTheme="majorBidi" w:cs="Times New Roman"/>
          <w:lang w:val="sv-SE"/>
        </w:rPr>
        <w:t xml:space="preserve"> and</w:t>
      </w:r>
      <w:r w:rsidRPr="00EE44AD">
        <w:rPr>
          <w:rFonts w:asciiTheme="majorBidi" w:hAnsiTheme="majorBidi" w:cs="Times New Roman"/>
          <w:lang w:val="sv-SE"/>
        </w:rPr>
        <w:t xml:space="preserve"> Pryciak PM. </w:t>
      </w:r>
      <w:r w:rsidR="003E45B3" w:rsidRPr="00EE44AD">
        <w:rPr>
          <w:rFonts w:asciiTheme="majorBidi" w:hAnsiTheme="majorBidi" w:cs="Times New Roman"/>
        </w:rPr>
        <w:t>(2007).</w:t>
      </w:r>
    </w:p>
    <w:p w:rsidR="00265F3B" w:rsidRPr="00EE44AD" w:rsidRDefault="00265F3B" w:rsidP="00EE44AD">
      <w:pPr>
        <w:tabs>
          <w:tab w:val="right" w:pos="-567"/>
        </w:tabs>
        <w:bidi w:val="0"/>
        <w:rPr>
          <w:rFonts w:asciiTheme="majorBidi" w:hAnsiTheme="majorBidi" w:cs="Times New Roman"/>
        </w:rPr>
      </w:pPr>
      <w:r w:rsidRPr="00EE44AD">
        <w:rPr>
          <w:rFonts w:asciiTheme="majorBidi" w:hAnsiTheme="majorBidi" w:cs="Times New Roman"/>
        </w:rPr>
        <w:lastRenderedPageBreak/>
        <w:t xml:space="preserve">A mechanism for cell-cycle regulation of MAP kinase signaling in a yeast differentiation pathway. </w:t>
      </w:r>
    </w:p>
    <w:p w:rsidR="00265F3B" w:rsidRPr="00EE44AD" w:rsidRDefault="00265F3B" w:rsidP="00EE44AD">
      <w:pPr>
        <w:tabs>
          <w:tab w:val="right" w:pos="-567"/>
        </w:tabs>
        <w:bidi w:val="0"/>
        <w:rPr>
          <w:rFonts w:asciiTheme="majorBidi" w:hAnsiTheme="majorBidi" w:cs="Times New Roman"/>
        </w:rPr>
      </w:pPr>
      <w:r w:rsidRPr="00EE44AD">
        <w:rPr>
          <w:rFonts w:asciiTheme="majorBidi" w:hAnsiTheme="majorBidi" w:cs="Times New Roman"/>
          <w:i/>
          <w:iCs/>
        </w:rPr>
        <w:t>Cell</w:t>
      </w:r>
      <w:r w:rsidRPr="00EE44AD">
        <w:rPr>
          <w:rFonts w:asciiTheme="majorBidi" w:hAnsiTheme="majorBidi" w:cs="Times New Roman"/>
        </w:rPr>
        <w:t xml:space="preserve">. 128:519-531. </w:t>
      </w:r>
    </w:p>
    <w:p w:rsidR="00265F3B" w:rsidRPr="00EE44AD" w:rsidRDefault="00265F3B" w:rsidP="00EE44AD">
      <w:pPr>
        <w:tabs>
          <w:tab w:val="right" w:pos="-567"/>
        </w:tabs>
        <w:bidi w:val="0"/>
        <w:jc w:val="right"/>
        <w:rPr>
          <w:rFonts w:asciiTheme="majorBidi" w:hAnsiTheme="majorBidi" w:cs="Times New Roman"/>
        </w:rPr>
      </w:pPr>
      <w:r w:rsidRPr="00EE44AD">
        <w:rPr>
          <w:rFonts w:asciiTheme="majorBidi" w:hAnsiTheme="majorBidi" w:cs="Times New Roman"/>
        </w:rPr>
        <w:t>IF 3</w:t>
      </w:r>
      <w:r w:rsidR="0055226D" w:rsidRPr="00EE44AD">
        <w:rPr>
          <w:rFonts w:asciiTheme="majorBidi" w:hAnsiTheme="majorBidi" w:cs="Times New Roman"/>
        </w:rPr>
        <w:t>6</w:t>
      </w:r>
      <w:r w:rsidRPr="00EE44AD">
        <w:rPr>
          <w:rFonts w:asciiTheme="majorBidi" w:hAnsiTheme="majorBidi" w:cs="Times New Roman"/>
        </w:rPr>
        <w:t>.</w:t>
      </w:r>
      <w:r w:rsidR="0055226D" w:rsidRPr="00EE44AD">
        <w:rPr>
          <w:rFonts w:asciiTheme="majorBidi" w:hAnsiTheme="majorBidi" w:cs="Times New Roman"/>
        </w:rPr>
        <w:t>2</w:t>
      </w:r>
      <w:r w:rsidRPr="00EE44AD">
        <w:rPr>
          <w:rFonts w:asciiTheme="majorBidi" w:hAnsiTheme="majorBidi" w:cs="Times New Roman"/>
        </w:rPr>
        <w:t>16; Category: Biochemistry &amp; Molecular Biology; Rank 1/</w:t>
      </w:r>
      <w:r w:rsidR="0055226D" w:rsidRPr="00EE44AD">
        <w:rPr>
          <w:rFonts w:asciiTheme="majorBidi" w:hAnsiTheme="majorBidi" w:cs="Times New Roman"/>
        </w:rPr>
        <w:t>298</w:t>
      </w:r>
      <w:r w:rsidR="005412A6" w:rsidRPr="00EE44AD">
        <w:rPr>
          <w:rFonts w:asciiTheme="majorBidi" w:hAnsiTheme="majorBidi" w:cs="Times New Roman"/>
        </w:rPr>
        <w:t xml:space="preserve"> (Q1)</w:t>
      </w:r>
    </w:p>
    <w:p w:rsidR="00265F3B" w:rsidRPr="00EE44AD" w:rsidRDefault="00265F3B" w:rsidP="00EE44AD">
      <w:pPr>
        <w:tabs>
          <w:tab w:val="right" w:pos="-567"/>
        </w:tabs>
        <w:bidi w:val="0"/>
        <w:rPr>
          <w:rFonts w:asciiTheme="majorBidi" w:hAnsiTheme="majorBidi" w:cs="Times New Roman"/>
          <w:b/>
          <w:bCs/>
        </w:rPr>
      </w:pPr>
    </w:p>
    <w:p w:rsidR="00265F3B" w:rsidRPr="00EE44AD" w:rsidRDefault="00265F3B" w:rsidP="00EE44AD">
      <w:pPr>
        <w:tabs>
          <w:tab w:val="right" w:pos="-567"/>
        </w:tabs>
        <w:bidi w:val="0"/>
        <w:rPr>
          <w:rFonts w:asciiTheme="majorBidi" w:hAnsiTheme="majorBidi" w:cs="Times New Roman"/>
        </w:rPr>
      </w:pPr>
      <w:r w:rsidRPr="00EE44AD">
        <w:rPr>
          <w:rFonts w:asciiTheme="majorBidi" w:hAnsiTheme="majorBidi" w:cs="Times New Roman"/>
        </w:rPr>
        <w:t xml:space="preserve">8.  Granevitze Z, Blum S, Cheng H, Vignal A, Morisson M, </w:t>
      </w:r>
      <w:r w:rsidRPr="00EE44AD">
        <w:rPr>
          <w:rFonts w:asciiTheme="majorBidi" w:hAnsiTheme="majorBidi" w:cs="Times New Roman"/>
          <w:b/>
          <w:bCs/>
        </w:rPr>
        <w:t>Ben-Ari G</w:t>
      </w:r>
      <w:r w:rsidRPr="00EE44AD">
        <w:rPr>
          <w:rFonts w:asciiTheme="majorBidi" w:hAnsiTheme="majorBidi" w:cs="Times New Roman"/>
        </w:rPr>
        <w:t>, David L, Feldman MW, Weigend S</w:t>
      </w:r>
      <w:r w:rsidRPr="00EE44AD">
        <w:rPr>
          <w:rFonts w:asciiTheme="majorBidi" w:hAnsiTheme="majorBidi" w:cs="Times New Roman"/>
          <w:vertAlign w:val="superscript"/>
        </w:rPr>
        <w:t xml:space="preserve"> </w:t>
      </w:r>
      <w:r w:rsidR="00C108EC" w:rsidRPr="00EE44AD">
        <w:rPr>
          <w:rFonts w:asciiTheme="majorBidi" w:hAnsiTheme="majorBidi" w:cs="Times New Roman"/>
        </w:rPr>
        <w:t>and</w:t>
      </w:r>
      <w:r w:rsidRPr="00EE44AD">
        <w:rPr>
          <w:rFonts w:asciiTheme="majorBidi" w:hAnsiTheme="majorBidi" w:cs="Times New Roman"/>
          <w:vertAlign w:val="superscript"/>
        </w:rPr>
        <w:t xml:space="preserve"> </w:t>
      </w:r>
      <w:r w:rsidRPr="00EE44AD">
        <w:rPr>
          <w:rFonts w:asciiTheme="majorBidi" w:hAnsiTheme="majorBidi" w:cs="Times New Roman"/>
        </w:rPr>
        <w:t>Hillel J. (2007)</w:t>
      </w:r>
      <w:r w:rsidR="003E45B3" w:rsidRPr="00EE44AD">
        <w:rPr>
          <w:rFonts w:asciiTheme="majorBidi" w:hAnsiTheme="majorBidi" w:cs="Times New Roman"/>
        </w:rPr>
        <w:t>.</w:t>
      </w:r>
      <w:r w:rsidRPr="00EE44AD">
        <w:rPr>
          <w:rFonts w:asciiTheme="majorBidi" w:hAnsiTheme="majorBidi" w:cs="Times New Roman"/>
        </w:rPr>
        <w:t xml:space="preserve"> </w:t>
      </w:r>
    </w:p>
    <w:p w:rsidR="00265F3B" w:rsidRPr="00EE44AD" w:rsidRDefault="00265F3B" w:rsidP="00EE44AD">
      <w:pPr>
        <w:tabs>
          <w:tab w:val="right" w:pos="-567"/>
        </w:tabs>
        <w:bidi w:val="0"/>
        <w:rPr>
          <w:rFonts w:asciiTheme="majorBidi" w:hAnsiTheme="majorBidi" w:cs="Times New Roman"/>
        </w:rPr>
      </w:pPr>
      <w:r w:rsidRPr="00EE44AD">
        <w:rPr>
          <w:rFonts w:asciiTheme="majorBidi" w:hAnsiTheme="majorBidi" w:cs="Times New Roman"/>
        </w:rPr>
        <w:t xml:space="preserve">Female-specific DNA sequences in the chicken genome. </w:t>
      </w:r>
    </w:p>
    <w:p w:rsidR="00265F3B" w:rsidRPr="00EE44AD" w:rsidRDefault="00265F3B" w:rsidP="00EE44AD">
      <w:pPr>
        <w:tabs>
          <w:tab w:val="right" w:pos="-567"/>
        </w:tabs>
        <w:bidi w:val="0"/>
        <w:rPr>
          <w:rFonts w:asciiTheme="majorBidi" w:hAnsiTheme="majorBidi" w:cs="Times New Roman"/>
        </w:rPr>
      </w:pPr>
      <w:r w:rsidRPr="00EE44AD">
        <w:rPr>
          <w:rFonts w:asciiTheme="majorBidi" w:hAnsiTheme="majorBidi" w:cs="Times New Roman"/>
          <w:i/>
          <w:iCs/>
        </w:rPr>
        <w:t>J Hered</w:t>
      </w:r>
      <w:r w:rsidRPr="00EE44AD">
        <w:rPr>
          <w:rFonts w:asciiTheme="majorBidi" w:hAnsiTheme="majorBidi" w:cs="Times New Roman"/>
        </w:rPr>
        <w:t xml:space="preserve">. 98:238-242. </w:t>
      </w:r>
    </w:p>
    <w:p w:rsidR="00265F3B" w:rsidRPr="00EE44AD" w:rsidRDefault="00265F3B" w:rsidP="00EE44AD">
      <w:pPr>
        <w:tabs>
          <w:tab w:val="right" w:pos="-567"/>
        </w:tabs>
        <w:bidi w:val="0"/>
        <w:jc w:val="right"/>
        <w:rPr>
          <w:rFonts w:asciiTheme="majorBidi" w:hAnsiTheme="majorBidi" w:cs="Times New Roman"/>
        </w:rPr>
      </w:pPr>
      <w:r w:rsidRPr="00EE44AD">
        <w:rPr>
          <w:rFonts w:asciiTheme="majorBidi" w:hAnsiTheme="majorBidi" w:cs="Times New Roman"/>
        </w:rPr>
        <w:t xml:space="preserve">IF </w:t>
      </w:r>
      <w:r w:rsidR="00162AA2" w:rsidRPr="00EE44AD">
        <w:rPr>
          <w:rFonts w:asciiTheme="majorBidi" w:hAnsiTheme="majorBidi" w:cs="Times New Roman"/>
        </w:rPr>
        <w:t>2.618</w:t>
      </w:r>
      <w:r w:rsidRPr="00EE44AD">
        <w:rPr>
          <w:rFonts w:asciiTheme="majorBidi" w:hAnsiTheme="majorBidi" w:cs="Times New Roman"/>
        </w:rPr>
        <w:t xml:space="preserve">; Category: Genetics &amp; Heredity; Rank </w:t>
      </w:r>
      <w:r w:rsidR="00162AA2" w:rsidRPr="00EE44AD">
        <w:rPr>
          <w:rFonts w:asciiTheme="majorBidi" w:hAnsiTheme="majorBidi" w:cs="Times New Roman"/>
        </w:rPr>
        <w:t>85</w:t>
      </w:r>
      <w:r w:rsidRPr="00EE44AD">
        <w:rPr>
          <w:rFonts w:asciiTheme="majorBidi" w:hAnsiTheme="majorBidi" w:cs="Times New Roman"/>
        </w:rPr>
        <w:t>/1</w:t>
      </w:r>
      <w:r w:rsidR="00162AA2" w:rsidRPr="00EE44AD">
        <w:rPr>
          <w:rFonts w:asciiTheme="majorBidi" w:hAnsiTheme="majorBidi" w:cs="Times New Roman"/>
        </w:rPr>
        <w:t>73</w:t>
      </w:r>
      <w:r w:rsidR="005412A6" w:rsidRPr="00EE44AD">
        <w:rPr>
          <w:rFonts w:asciiTheme="majorBidi" w:hAnsiTheme="majorBidi" w:cs="Times New Roman"/>
        </w:rPr>
        <w:t xml:space="preserve"> (Q</w:t>
      </w:r>
      <w:r w:rsidR="00004EDF" w:rsidRPr="00EE44AD">
        <w:rPr>
          <w:rFonts w:asciiTheme="majorBidi" w:hAnsiTheme="majorBidi" w:cs="Times New Roman"/>
          <w:rtl/>
        </w:rPr>
        <w:t>2</w:t>
      </w:r>
      <w:r w:rsidR="005412A6" w:rsidRPr="00EE44AD">
        <w:rPr>
          <w:rFonts w:asciiTheme="majorBidi" w:hAnsiTheme="majorBidi" w:cs="Times New Roman"/>
        </w:rPr>
        <w:t>)</w:t>
      </w:r>
    </w:p>
    <w:p w:rsidR="00265F3B" w:rsidRPr="00EE44AD" w:rsidRDefault="00265F3B" w:rsidP="00EE44AD">
      <w:pPr>
        <w:tabs>
          <w:tab w:val="right" w:pos="-567"/>
        </w:tabs>
        <w:bidi w:val="0"/>
        <w:rPr>
          <w:rFonts w:asciiTheme="majorBidi" w:hAnsiTheme="majorBidi" w:cs="Times New Roman"/>
        </w:rPr>
      </w:pPr>
    </w:p>
    <w:p w:rsidR="00265F3B" w:rsidRPr="00EE44AD" w:rsidRDefault="00265F3B" w:rsidP="00EE44AD">
      <w:pPr>
        <w:tabs>
          <w:tab w:val="right" w:pos="-567"/>
        </w:tabs>
        <w:bidi w:val="0"/>
        <w:rPr>
          <w:rFonts w:asciiTheme="majorBidi" w:hAnsiTheme="majorBidi" w:cs="Times New Roman"/>
        </w:rPr>
      </w:pPr>
      <w:r w:rsidRPr="00EE44AD">
        <w:rPr>
          <w:rFonts w:asciiTheme="majorBidi" w:hAnsiTheme="majorBidi" w:cs="Times New Roman"/>
        </w:rPr>
        <w:t>9.</w:t>
      </w:r>
      <w:r w:rsidRPr="00EE44AD">
        <w:rPr>
          <w:rFonts w:asciiTheme="majorBidi" w:hAnsiTheme="majorBidi" w:cs="Times New Roman"/>
          <w:b/>
          <w:bCs/>
        </w:rPr>
        <w:t xml:space="preserve"> </w:t>
      </w:r>
      <w:r w:rsidRPr="00EE44AD">
        <w:rPr>
          <w:rFonts w:asciiTheme="majorBidi" w:hAnsiTheme="majorBidi" w:cs="Times New Roman"/>
        </w:rPr>
        <w:t xml:space="preserve">Kagan A, Faibel H, </w:t>
      </w:r>
      <w:r w:rsidRPr="00EE44AD">
        <w:rPr>
          <w:rFonts w:asciiTheme="majorBidi" w:hAnsiTheme="majorBidi" w:cs="Times New Roman"/>
          <w:b/>
          <w:bCs/>
        </w:rPr>
        <w:t>Ben-Ari G</w:t>
      </w:r>
      <w:r w:rsidRPr="00EE44AD">
        <w:rPr>
          <w:rFonts w:asciiTheme="majorBidi" w:hAnsiTheme="majorBidi" w:cs="Times New Roman"/>
        </w:rPr>
        <w:t>, Granevitze Z</w:t>
      </w:r>
      <w:r w:rsidR="00C108EC" w:rsidRPr="00EE44AD">
        <w:rPr>
          <w:rFonts w:asciiTheme="majorBidi" w:hAnsiTheme="majorBidi" w:cs="Times New Roman"/>
        </w:rPr>
        <w:t xml:space="preserve"> and</w:t>
      </w:r>
      <w:r w:rsidRPr="00EE44AD">
        <w:rPr>
          <w:rFonts w:asciiTheme="majorBidi" w:hAnsiTheme="majorBidi" w:cs="Times New Roman"/>
        </w:rPr>
        <w:t xml:space="preserve"> Rapoport J. (2007)</w:t>
      </w:r>
      <w:r w:rsidR="003E45B3" w:rsidRPr="00EE44AD">
        <w:rPr>
          <w:rFonts w:asciiTheme="majorBidi" w:hAnsiTheme="majorBidi" w:cs="Times New Roman"/>
        </w:rPr>
        <w:t>.</w:t>
      </w:r>
      <w:r w:rsidRPr="00EE44AD">
        <w:rPr>
          <w:rFonts w:asciiTheme="majorBidi" w:hAnsiTheme="majorBidi" w:cs="Times New Roman"/>
        </w:rPr>
        <w:t xml:space="preserve"> </w:t>
      </w:r>
    </w:p>
    <w:p w:rsidR="00265F3B" w:rsidRPr="00EE44AD" w:rsidRDefault="00265F3B" w:rsidP="00EE44AD">
      <w:pPr>
        <w:tabs>
          <w:tab w:val="right" w:pos="-567"/>
        </w:tabs>
        <w:bidi w:val="0"/>
        <w:rPr>
          <w:rFonts w:asciiTheme="majorBidi" w:hAnsiTheme="majorBidi" w:cs="Times New Roman"/>
        </w:rPr>
      </w:pPr>
      <w:r w:rsidRPr="00EE44AD">
        <w:rPr>
          <w:rFonts w:asciiTheme="majorBidi" w:hAnsiTheme="majorBidi" w:cs="Times New Roman"/>
        </w:rPr>
        <w:t xml:space="preserve">Gender differences in ambulatory blood pressure monitoring profile in obese, overweight and normal subjects. </w:t>
      </w:r>
    </w:p>
    <w:p w:rsidR="00265F3B" w:rsidRPr="00EE44AD" w:rsidRDefault="00265F3B" w:rsidP="00EE44AD">
      <w:pPr>
        <w:tabs>
          <w:tab w:val="right" w:pos="-567"/>
        </w:tabs>
        <w:bidi w:val="0"/>
        <w:rPr>
          <w:rFonts w:asciiTheme="majorBidi" w:hAnsiTheme="majorBidi" w:cs="Times New Roman"/>
        </w:rPr>
      </w:pPr>
      <w:r w:rsidRPr="00EE44AD">
        <w:rPr>
          <w:rFonts w:asciiTheme="majorBidi" w:hAnsiTheme="majorBidi" w:cs="Times New Roman"/>
          <w:i/>
          <w:iCs/>
        </w:rPr>
        <w:t xml:space="preserve">J Hum Hypertens. </w:t>
      </w:r>
      <w:r w:rsidRPr="00EE44AD">
        <w:rPr>
          <w:rFonts w:asciiTheme="majorBidi" w:hAnsiTheme="majorBidi" w:cs="Times New Roman"/>
        </w:rPr>
        <w:t xml:space="preserve">21:128-134. </w:t>
      </w:r>
    </w:p>
    <w:p w:rsidR="00265F3B" w:rsidRPr="00EE44AD" w:rsidRDefault="00265F3B" w:rsidP="00EE44AD">
      <w:pPr>
        <w:tabs>
          <w:tab w:val="right" w:pos="-567"/>
        </w:tabs>
        <w:bidi w:val="0"/>
        <w:jc w:val="right"/>
        <w:rPr>
          <w:rFonts w:asciiTheme="majorBidi" w:hAnsiTheme="majorBidi" w:cs="Times New Roman"/>
        </w:rPr>
      </w:pPr>
      <w:r w:rsidRPr="00EE44AD">
        <w:rPr>
          <w:rFonts w:asciiTheme="majorBidi" w:hAnsiTheme="majorBidi" w:cs="Times New Roman"/>
        </w:rPr>
        <w:t xml:space="preserve">IF </w:t>
      </w:r>
      <w:r w:rsidR="007F0AEC" w:rsidRPr="00EE44AD">
        <w:rPr>
          <w:rFonts w:asciiTheme="majorBidi" w:hAnsiTheme="majorBidi" w:cs="Times New Roman"/>
        </w:rPr>
        <w:t>1.935</w:t>
      </w:r>
      <w:r w:rsidRPr="00EE44AD">
        <w:rPr>
          <w:rFonts w:asciiTheme="majorBidi" w:hAnsiTheme="majorBidi" w:cs="Times New Roman"/>
        </w:rPr>
        <w:t xml:space="preserve">; Category: peripheral vascular disease; Rank </w:t>
      </w:r>
      <w:r w:rsidR="007F0AEC" w:rsidRPr="00EE44AD">
        <w:rPr>
          <w:rFonts w:asciiTheme="majorBidi" w:hAnsiTheme="majorBidi" w:cs="Times New Roman"/>
        </w:rPr>
        <w:t>45</w:t>
      </w:r>
      <w:r w:rsidRPr="00EE44AD">
        <w:rPr>
          <w:rFonts w:asciiTheme="majorBidi" w:hAnsiTheme="majorBidi" w:cs="Times New Roman"/>
        </w:rPr>
        <w:t>/65</w:t>
      </w:r>
      <w:r w:rsidR="005412A6" w:rsidRPr="00EE44AD">
        <w:rPr>
          <w:rFonts w:asciiTheme="majorBidi" w:hAnsiTheme="majorBidi" w:cs="Times New Roman"/>
        </w:rPr>
        <w:t xml:space="preserve"> (Q</w:t>
      </w:r>
      <w:r w:rsidR="00004EDF" w:rsidRPr="00EE44AD">
        <w:rPr>
          <w:rFonts w:asciiTheme="majorBidi" w:hAnsiTheme="majorBidi" w:cs="Times New Roman"/>
          <w:rtl/>
        </w:rPr>
        <w:t>3</w:t>
      </w:r>
      <w:r w:rsidR="005412A6" w:rsidRPr="00EE44AD">
        <w:rPr>
          <w:rFonts w:asciiTheme="majorBidi" w:hAnsiTheme="majorBidi" w:cs="Times New Roman"/>
        </w:rPr>
        <w:t>)</w:t>
      </w:r>
    </w:p>
    <w:p w:rsidR="00265F3B" w:rsidRPr="00EE44AD" w:rsidRDefault="00265F3B" w:rsidP="00EE44AD">
      <w:pPr>
        <w:tabs>
          <w:tab w:val="right" w:pos="-567"/>
        </w:tabs>
        <w:bidi w:val="0"/>
        <w:rPr>
          <w:rFonts w:asciiTheme="majorBidi" w:hAnsiTheme="majorBidi" w:cs="Times New Roman"/>
          <w:b/>
          <w:bCs/>
        </w:rPr>
      </w:pPr>
    </w:p>
    <w:p w:rsidR="00265F3B" w:rsidRPr="00EE44AD" w:rsidRDefault="00265F3B" w:rsidP="00EE44AD">
      <w:pPr>
        <w:tabs>
          <w:tab w:val="right" w:pos="-567"/>
        </w:tabs>
        <w:bidi w:val="0"/>
        <w:rPr>
          <w:rFonts w:asciiTheme="majorBidi" w:hAnsiTheme="majorBidi" w:cs="Times New Roman"/>
        </w:rPr>
      </w:pPr>
      <w:r w:rsidRPr="00EE44AD">
        <w:rPr>
          <w:rFonts w:asciiTheme="majorBidi" w:hAnsiTheme="majorBidi" w:cs="Times New Roman"/>
        </w:rPr>
        <w:t xml:space="preserve">10. Goranov AI, Cook M, Ricicova M, </w:t>
      </w:r>
      <w:r w:rsidRPr="00EE44AD">
        <w:rPr>
          <w:rFonts w:asciiTheme="majorBidi" w:hAnsiTheme="majorBidi" w:cs="Times New Roman"/>
          <w:b/>
          <w:bCs/>
        </w:rPr>
        <w:t>Ben-Ari G</w:t>
      </w:r>
      <w:r w:rsidRPr="00EE44AD">
        <w:rPr>
          <w:rFonts w:asciiTheme="majorBidi" w:hAnsiTheme="majorBidi" w:cs="Times New Roman"/>
        </w:rPr>
        <w:t>, Gonzalez C, Hansen C, Tyers M</w:t>
      </w:r>
      <w:r w:rsidR="00C108EC" w:rsidRPr="00EE44AD">
        <w:rPr>
          <w:rFonts w:asciiTheme="majorBidi" w:hAnsiTheme="majorBidi" w:cs="Times New Roman"/>
        </w:rPr>
        <w:t xml:space="preserve"> and</w:t>
      </w:r>
      <w:r w:rsidRPr="00EE44AD">
        <w:rPr>
          <w:rFonts w:asciiTheme="majorBidi" w:hAnsiTheme="majorBidi" w:cs="Times New Roman"/>
        </w:rPr>
        <w:t xml:space="preserve"> Amon A. (2009)</w:t>
      </w:r>
      <w:r w:rsidR="003E45B3" w:rsidRPr="00EE44AD">
        <w:rPr>
          <w:rFonts w:asciiTheme="majorBidi" w:hAnsiTheme="majorBidi" w:cs="Times New Roman"/>
        </w:rPr>
        <w:t>.</w:t>
      </w:r>
      <w:r w:rsidRPr="00EE44AD">
        <w:rPr>
          <w:rFonts w:asciiTheme="majorBidi" w:hAnsiTheme="majorBidi" w:cs="Times New Roman"/>
        </w:rPr>
        <w:t xml:space="preserve"> </w:t>
      </w:r>
    </w:p>
    <w:p w:rsidR="00265F3B" w:rsidRPr="00EE44AD" w:rsidRDefault="00265F3B" w:rsidP="00EE44AD">
      <w:pPr>
        <w:tabs>
          <w:tab w:val="right" w:pos="-567"/>
        </w:tabs>
        <w:bidi w:val="0"/>
        <w:rPr>
          <w:rFonts w:asciiTheme="majorBidi" w:hAnsiTheme="majorBidi" w:cs="Times New Roman"/>
        </w:rPr>
      </w:pPr>
      <w:r w:rsidRPr="00EE44AD">
        <w:rPr>
          <w:rFonts w:asciiTheme="majorBidi" w:hAnsiTheme="majorBidi" w:cs="Times New Roman"/>
        </w:rPr>
        <w:t xml:space="preserve">The rate of cell growth is governed by cell cycle stage. </w:t>
      </w:r>
    </w:p>
    <w:p w:rsidR="00265F3B" w:rsidRPr="00EE44AD" w:rsidRDefault="00265F3B" w:rsidP="00EE44AD">
      <w:pPr>
        <w:tabs>
          <w:tab w:val="right" w:pos="-567"/>
        </w:tabs>
        <w:bidi w:val="0"/>
        <w:rPr>
          <w:rFonts w:asciiTheme="majorBidi" w:hAnsiTheme="majorBidi" w:cs="Times New Roman"/>
        </w:rPr>
      </w:pPr>
      <w:r w:rsidRPr="00EE44AD">
        <w:rPr>
          <w:rFonts w:asciiTheme="majorBidi" w:hAnsiTheme="majorBidi" w:cs="Times New Roman"/>
          <w:i/>
          <w:iCs/>
        </w:rPr>
        <w:t xml:space="preserve">Genes Dev. </w:t>
      </w:r>
      <w:r w:rsidRPr="00EE44AD">
        <w:rPr>
          <w:rFonts w:asciiTheme="majorBidi" w:hAnsiTheme="majorBidi" w:cs="Times New Roman"/>
        </w:rPr>
        <w:t xml:space="preserve">23:1408-1422. </w:t>
      </w:r>
    </w:p>
    <w:p w:rsidR="00265F3B" w:rsidRPr="00EE44AD" w:rsidRDefault="00265F3B" w:rsidP="00EE44AD">
      <w:pPr>
        <w:tabs>
          <w:tab w:val="right" w:pos="-567"/>
        </w:tabs>
        <w:bidi w:val="0"/>
        <w:jc w:val="right"/>
        <w:rPr>
          <w:rFonts w:asciiTheme="majorBidi" w:hAnsiTheme="majorBidi" w:cs="Times New Roman"/>
        </w:rPr>
      </w:pPr>
      <w:r w:rsidRPr="00EE44AD">
        <w:rPr>
          <w:rFonts w:asciiTheme="majorBidi" w:hAnsiTheme="majorBidi" w:cs="Times New Roman"/>
        </w:rPr>
        <w:t xml:space="preserve">IF </w:t>
      </w:r>
      <w:r w:rsidR="00A156C6" w:rsidRPr="00EE44AD">
        <w:rPr>
          <w:rFonts w:asciiTheme="majorBidi" w:hAnsiTheme="majorBidi" w:cs="Times New Roman"/>
        </w:rPr>
        <w:t>8.99</w:t>
      </w:r>
      <w:r w:rsidRPr="00EE44AD">
        <w:rPr>
          <w:rFonts w:asciiTheme="majorBidi" w:hAnsiTheme="majorBidi" w:cs="Times New Roman"/>
        </w:rPr>
        <w:t xml:space="preserve">; Category: Developmental Biology; Rank </w:t>
      </w:r>
      <w:r w:rsidR="00A156C6" w:rsidRPr="00EE44AD">
        <w:rPr>
          <w:rFonts w:asciiTheme="majorBidi" w:hAnsiTheme="majorBidi" w:cs="Times New Roman"/>
        </w:rPr>
        <w:t>3</w:t>
      </w:r>
      <w:r w:rsidRPr="00EE44AD">
        <w:rPr>
          <w:rFonts w:asciiTheme="majorBidi" w:hAnsiTheme="majorBidi" w:cs="Times New Roman"/>
        </w:rPr>
        <w:t>/4</w:t>
      </w:r>
      <w:r w:rsidR="00A156C6" w:rsidRPr="00EE44AD">
        <w:rPr>
          <w:rFonts w:asciiTheme="majorBidi" w:hAnsiTheme="majorBidi" w:cs="Times New Roman"/>
        </w:rPr>
        <w:t>3</w:t>
      </w:r>
      <w:r w:rsidR="005412A6" w:rsidRPr="00EE44AD">
        <w:rPr>
          <w:rFonts w:asciiTheme="majorBidi" w:hAnsiTheme="majorBidi" w:cs="Times New Roman"/>
        </w:rPr>
        <w:t xml:space="preserve"> (Q1)</w:t>
      </w:r>
    </w:p>
    <w:p w:rsidR="005412A6" w:rsidRPr="00EE44AD" w:rsidRDefault="005412A6" w:rsidP="00EE44AD">
      <w:pPr>
        <w:tabs>
          <w:tab w:val="right" w:pos="-567"/>
        </w:tabs>
        <w:bidi w:val="0"/>
        <w:jc w:val="right"/>
        <w:rPr>
          <w:rFonts w:asciiTheme="majorBidi" w:hAnsiTheme="majorBidi" w:cs="Times New Roman"/>
        </w:rPr>
      </w:pPr>
    </w:p>
    <w:p w:rsidR="00265F3B" w:rsidRPr="00EE44AD" w:rsidRDefault="00265F3B" w:rsidP="00EE44AD">
      <w:pPr>
        <w:bidi w:val="0"/>
        <w:rPr>
          <w:rFonts w:asciiTheme="majorBidi" w:hAnsiTheme="majorBidi" w:cs="Times New Roman"/>
          <w:rtl/>
        </w:rPr>
      </w:pPr>
      <w:r w:rsidRPr="00EE44AD">
        <w:rPr>
          <w:rFonts w:asciiTheme="majorBidi" w:hAnsiTheme="majorBidi" w:cs="Times New Roman"/>
        </w:rPr>
        <w:t>11. Boneh</w:t>
      </w:r>
      <w:r w:rsidR="00A20F8E" w:rsidRPr="00EE44AD">
        <w:rPr>
          <w:rFonts w:asciiTheme="majorBidi" w:hAnsiTheme="majorBidi" w:cs="Times New Roman"/>
        </w:rPr>
        <w:t xml:space="preserve"> U</w:t>
      </w:r>
      <w:r w:rsidR="0072600B" w:rsidRPr="00EE44AD">
        <w:rPr>
          <w:rFonts w:asciiTheme="majorBidi" w:hAnsiTheme="majorBidi" w:cs="Times New Roman"/>
          <w:vertAlign w:val="superscript"/>
        </w:rPr>
        <w:t>S</w:t>
      </w:r>
      <w:r w:rsidRPr="00EE44AD">
        <w:rPr>
          <w:rFonts w:asciiTheme="majorBidi" w:hAnsiTheme="majorBidi" w:cs="Times New Roman"/>
        </w:rPr>
        <w:t>, Biton</w:t>
      </w:r>
      <w:r w:rsidR="00A20F8E" w:rsidRPr="00EE44AD">
        <w:rPr>
          <w:rFonts w:asciiTheme="majorBidi" w:hAnsiTheme="majorBidi" w:cs="Times New Roman"/>
        </w:rPr>
        <w:t xml:space="preserve"> I</w:t>
      </w:r>
      <w:r w:rsidR="00A20F8E" w:rsidRPr="00EE44AD">
        <w:rPr>
          <w:rFonts w:asciiTheme="majorBidi" w:hAnsiTheme="majorBidi" w:cs="Times New Roman"/>
          <w:vertAlign w:val="superscript"/>
        </w:rPr>
        <w:t>T</w:t>
      </w:r>
      <w:r w:rsidRPr="00EE44AD">
        <w:rPr>
          <w:rFonts w:asciiTheme="majorBidi" w:hAnsiTheme="majorBidi" w:cs="Times New Roman"/>
        </w:rPr>
        <w:t>, Zheng</w:t>
      </w:r>
      <w:r w:rsidR="00A20F8E" w:rsidRPr="00EE44AD">
        <w:rPr>
          <w:rFonts w:asciiTheme="majorBidi" w:hAnsiTheme="majorBidi" w:cs="Times New Roman"/>
        </w:rPr>
        <w:t xml:space="preserve"> C</w:t>
      </w:r>
      <w:r w:rsidRPr="00EE44AD">
        <w:rPr>
          <w:rFonts w:asciiTheme="majorBidi" w:hAnsiTheme="majorBidi" w:cs="Times New Roman"/>
        </w:rPr>
        <w:t>, Schwartz</w:t>
      </w:r>
      <w:r w:rsidR="00A20F8E" w:rsidRPr="00EE44AD">
        <w:rPr>
          <w:rFonts w:asciiTheme="majorBidi" w:hAnsiTheme="majorBidi" w:cs="Times New Roman"/>
        </w:rPr>
        <w:t xml:space="preserve"> A</w:t>
      </w:r>
      <w:r w:rsidRPr="00EE44AD">
        <w:rPr>
          <w:rFonts w:asciiTheme="majorBidi" w:hAnsiTheme="majorBidi" w:cs="Times New Roman"/>
        </w:rPr>
        <w:t xml:space="preserve"> and </w:t>
      </w:r>
      <w:r w:rsidRPr="00EE44AD">
        <w:rPr>
          <w:rFonts w:asciiTheme="majorBidi" w:hAnsiTheme="majorBidi" w:cs="Times New Roman"/>
          <w:b/>
          <w:bCs/>
        </w:rPr>
        <w:t>Ben-Ari</w:t>
      </w:r>
      <w:r w:rsidR="00A20F8E" w:rsidRPr="00EE44AD">
        <w:rPr>
          <w:rFonts w:asciiTheme="majorBidi" w:hAnsiTheme="majorBidi" w:cs="Times New Roman"/>
          <w:b/>
          <w:bCs/>
        </w:rPr>
        <w:t xml:space="preserve"> G.</w:t>
      </w:r>
      <w:r w:rsidR="00A73E3B" w:rsidRPr="00EE44AD">
        <w:rPr>
          <w:rFonts w:asciiTheme="majorBidi" w:hAnsiTheme="majorBidi" w:cs="Times New Roman"/>
          <w:b/>
          <w:bCs/>
          <w:vertAlign w:val="superscript"/>
        </w:rPr>
        <w:t>**</w:t>
      </w:r>
      <w:r w:rsidR="003E45B3" w:rsidRPr="00EE44AD">
        <w:rPr>
          <w:rFonts w:asciiTheme="majorBidi" w:hAnsiTheme="majorBidi" w:cs="Times New Roman"/>
        </w:rPr>
        <w:t xml:space="preserve"> (2012).</w:t>
      </w:r>
    </w:p>
    <w:p w:rsidR="00265F3B" w:rsidRPr="00EE44AD" w:rsidRDefault="00265F3B" w:rsidP="00EE44AD">
      <w:pPr>
        <w:bidi w:val="0"/>
        <w:rPr>
          <w:rFonts w:asciiTheme="majorBidi" w:hAnsiTheme="majorBidi" w:cs="Times New Roman"/>
        </w:rPr>
      </w:pPr>
      <w:r w:rsidRPr="00EE44AD">
        <w:rPr>
          <w:rFonts w:asciiTheme="majorBidi" w:hAnsiTheme="majorBidi" w:cs="Times New Roman"/>
        </w:rPr>
        <w:t xml:space="preserve">Characterization of potential ABA receptors in </w:t>
      </w:r>
      <w:r w:rsidRPr="00EE44AD">
        <w:rPr>
          <w:rFonts w:asciiTheme="majorBidi" w:hAnsiTheme="majorBidi" w:cs="Times New Roman"/>
          <w:i/>
          <w:iCs/>
        </w:rPr>
        <w:t>Vitis vinifera</w:t>
      </w:r>
      <w:r w:rsidRPr="00EE44AD">
        <w:rPr>
          <w:rFonts w:asciiTheme="majorBidi" w:hAnsiTheme="majorBidi" w:cs="Times New Roman"/>
        </w:rPr>
        <w:t xml:space="preserve">. </w:t>
      </w:r>
    </w:p>
    <w:p w:rsidR="00265F3B" w:rsidRPr="00EE44AD" w:rsidRDefault="00265F3B" w:rsidP="00EE44AD">
      <w:pPr>
        <w:bidi w:val="0"/>
        <w:rPr>
          <w:rFonts w:asciiTheme="majorBidi" w:hAnsiTheme="majorBidi" w:cs="Times New Roman"/>
        </w:rPr>
      </w:pPr>
      <w:r w:rsidRPr="00EE44AD">
        <w:rPr>
          <w:rFonts w:asciiTheme="majorBidi" w:hAnsiTheme="majorBidi" w:cs="Times New Roman"/>
          <w:i/>
          <w:iCs/>
        </w:rPr>
        <w:t>Plant Cell Reports</w:t>
      </w:r>
      <w:r w:rsidRPr="00EE44AD">
        <w:rPr>
          <w:rFonts w:asciiTheme="majorBidi" w:hAnsiTheme="majorBidi" w:cs="Times New Roman"/>
        </w:rPr>
        <w:t xml:space="preserve">. 31:311-321. </w:t>
      </w:r>
    </w:p>
    <w:p w:rsidR="00265F3B" w:rsidRPr="00EE44AD" w:rsidRDefault="00265F3B" w:rsidP="00EE44AD">
      <w:pPr>
        <w:bidi w:val="0"/>
        <w:jc w:val="right"/>
        <w:rPr>
          <w:rFonts w:asciiTheme="majorBidi" w:hAnsiTheme="majorBidi" w:cs="Times New Roman"/>
        </w:rPr>
      </w:pPr>
      <w:r w:rsidRPr="00EE44AD">
        <w:rPr>
          <w:rFonts w:asciiTheme="majorBidi" w:hAnsiTheme="majorBidi" w:cs="Times New Roman"/>
        </w:rPr>
        <w:t xml:space="preserve">IF </w:t>
      </w:r>
      <w:r w:rsidR="00F87F96" w:rsidRPr="00EE44AD">
        <w:rPr>
          <w:rFonts w:asciiTheme="majorBidi" w:hAnsiTheme="majorBidi" w:cs="Times New Roman"/>
        </w:rPr>
        <w:t>3.499</w:t>
      </w:r>
      <w:r w:rsidRPr="00EE44AD">
        <w:rPr>
          <w:rFonts w:asciiTheme="majorBidi" w:hAnsiTheme="majorBidi" w:cs="Times New Roman"/>
        </w:rPr>
        <w:t>; Category: Plant Sciences; Rank 3</w:t>
      </w:r>
      <w:r w:rsidR="004A3DE6" w:rsidRPr="00EE44AD">
        <w:rPr>
          <w:rFonts w:asciiTheme="majorBidi" w:hAnsiTheme="majorBidi" w:cs="Times New Roman"/>
        </w:rPr>
        <w:t>5</w:t>
      </w:r>
      <w:r w:rsidRPr="00EE44AD">
        <w:rPr>
          <w:rFonts w:asciiTheme="majorBidi" w:hAnsiTheme="majorBidi" w:cs="Times New Roman"/>
        </w:rPr>
        <w:t>/</w:t>
      </w:r>
      <w:r w:rsidR="004A3DE6" w:rsidRPr="00EE44AD">
        <w:rPr>
          <w:rFonts w:asciiTheme="majorBidi" w:hAnsiTheme="majorBidi" w:cs="Times New Roman"/>
        </w:rPr>
        <w:t>228</w:t>
      </w:r>
      <w:r w:rsidR="005412A6" w:rsidRPr="00EE44AD">
        <w:rPr>
          <w:rFonts w:asciiTheme="majorBidi" w:hAnsiTheme="majorBidi" w:cs="Times New Roman"/>
        </w:rPr>
        <w:t xml:space="preserve"> (Q1)</w:t>
      </w:r>
    </w:p>
    <w:p w:rsidR="005412A6" w:rsidRPr="00EE44AD" w:rsidRDefault="005412A6" w:rsidP="00EE44AD">
      <w:pPr>
        <w:bidi w:val="0"/>
        <w:jc w:val="right"/>
        <w:rPr>
          <w:rFonts w:asciiTheme="majorBidi" w:hAnsiTheme="majorBidi" w:cs="Times New Roman"/>
        </w:rPr>
      </w:pPr>
    </w:p>
    <w:p w:rsidR="00265F3B" w:rsidRPr="00EE44AD" w:rsidRDefault="00265F3B" w:rsidP="00EE44AD">
      <w:pPr>
        <w:bidi w:val="0"/>
        <w:rPr>
          <w:rFonts w:asciiTheme="majorBidi" w:hAnsiTheme="majorBidi" w:cs="Times New Roman"/>
        </w:rPr>
      </w:pPr>
      <w:r w:rsidRPr="00EE44AD">
        <w:rPr>
          <w:rFonts w:asciiTheme="majorBidi" w:hAnsiTheme="majorBidi" w:cs="Times New Roman"/>
        </w:rPr>
        <w:t xml:space="preserve">12. </w:t>
      </w:r>
      <w:r w:rsidR="00BA46F3" w:rsidRPr="00EE44AD">
        <w:rPr>
          <w:rFonts w:asciiTheme="majorBidi" w:hAnsiTheme="majorBidi" w:cs="Times New Roman"/>
        </w:rPr>
        <w:t>Boneh U</w:t>
      </w:r>
      <w:r w:rsidR="00BA46F3" w:rsidRPr="00EE44AD">
        <w:rPr>
          <w:rFonts w:asciiTheme="majorBidi" w:hAnsiTheme="majorBidi" w:cs="Times New Roman"/>
          <w:vertAlign w:val="superscript"/>
        </w:rPr>
        <w:t>S</w:t>
      </w:r>
      <w:r w:rsidR="00BA46F3" w:rsidRPr="00EE44AD">
        <w:rPr>
          <w:rFonts w:asciiTheme="majorBidi" w:hAnsiTheme="majorBidi" w:cs="Times New Roman"/>
        </w:rPr>
        <w:t>, Biton I</w:t>
      </w:r>
      <w:r w:rsidR="00BA46F3" w:rsidRPr="00EE44AD">
        <w:rPr>
          <w:rFonts w:asciiTheme="majorBidi" w:hAnsiTheme="majorBidi" w:cs="Times New Roman"/>
          <w:vertAlign w:val="superscript"/>
        </w:rPr>
        <w:t>T</w:t>
      </w:r>
      <w:r w:rsidR="00BA46F3" w:rsidRPr="00EE44AD">
        <w:rPr>
          <w:rFonts w:asciiTheme="majorBidi" w:hAnsiTheme="majorBidi" w:cs="Times New Roman"/>
        </w:rPr>
        <w:t>,</w:t>
      </w:r>
      <w:r w:rsidRPr="00EE44AD">
        <w:rPr>
          <w:rFonts w:asciiTheme="majorBidi" w:hAnsiTheme="majorBidi" w:cs="Times New Roman"/>
        </w:rPr>
        <w:t xml:space="preserve"> </w:t>
      </w:r>
      <w:r w:rsidR="00BA46F3" w:rsidRPr="00EE44AD">
        <w:rPr>
          <w:rFonts w:asciiTheme="majorBidi" w:hAnsiTheme="majorBidi" w:cs="Times New Roman"/>
        </w:rPr>
        <w:t xml:space="preserve">Schwartz A and </w:t>
      </w:r>
      <w:r w:rsidR="00BA46F3" w:rsidRPr="00EE44AD">
        <w:rPr>
          <w:rFonts w:asciiTheme="majorBidi" w:hAnsiTheme="majorBidi" w:cs="Times New Roman"/>
          <w:b/>
          <w:bCs/>
        </w:rPr>
        <w:t>Ben-Ari G.</w:t>
      </w:r>
      <w:r w:rsidR="00BA46F3" w:rsidRPr="00EE44AD">
        <w:rPr>
          <w:rFonts w:asciiTheme="majorBidi" w:hAnsiTheme="majorBidi" w:cs="Times New Roman"/>
          <w:b/>
          <w:bCs/>
          <w:vertAlign w:val="superscript"/>
        </w:rPr>
        <w:t>**</w:t>
      </w:r>
      <w:r w:rsidR="00BA46F3" w:rsidRPr="00EE44AD">
        <w:rPr>
          <w:rFonts w:asciiTheme="majorBidi" w:hAnsiTheme="majorBidi" w:cs="Times New Roman"/>
        </w:rPr>
        <w:t xml:space="preserve"> </w:t>
      </w:r>
      <w:r w:rsidRPr="00EE44AD">
        <w:rPr>
          <w:rFonts w:asciiTheme="majorBidi" w:hAnsiTheme="majorBidi" w:cs="Times New Roman"/>
        </w:rPr>
        <w:t>(2012)</w:t>
      </w:r>
      <w:r w:rsidR="003E45B3" w:rsidRPr="00EE44AD">
        <w:rPr>
          <w:rFonts w:asciiTheme="majorBidi" w:hAnsiTheme="majorBidi" w:cs="Times New Roman"/>
        </w:rPr>
        <w:t>.</w:t>
      </w:r>
      <w:r w:rsidRPr="00EE44AD">
        <w:rPr>
          <w:rFonts w:asciiTheme="majorBidi" w:hAnsiTheme="majorBidi" w:cs="Times New Roman"/>
        </w:rPr>
        <w:t xml:space="preserve"> </w:t>
      </w:r>
    </w:p>
    <w:p w:rsidR="00265F3B" w:rsidRPr="00EE44AD" w:rsidRDefault="00265F3B" w:rsidP="00EE44AD">
      <w:pPr>
        <w:bidi w:val="0"/>
        <w:rPr>
          <w:rFonts w:asciiTheme="majorBidi" w:hAnsiTheme="majorBidi" w:cs="Times New Roman"/>
        </w:rPr>
      </w:pPr>
      <w:r w:rsidRPr="00EE44AD">
        <w:rPr>
          <w:rFonts w:asciiTheme="majorBidi" w:hAnsiTheme="majorBidi" w:cs="Times New Roman"/>
        </w:rPr>
        <w:t xml:space="preserve">Characterization of the ABA signal transduction in Vitis vinifera. </w:t>
      </w:r>
    </w:p>
    <w:p w:rsidR="00265F3B" w:rsidRPr="00EE44AD" w:rsidRDefault="00265F3B" w:rsidP="00EE44AD">
      <w:pPr>
        <w:bidi w:val="0"/>
        <w:rPr>
          <w:rFonts w:asciiTheme="majorBidi" w:hAnsiTheme="majorBidi" w:cs="Times New Roman"/>
        </w:rPr>
      </w:pPr>
      <w:r w:rsidRPr="00EE44AD">
        <w:rPr>
          <w:rFonts w:asciiTheme="majorBidi" w:hAnsiTheme="majorBidi" w:cs="Times New Roman"/>
          <w:i/>
          <w:iCs/>
        </w:rPr>
        <w:t>Plant science</w:t>
      </w:r>
      <w:r w:rsidRPr="00EE44AD">
        <w:rPr>
          <w:rFonts w:asciiTheme="majorBidi" w:hAnsiTheme="majorBidi" w:cs="Times New Roman"/>
        </w:rPr>
        <w:t xml:space="preserve">. 187:89–96. </w:t>
      </w:r>
    </w:p>
    <w:p w:rsidR="00265F3B" w:rsidRPr="00EE44AD" w:rsidRDefault="00265F3B" w:rsidP="00EE44AD">
      <w:pPr>
        <w:bidi w:val="0"/>
        <w:jc w:val="right"/>
        <w:rPr>
          <w:rFonts w:asciiTheme="majorBidi" w:hAnsiTheme="majorBidi" w:cs="Times New Roman"/>
        </w:rPr>
      </w:pPr>
      <w:r w:rsidRPr="00EE44AD">
        <w:rPr>
          <w:rFonts w:asciiTheme="majorBidi" w:hAnsiTheme="majorBidi" w:cs="Times New Roman"/>
        </w:rPr>
        <w:t xml:space="preserve">IF </w:t>
      </w:r>
      <w:r w:rsidR="004A3DE6" w:rsidRPr="00EE44AD">
        <w:rPr>
          <w:rFonts w:asciiTheme="majorBidi" w:hAnsiTheme="majorBidi" w:cs="Times New Roman"/>
        </w:rPr>
        <w:t>3.785</w:t>
      </w:r>
      <w:r w:rsidRPr="00EE44AD">
        <w:rPr>
          <w:rFonts w:asciiTheme="majorBidi" w:hAnsiTheme="majorBidi" w:cs="Times New Roman"/>
        </w:rPr>
        <w:t xml:space="preserve">; Category: Plant Sciences; Rank </w:t>
      </w:r>
      <w:r w:rsidR="004A3DE6" w:rsidRPr="00EE44AD">
        <w:rPr>
          <w:rFonts w:asciiTheme="majorBidi" w:hAnsiTheme="majorBidi" w:cs="Times New Roman"/>
        </w:rPr>
        <w:t>28</w:t>
      </w:r>
      <w:r w:rsidRPr="00EE44AD">
        <w:rPr>
          <w:rFonts w:asciiTheme="majorBidi" w:hAnsiTheme="majorBidi" w:cs="Times New Roman"/>
        </w:rPr>
        <w:t>/</w:t>
      </w:r>
      <w:r w:rsidR="004A3DE6" w:rsidRPr="00EE44AD">
        <w:rPr>
          <w:rFonts w:asciiTheme="majorBidi" w:hAnsiTheme="majorBidi" w:cs="Times New Roman"/>
        </w:rPr>
        <w:t>228</w:t>
      </w:r>
      <w:r w:rsidR="005412A6" w:rsidRPr="00EE44AD">
        <w:rPr>
          <w:rFonts w:asciiTheme="majorBidi" w:hAnsiTheme="majorBidi" w:cs="Times New Roman"/>
        </w:rPr>
        <w:t xml:space="preserve"> (Q1)</w:t>
      </w:r>
    </w:p>
    <w:p w:rsidR="005412A6" w:rsidRPr="00EE44AD" w:rsidRDefault="005412A6" w:rsidP="00EE44AD">
      <w:pPr>
        <w:bidi w:val="0"/>
        <w:jc w:val="right"/>
        <w:rPr>
          <w:rFonts w:asciiTheme="majorBidi" w:hAnsiTheme="majorBidi" w:cs="Times New Roman"/>
        </w:rPr>
      </w:pPr>
    </w:p>
    <w:p w:rsidR="00265F3B" w:rsidRPr="00EE44AD" w:rsidRDefault="00265F3B" w:rsidP="00EE44AD">
      <w:pPr>
        <w:bidi w:val="0"/>
        <w:rPr>
          <w:rFonts w:asciiTheme="majorBidi" w:hAnsiTheme="majorBidi" w:cs="Times New Roman"/>
        </w:rPr>
      </w:pPr>
      <w:r w:rsidRPr="00EE44AD">
        <w:rPr>
          <w:rFonts w:asciiTheme="majorBidi" w:hAnsiTheme="majorBidi" w:cs="Times New Roman"/>
        </w:rPr>
        <w:t>13. Carrillo</w:t>
      </w:r>
      <w:r w:rsidR="00C96CF6" w:rsidRPr="00EE44AD">
        <w:rPr>
          <w:rFonts w:asciiTheme="majorBidi" w:hAnsiTheme="majorBidi" w:cs="Times New Roman"/>
        </w:rPr>
        <w:t xml:space="preserve"> E</w:t>
      </w:r>
      <w:r w:rsidRPr="00EE44AD">
        <w:rPr>
          <w:rFonts w:asciiTheme="majorBidi" w:hAnsiTheme="majorBidi" w:cs="Times New Roman"/>
        </w:rPr>
        <w:t xml:space="preserve">, </w:t>
      </w:r>
      <w:r w:rsidRPr="00EE44AD">
        <w:rPr>
          <w:rFonts w:asciiTheme="majorBidi" w:hAnsiTheme="majorBidi" w:cs="Times New Roman"/>
          <w:b/>
          <w:bCs/>
        </w:rPr>
        <w:t>Ben-Ari</w:t>
      </w:r>
      <w:r w:rsidR="00C96CF6" w:rsidRPr="00EE44AD">
        <w:rPr>
          <w:rFonts w:asciiTheme="majorBidi" w:hAnsiTheme="majorBidi" w:cs="Times New Roman"/>
        </w:rPr>
        <w:t xml:space="preserve"> </w:t>
      </w:r>
      <w:r w:rsidR="00C96CF6" w:rsidRPr="00EE44AD">
        <w:rPr>
          <w:rFonts w:asciiTheme="majorBidi" w:hAnsiTheme="majorBidi" w:cs="Times New Roman"/>
          <w:b/>
          <w:bCs/>
        </w:rPr>
        <w:t>G</w:t>
      </w:r>
      <w:r w:rsidRPr="00EE44AD">
        <w:rPr>
          <w:rFonts w:asciiTheme="majorBidi" w:hAnsiTheme="majorBidi" w:cs="Times New Roman"/>
        </w:rPr>
        <w:t>, Wilderhain</w:t>
      </w:r>
      <w:r w:rsidR="00C96CF6" w:rsidRPr="00EE44AD">
        <w:rPr>
          <w:rFonts w:asciiTheme="majorBidi" w:hAnsiTheme="majorBidi" w:cs="Times New Roman"/>
        </w:rPr>
        <w:t xml:space="preserve"> J</w:t>
      </w:r>
      <w:r w:rsidRPr="00EE44AD">
        <w:rPr>
          <w:rFonts w:asciiTheme="majorBidi" w:hAnsiTheme="majorBidi" w:cs="Times New Roman"/>
        </w:rPr>
        <w:t>, Tyers</w:t>
      </w:r>
      <w:r w:rsidR="00C96CF6" w:rsidRPr="00EE44AD">
        <w:rPr>
          <w:rFonts w:asciiTheme="majorBidi" w:hAnsiTheme="majorBidi" w:cs="Times New Roman"/>
        </w:rPr>
        <w:t xml:space="preserve"> M</w:t>
      </w:r>
      <w:r w:rsidRPr="00EE44AD">
        <w:rPr>
          <w:rFonts w:asciiTheme="majorBidi" w:hAnsiTheme="majorBidi" w:cs="Times New Roman"/>
        </w:rPr>
        <w:t>, Grammentz</w:t>
      </w:r>
      <w:r w:rsidR="00C96CF6" w:rsidRPr="00EE44AD">
        <w:rPr>
          <w:rFonts w:asciiTheme="majorBidi" w:hAnsiTheme="majorBidi" w:cs="Times New Roman"/>
        </w:rPr>
        <w:t xml:space="preserve"> D</w:t>
      </w:r>
      <w:r w:rsidRPr="00EE44AD">
        <w:rPr>
          <w:rFonts w:asciiTheme="majorBidi" w:hAnsiTheme="majorBidi" w:cs="Times New Roman"/>
        </w:rPr>
        <w:t xml:space="preserve"> and Lee</w:t>
      </w:r>
      <w:r w:rsidR="00C96CF6" w:rsidRPr="00EE44AD">
        <w:rPr>
          <w:rFonts w:asciiTheme="majorBidi" w:hAnsiTheme="majorBidi" w:cs="Times New Roman"/>
        </w:rPr>
        <w:t xml:space="preserve"> T</w:t>
      </w:r>
      <w:r w:rsidR="003E45B3" w:rsidRPr="00EE44AD">
        <w:rPr>
          <w:rFonts w:asciiTheme="majorBidi" w:hAnsiTheme="majorBidi" w:cs="Times New Roman"/>
        </w:rPr>
        <w:t xml:space="preserve"> (2012).</w:t>
      </w:r>
    </w:p>
    <w:p w:rsidR="00265F3B" w:rsidRPr="00EE44AD" w:rsidRDefault="00265F3B" w:rsidP="00EE44AD">
      <w:pPr>
        <w:bidi w:val="0"/>
        <w:rPr>
          <w:rFonts w:asciiTheme="majorBidi" w:hAnsiTheme="majorBidi" w:cs="Times New Roman"/>
        </w:rPr>
      </w:pPr>
      <w:r w:rsidRPr="00EE44AD">
        <w:rPr>
          <w:rFonts w:asciiTheme="majorBidi" w:hAnsiTheme="majorBidi" w:cs="Times New Roman"/>
        </w:rPr>
        <w:t xml:space="preserve">Characterizing roles of Met31 and Met32 in coordinating Met4-activated transcription in the absence of Met30. </w:t>
      </w:r>
    </w:p>
    <w:p w:rsidR="00265F3B" w:rsidRPr="00EE44AD" w:rsidRDefault="00265F3B" w:rsidP="00EE44AD">
      <w:pPr>
        <w:bidi w:val="0"/>
        <w:rPr>
          <w:rFonts w:asciiTheme="majorBidi" w:hAnsiTheme="majorBidi" w:cs="Times New Roman"/>
        </w:rPr>
      </w:pPr>
      <w:r w:rsidRPr="00EE44AD">
        <w:rPr>
          <w:rFonts w:asciiTheme="majorBidi" w:hAnsiTheme="majorBidi" w:cs="Times New Roman"/>
          <w:i/>
          <w:iCs/>
        </w:rPr>
        <w:t>Molecular Biology of the Cell</w:t>
      </w:r>
      <w:r w:rsidRPr="00EE44AD">
        <w:rPr>
          <w:rFonts w:asciiTheme="majorBidi" w:hAnsiTheme="majorBidi" w:cs="Times New Roman"/>
        </w:rPr>
        <w:t xml:space="preserve">. 23:1928-1942. </w:t>
      </w:r>
    </w:p>
    <w:p w:rsidR="00265F3B" w:rsidRPr="00EE44AD" w:rsidRDefault="00265F3B" w:rsidP="00EE44AD">
      <w:pPr>
        <w:bidi w:val="0"/>
        <w:jc w:val="right"/>
        <w:rPr>
          <w:rFonts w:asciiTheme="majorBidi" w:hAnsiTheme="majorBidi" w:cs="Times New Roman"/>
        </w:rPr>
      </w:pPr>
      <w:r w:rsidRPr="00EE44AD">
        <w:rPr>
          <w:rFonts w:asciiTheme="majorBidi" w:hAnsiTheme="majorBidi" w:cs="Times New Roman"/>
        </w:rPr>
        <w:t xml:space="preserve">IF </w:t>
      </w:r>
      <w:r w:rsidR="007F0975" w:rsidRPr="00EE44AD">
        <w:rPr>
          <w:rFonts w:asciiTheme="majorBidi" w:hAnsiTheme="majorBidi" w:cs="Times New Roman"/>
        </w:rPr>
        <w:t>3.905</w:t>
      </w:r>
      <w:r w:rsidRPr="00EE44AD">
        <w:rPr>
          <w:rFonts w:asciiTheme="majorBidi" w:hAnsiTheme="majorBidi" w:cs="Times New Roman"/>
        </w:rPr>
        <w:t xml:space="preserve">; Category: Cell Biology; Rank </w:t>
      </w:r>
      <w:r w:rsidR="007F0975" w:rsidRPr="00EE44AD">
        <w:rPr>
          <w:rFonts w:asciiTheme="majorBidi" w:hAnsiTheme="majorBidi" w:cs="Times New Roman"/>
        </w:rPr>
        <w:t>82</w:t>
      </w:r>
      <w:r w:rsidRPr="00EE44AD">
        <w:rPr>
          <w:rFonts w:asciiTheme="majorBidi" w:hAnsiTheme="majorBidi" w:cs="Times New Roman"/>
        </w:rPr>
        <w:t>/1</w:t>
      </w:r>
      <w:r w:rsidR="007F0975" w:rsidRPr="00EE44AD">
        <w:rPr>
          <w:rFonts w:asciiTheme="majorBidi" w:hAnsiTheme="majorBidi" w:cs="Times New Roman"/>
        </w:rPr>
        <w:t>93</w:t>
      </w:r>
      <w:r w:rsidR="005412A6" w:rsidRPr="00EE44AD">
        <w:rPr>
          <w:rFonts w:asciiTheme="majorBidi" w:hAnsiTheme="majorBidi" w:cs="Times New Roman"/>
        </w:rPr>
        <w:t xml:space="preserve"> (Q</w:t>
      </w:r>
      <w:r w:rsidR="00004EDF" w:rsidRPr="00EE44AD">
        <w:rPr>
          <w:rFonts w:asciiTheme="majorBidi" w:hAnsiTheme="majorBidi" w:cs="Times New Roman"/>
          <w:rtl/>
        </w:rPr>
        <w:t>2</w:t>
      </w:r>
      <w:r w:rsidR="005412A6" w:rsidRPr="00EE44AD">
        <w:rPr>
          <w:rFonts w:asciiTheme="majorBidi" w:hAnsiTheme="majorBidi" w:cs="Times New Roman"/>
        </w:rPr>
        <w:t>)</w:t>
      </w:r>
    </w:p>
    <w:p w:rsidR="005412A6" w:rsidRPr="00EE44AD" w:rsidRDefault="005412A6" w:rsidP="00EE44AD">
      <w:pPr>
        <w:bidi w:val="0"/>
        <w:jc w:val="right"/>
        <w:rPr>
          <w:rFonts w:asciiTheme="majorBidi" w:hAnsiTheme="majorBidi" w:cs="Times New Roman"/>
        </w:rPr>
      </w:pPr>
    </w:p>
    <w:p w:rsidR="00265F3B" w:rsidRPr="00EE44AD" w:rsidRDefault="00265F3B" w:rsidP="00EE44AD">
      <w:pPr>
        <w:bidi w:val="0"/>
        <w:rPr>
          <w:rFonts w:asciiTheme="majorBidi" w:hAnsiTheme="majorBidi" w:cs="Times New Roman"/>
        </w:rPr>
      </w:pPr>
      <w:r w:rsidRPr="00EE44AD">
        <w:rPr>
          <w:rFonts w:asciiTheme="majorBidi" w:hAnsiTheme="majorBidi" w:cs="Times New Roman"/>
        </w:rPr>
        <w:t xml:space="preserve">14. </w:t>
      </w:r>
      <w:r w:rsidR="00C96CF6" w:rsidRPr="00EE44AD">
        <w:rPr>
          <w:rFonts w:asciiTheme="majorBidi" w:hAnsiTheme="majorBidi" w:cs="Times New Roman"/>
        </w:rPr>
        <w:t>Biton I</w:t>
      </w:r>
      <w:r w:rsidR="00C96CF6" w:rsidRPr="00EE44AD">
        <w:rPr>
          <w:rFonts w:asciiTheme="majorBidi" w:hAnsiTheme="majorBidi" w:cs="Times New Roman"/>
          <w:vertAlign w:val="superscript"/>
        </w:rPr>
        <w:t>T</w:t>
      </w:r>
      <w:r w:rsidRPr="00EE44AD">
        <w:rPr>
          <w:rFonts w:asciiTheme="majorBidi" w:hAnsiTheme="majorBidi" w:cs="Times New Roman"/>
        </w:rPr>
        <w:t>, Shevtsov</w:t>
      </w:r>
      <w:r w:rsidR="00C96CF6" w:rsidRPr="00EE44AD">
        <w:rPr>
          <w:rFonts w:asciiTheme="majorBidi" w:hAnsiTheme="majorBidi" w:cs="Times New Roman"/>
        </w:rPr>
        <w:t xml:space="preserve"> S</w:t>
      </w:r>
      <w:r w:rsidRPr="00EE44AD">
        <w:rPr>
          <w:rFonts w:asciiTheme="majorBidi" w:hAnsiTheme="majorBidi" w:cs="Times New Roman"/>
        </w:rPr>
        <w:t>, Ostersetzer</w:t>
      </w:r>
      <w:r w:rsidR="00C96CF6" w:rsidRPr="00EE44AD">
        <w:rPr>
          <w:rFonts w:asciiTheme="majorBidi" w:hAnsiTheme="majorBidi" w:cs="Times New Roman"/>
        </w:rPr>
        <w:t xml:space="preserve"> O</w:t>
      </w:r>
      <w:r w:rsidRPr="00EE44AD">
        <w:rPr>
          <w:rFonts w:asciiTheme="majorBidi" w:hAnsiTheme="majorBidi" w:cs="Times New Roman"/>
        </w:rPr>
        <w:t>, Mani</w:t>
      </w:r>
      <w:r w:rsidR="00C96CF6" w:rsidRPr="00EE44AD">
        <w:rPr>
          <w:rFonts w:asciiTheme="majorBidi" w:hAnsiTheme="majorBidi" w:cs="Times New Roman"/>
        </w:rPr>
        <w:t xml:space="preserve"> Y</w:t>
      </w:r>
      <w:r w:rsidR="0072600B" w:rsidRPr="00EE44AD">
        <w:rPr>
          <w:rFonts w:asciiTheme="majorBidi" w:hAnsiTheme="majorBidi" w:cs="Times New Roman"/>
          <w:vertAlign w:val="superscript"/>
        </w:rPr>
        <w:t>T</w:t>
      </w:r>
      <w:r w:rsidRPr="00EE44AD">
        <w:rPr>
          <w:rFonts w:asciiTheme="majorBidi" w:hAnsiTheme="majorBidi" w:cs="Times New Roman"/>
        </w:rPr>
        <w:t>, Lavee</w:t>
      </w:r>
      <w:r w:rsidR="00C96CF6" w:rsidRPr="00EE44AD">
        <w:rPr>
          <w:rFonts w:asciiTheme="majorBidi" w:hAnsiTheme="majorBidi" w:cs="Times New Roman"/>
        </w:rPr>
        <w:t xml:space="preserve"> S</w:t>
      </w:r>
      <w:r w:rsidRPr="00EE44AD">
        <w:rPr>
          <w:rFonts w:asciiTheme="majorBidi" w:hAnsiTheme="majorBidi" w:cs="Times New Roman"/>
        </w:rPr>
        <w:t>, Avidan</w:t>
      </w:r>
      <w:r w:rsidR="00C96CF6" w:rsidRPr="00EE44AD">
        <w:rPr>
          <w:rFonts w:asciiTheme="majorBidi" w:hAnsiTheme="majorBidi" w:cs="Times New Roman"/>
        </w:rPr>
        <w:t xml:space="preserve"> B</w:t>
      </w:r>
      <w:r w:rsidRPr="00EE44AD">
        <w:rPr>
          <w:rFonts w:asciiTheme="majorBidi" w:hAnsiTheme="majorBidi" w:cs="Times New Roman"/>
        </w:rPr>
        <w:t xml:space="preserve"> and </w:t>
      </w:r>
      <w:r w:rsidR="00C96CF6" w:rsidRPr="00EE44AD">
        <w:rPr>
          <w:rFonts w:asciiTheme="majorBidi" w:hAnsiTheme="majorBidi" w:cs="Times New Roman"/>
          <w:b/>
          <w:bCs/>
        </w:rPr>
        <w:t>Ben-Ari G.</w:t>
      </w:r>
      <w:r w:rsidR="00C96CF6" w:rsidRPr="00EE44AD">
        <w:rPr>
          <w:rFonts w:asciiTheme="majorBidi" w:hAnsiTheme="majorBidi" w:cs="Times New Roman"/>
          <w:b/>
          <w:bCs/>
          <w:vertAlign w:val="superscript"/>
        </w:rPr>
        <w:t>**</w:t>
      </w:r>
      <w:r w:rsidR="00C96CF6" w:rsidRPr="00EE44AD">
        <w:rPr>
          <w:rFonts w:asciiTheme="majorBidi" w:hAnsiTheme="majorBidi" w:cs="Times New Roman"/>
        </w:rPr>
        <w:t xml:space="preserve"> </w:t>
      </w:r>
      <w:r w:rsidRPr="00EE44AD">
        <w:rPr>
          <w:rFonts w:asciiTheme="majorBidi" w:hAnsiTheme="majorBidi" w:cs="Times New Roman"/>
        </w:rPr>
        <w:t xml:space="preserve">(2012). </w:t>
      </w:r>
    </w:p>
    <w:p w:rsidR="00265F3B" w:rsidRPr="00EE44AD" w:rsidRDefault="00265F3B" w:rsidP="00EE44AD">
      <w:pPr>
        <w:bidi w:val="0"/>
        <w:rPr>
          <w:rFonts w:asciiTheme="majorBidi" w:hAnsiTheme="majorBidi" w:cs="Times New Roman"/>
        </w:rPr>
      </w:pPr>
      <w:r w:rsidRPr="00EE44AD">
        <w:rPr>
          <w:rFonts w:asciiTheme="majorBidi" w:hAnsiTheme="majorBidi" w:cs="Times New Roman"/>
        </w:rPr>
        <w:t xml:space="preserve">Assessment of the genetic structure and hybrid-vigor in olive (Olea europaea L.) by microsatellites. </w:t>
      </w:r>
    </w:p>
    <w:p w:rsidR="00265F3B" w:rsidRPr="00EE44AD" w:rsidRDefault="00265F3B" w:rsidP="00EE44AD">
      <w:pPr>
        <w:bidi w:val="0"/>
        <w:rPr>
          <w:rFonts w:asciiTheme="majorBidi" w:hAnsiTheme="majorBidi" w:cs="Times New Roman"/>
        </w:rPr>
      </w:pPr>
      <w:r w:rsidRPr="00EE44AD">
        <w:rPr>
          <w:rFonts w:asciiTheme="majorBidi" w:hAnsiTheme="majorBidi" w:cs="Times New Roman"/>
          <w:i/>
          <w:iCs/>
        </w:rPr>
        <w:t>Plant breeding</w:t>
      </w:r>
      <w:r w:rsidR="002D4672" w:rsidRPr="00EE44AD">
        <w:rPr>
          <w:rFonts w:asciiTheme="majorBidi" w:hAnsiTheme="majorBidi" w:cs="Times New Roman"/>
        </w:rPr>
        <w:t>. 131:</w:t>
      </w:r>
      <w:r w:rsidRPr="00EE44AD">
        <w:rPr>
          <w:rFonts w:asciiTheme="majorBidi" w:hAnsiTheme="majorBidi" w:cs="Times New Roman"/>
        </w:rPr>
        <w:t xml:space="preserve">767-774. </w:t>
      </w:r>
    </w:p>
    <w:p w:rsidR="00004EDF" w:rsidRPr="00EE44AD" w:rsidRDefault="00004EDF" w:rsidP="00EE44AD">
      <w:pPr>
        <w:bidi w:val="0"/>
        <w:jc w:val="right"/>
        <w:rPr>
          <w:rFonts w:asciiTheme="majorBidi" w:hAnsiTheme="majorBidi" w:cs="Times New Roman"/>
        </w:rPr>
      </w:pPr>
      <w:r w:rsidRPr="00EE44AD">
        <w:rPr>
          <w:rFonts w:asciiTheme="majorBidi" w:hAnsiTheme="majorBidi" w:cs="Times New Roman"/>
        </w:rPr>
        <w:t>IF 1.832; Category: Agronomy; Rank 45/123 (Q</w:t>
      </w:r>
      <w:r w:rsidRPr="00EE44AD">
        <w:rPr>
          <w:rFonts w:asciiTheme="majorBidi" w:hAnsiTheme="majorBidi" w:cs="Times New Roman"/>
          <w:rtl/>
        </w:rPr>
        <w:t>2</w:t>
      </w:r>
      <w:r w:rsidRPr="00EE44AD">
        <w:rPr>
          <w:rFonts w:asciiTheme="majorBidi" w:hAnsiTheme="majorBidi" w:cs="Times New Roman"/>
        </w:rPr>
        <w:t>)</w:t>
      </w:r>
    </w:p>
    <w:p w:rsidR="005412A6" w:rsidRPr="00EE44AD" w:rsidRDefault="005412A6" w:rsidP="00EE44AD">
      <w:pPr>
        <w:bidi w:val="0"/>
        <w:jc w:val="right"/>
        <w:rPr>
          <w:rFonts w:asciiTheme="majorBidi" w:hAnsiTheme="majorBidi" w:cs="Times New Roman"/>
        </w:rPr>
      </w:pPr>
    </w:p>
    <w:p w:rsidR="00265F3B" w:rsidRPr="00EE44AD" w:rsidRDefault="00265F3B" w:rsidP="00EE44AD">
      <w:pPr>
        <w:shd w:val="clear" w:color="auto" w:fill="FFFFFF"/>
        <w:bidi w:val="0"/>
        <w:rPr>
          <w:rFonts w:asciiTheme="majorBidi" w:hAnsiTheme="majorBidi" w:cs="Times New Roman"/>
        </w:rPr>
      </w:pPr>
      <w:r w:rsidRPr="00EE44AD">
        <w:rPr>
          <w:rFonts w:asciiTheme="majorBidi" w:hAnsiTheme="majorBidi" w:cs="Times New Roman"/>
        </w:rPr>
        <w:t xml:space="preserve">15. Merims D, Golan Shemesh D, Nahari H, Arharov O, </w:t>
      </w:r>
      <w:r w:rsidRPr="00EE44AD">
        <w:rPr>
          <w:rFonts w:asciiTheme="majorBidi" w:hAnsiTheme="majorBidi" w:cs="Times New Roman"/>
          <w:b/>
          <w:bCs/>
        </w:rPr>
        <w:t>Ben Ari G</w:t>
      </w:r>
      <w:r w:rsidR="00C108EC" w:rsidRPr="00EE44AD">
        <w:rPr>
          <w:rFonts w:asciiTheme="majorBidi" w:hAnsiTheme="majorBidi" w:cs="Times New Roman"/>
        </w:rPr>
        <w:t xml:space="preserve"> and</w:t>
      </w:r>
      <w:r w:rsidRPr="00EE44AD">
        <w:rPr>
          <w:rFonts w:asciiTheme="majorBidi" w:hAnsiTheme="majorBidi" w:cs="Times New Roman"/>
        </w:rPr>
        <w:t xml:space="preserve"> Ben Israel J. (201</w:t>
      </w:r>
      <w:r w:rsidR="007F0975" w:rsidRPr="00EE44AD">
        <w:rPr>
          <w:rFonts w:asciiTheme="majorBidi" w:hAnsiTheme="majorBidi" w:cs="Times New Roman"/>
        </w:rPr>
        <w:t>5</w:t>
      </w:r>
      <w:r w:rsidRPr="00EE44AD">
        <w:rPr>
          <w:rFonts w:asciiTheme="majorBidi" w:hAnsiTheme="majorBidi" w:cs="Times New Roman"/>
        </w:rPr>
        <w:t>).</w:t>
      </w:r>
    </w:p>
    <w:p w:rsidR="00265F3B" w:rsidRPr="00EE44AD" w:rsidRDefault="00265F3B" w:rsidP="00EE44AD">
      <w:pPr>
        <w:bidi w:val="0"/>
        <w:rPr>
          <w:rFonts w:asciiTheme="majorBidi" w:hAnsiTheme="majorBidi" w:cs="Times New Roman"/>
        </w:rPr>
      </w:pPr>
      <w:r w:rsidRPr="00EE44AD">
        <w:rPr>
          <w:rFonts w:asciiTheme="majorBidi" w:hAnsiTheme="majorBidi" w:cs="Times New Roman"/>
        </w:rPr>
        <w:t>Differences in diagnosis, follow-up and treatment of patients with dementia living in the peripheral areas compared with the central areas of Israel.</w:t>
      </w:r>
    </w:p>
    <w:p w:rsidR="00265F3B" w:rsidRPr="00EE44AD" w:rsidRDefault="00265F3B" w:rsidP="00EE44AD">
      <w:pPr>
        <w:shd w:val="clear" w:color="auto" w:fill="FFFFFF"/>
        <w:bidi w:val="0"/>
        <w:rPr>
          <w:rFonts w:asciiTheme="majorBidi" w:hAnsiTheme="majorBidi" w:cs="Times New Roman"/>
        </w:rPr>
      </w:pPr>
      <w:r w:rsidRPr="00EE44AD">
        <w:rPr>
          <w:rFonts w:asciiTheme="majorBidi" w:hAnsiTheme="majorBidi" w:cs="Times New Roman"/>
          <w:i/>
          <w:iCs/>
        </w:rPr>
        <w:t>Dementia</w:t>
      </w:r>
      <w:r w:rsidRPr="00EE44AD">
        <w:rPr>
          <w:rFonts w:asciiTheme="majorBidi" w:hAnsiTheme="majorBidi" w:cs="Times New Roman"/>
        </w:rPr>
        <w:t>.</w:t>
      </w:r>
      <w:r w:rsidR="007F0975" w:rsidRPr="00EE44AD">
        <w:rPr>
          <w:rFonts w:asciiTheme="majorBidi" w:hAnsiTheme="majorBidi" w:cs="Times New Roman"/>
          <w:lang w:val="en"/>
        </w:rPr>
        <w:t xml:space="preserve"> 14(4):483-</w:t>
      </w:r>
      <w:r w:rsidR="002D4672" w:rsidRPr="00EE44AD">
        <w:rPr>
          <w:rFonts w:asciiTheme="majorBidi" w:hAnsiTheme="majorBidi" w:cs="Times New Roman"/>
          <w:lang w:val="en"/>
        </w:rPr>
        <w:t>4</w:t>
      </w:r>
      <w:r w:rsidR="007F0975" w:rsidRPr="00EE44AD">
        <w:rPr>
          <w:rFonts w:asciiTheme="majorBidi" w:hAnsiTheme="majorBidi" w:cs="Times New Roman"/>
          <w:lang w:val="en"/>
        </w:rPr>
        <w:t>93</w:t>
      </w:r>
      <w:r w:rsidR="007F0975" w:rsidRPr="00EE44AD">
        <w:rPr>
          <w:rFonts w:asciiTheme="majorBidi" w:hAnsiTheme="majorBidi" w:cs="Times New Roman"/>
        </w:rPr>
        <w:t>.</w:t>
      </w:r>
      <w:r w:rsidRPr="00EE44AD">
        <w:rPr>
          <w:rFonts w:asciiTheme="majorBidi" w:hAnsiTheme="majorBidi" w:cs="Times New Roman"/>
        </w:rPr>
        <w:t xml:space="preserve"> </w:t>
      </w:r>
    </w:p>
    <w:p w:rsidR="00265F3B" w:rsidRPr="00EE44AD" w:rsidRDefault="00265F3B" w:rsidP="00EE44AD">
      <w:pPr>
        <w:bidi w:val="0"/>
        <w:jc w:val="right"/>
        <w:rPr>
          <w:rFonts w:asciiTheme="majorBidi" w:hAnsiTheme="majorBidi" w:cs="Times New Roman"/>
        </w:rPr>
      </w:pPr>
      <w:r w:rsidRPr="00EE44AD">
        <w:rPr>
          <w:rFonts w:asciiTheme="majorBidi" w:hAnsiTheme="majorBidi" w:cs="Times New Roman"/>
        </w:rPr>
        <w:t xml:space="preserve">IF </w:t>
      </w:r>
      <w:r w:rsidR="00B8254D" w:rsidRPr="00EE44AD">
        <w:rPr>
          <w:rFonts w:asciiTheme="majorBidi" w:hAnsiTheme="majorBidi" w:cs="Times New Roman"/>
        </w:rPr>
        <w:t>2.238; Category: Gerontology; Rank 12/36</w:t>
      </w:r>
      <w:r w:rsidR="005412A6" w:rsidRPr="00EE44AD">
        <w:rPr>
          <w:rFonts w:asciiTheme="majorBidi" w:hAnsiTheme="majorBidi" w:cs="Times New Roman"/>
        </w:rPr>
        <w:t xml:space="preserve"> (Q</w:t>
      </w:r>
      <w:r w:rsidR="00004EDF" w:rsidRPr="00EE44AD">
        <w:rPr>
          <w:rFonts w:asciiTheme="majorBidi" w:hAnsiTheme="majorBidi" w:cs="Times New Roman"/>
          <w:rtl/>
        </w:rPr>
        <w:t>2</w:t>
      </w:r>
      <w:r w:rsidR="005412A6" w:rsidRPr="00EE44AD">
        <w:rPr>
          <w:rFonts w:asciiTheme="majorBidi" w:hAnsiTheme="majorBidi" w:cs="Times New Roman"/>
        </w:rPr>
        <w:t>)</w:t>
      </w:r>
    </w:p>
    <w:p w:rsidR="005412A6" w:rsidRPr="00EE44AD" w:rsidRDefault="005412A6" w:rsidP="00EE44AD">
      <w:pPr>
        <w:bidi w:val="0"/>
        <w:jc w:val="right"/>
        <w:rPr>
          <w:rFonts w:asciiTheme="majorBidi" w:hAnsiTheme="majorBidi" w:cs="Times New Roman"/>
        </w:rPr>
      </w:pPr>
    </w:p>
    <w:p w:rsidR="00265F3B" w:rsidRPr="00EE44AD" w:rsidRDefault="00265F3B" w:rsidP="00EE44AD">
      <w:pPr>
        <w:shd w:val="clear" w:color="auto" w:fill="FFFFFF"/>
        <w:bidi w:val="0"/>
        <w:rPr>
          <w:rFonts w:asciiTheme="majorBidi" w:hAnsiTheme="majorBidi" w:cs="Times New Roman"/>
        </w:rPr>
      </w:pPr>
      <w:r w:rsidRPr="00EE44AD">
        <w:rPr>
          <w:rFonts w:asciiTheme="majorBidi" w:hAnsiTheme="majorBidi" w:cs="Times New Roman"/>
        </w:rPr>
        <w:t xml:space="preserve">16. Merims D, Nahari H, </w:t>
      </w:r>
      <w:r w:rsidRPr="00EE44AD">
        <w:rPr>
          <w:rFonts w:asciiTheme="majorBidi" w:hAnsiTheme="majorBidi" w:cs="Times New Roman"/>
          <w:b/>
          <w:bCs/>
        </w:rPr>
        <w:t>Ben-Ari G</w:t>
      </w:r>
      <w:r w:rsidRPr="00EE44AD">
        <w:rPr>
          <w:rFonts w:asciiTheme="majorBidi" w:hAnsiTheme="majorBidi" w:cs="Times New Roman"/>
        </w:rPr>
        <w:t>, Jamal S, Vigder C</w:t>
      </w:r>
      <w:r w:rsidR="00C108EC" w:rsidRPr="00EE44AD">
        <w:rPr>
          <w:rFonts w:asciiTheme="majorBidi" w:hAnsiTheme="majorBidi" w:cs="Times New Roman"/>
        </w:rPr>
        <w:t xml:space="preserve"> and</w:t>
      </w:r>
      <w:r w:rsidRPr="00EE44AD">
        <w:rPr>
          <w:rFonts w:asciiTheme="majorBidi" w:hAnsiTheme="majorBidi" w:cs="Times New Roman"/>
        </w:rPr>
        <w:t xml:space="preserve"> Ben-Israel J. (2013)</w:t>
      </w:r>
      <w:r w:rsidR="005E6F35" w:rsidRPr="00EE44AD">
        <w:rPr>
          <w:rFonts w:asciiTheme="majorBidi" w:hAnsiTheme="majorBidi" w:cs="Times New Roman"/>
        </w:rPr>
        <w:t>.</w:t>
      </w:r>
    </w:p>
    <w:p w:rsidR="00265F3B" w:rsidRPr="00EE44AD" w:rsidRDefault="00265F3B" w:rsidP="00EE44AD">
      <w:pPr>
        <w:bidi w:val="0"/>
        <w:rPr>
          <w:rFonts w:asciiTheme="majorBidi" w:hAnsiTheme="majorBidi" w:cs="Times New Roman"/>
        </w:rPr>
      </w:pPr>
      <w:r w:rsidRPr="00EE44AD">
        <w:rPr>
          <w:rFonts w:asciiTheme="majorBidi" w:hAnsiTheme="majorBidi" w:cs="Times New Roman"/>
        </w:rPr>
        <w:lastRenderedPageBreak/>
        <w:t>Wandering in a dementia special care unit: behavioral aspects and the risk of falling.</w:t>
      </w:r>
    </w:p>
    <w:p w:rsidR="00265F3B" w:rsidRPr="00EE44AD" w:rsidRDefault="00265F3B" w:rsidP="00EE44AD">
      <w:pPr>
        <w:bidi w:val="0"/>
        <w:rPr>
          <w:rFonts w:asciiTheme="majorBidi" w:hAnsiTheme="majorBidi" w:cs="Times New Roman"/>
        </w:rPr>
      </w:pPr>
      <w:r w:rsidRPr="00EE44AD">
        <w:rPr>
          <w:rFonts w:asciiTheme="majorBidi" w:hAnsiTheme="majorBidi" w:cs="Times New Roman"/>
          <w:i/>
          <w:iCs/>
        </w:rPr>
        <w:t>Isr Med Assoc J.</w:t>
      </w:r>
      <w:r w:rsidRPr="00EE44AD">
        <w:rPr>
          <w:rFonts w:asciiTheme="majorBidi" w:hAnsiTheme="majorBidi" w:cs="Times New Roman"/>
        </w:rPr>
        <w:t xml:space="preserve"> 15:364-</w:t>
      </w:r>
      <w:r w:rsidR="002D4672" w:rsidRPr="00EE44AD">
        <w:rPr>
          <w:rFonts w:asciiTheme="majorBidi" w:hAnsiTheme="majorBidi" w:cs="Times New Roman"/>
        </w:rPr>
        <w:t>36</w:t>
      </w:r>
      <w:r w:rsidRPr="00EE44AD">
        <w:rPr>
          <w:rFonts w:asciiTheme="majorBidi" w:hAnsiTheme="majorBidi" w:cs="Times New Roman"/>
        </w:rPr>
        <w:t xml:space="preserve">7. </w:t>
      </w:r>
    </w:p>
    <w:p w:rsidR="00265F3B" w:rsidRPr="00EE44AD" w:rsidRDefault="00265F3B" w:rsidP="00EE44AD">
      <w:pPr>
        <w:bidi w:val="0"/>
        <w:jc w:val="right"/>
        <w:rPr>
          <w:rFonts w:asciiTheme="majorBidi" w:hAnsiTheme="majorBidi" w:cs="Times New Roman"/>
        </w:rPr>
      </w:pPr>
      <w:r w:rsidRPr="00EE44AD">
        <w:rPr>
          <w:rFonts w:asciiTheme="majorBidi" w:hAnsiTheme="majorBidi" w:cs="Times New Roman"/>
        </w:rPr>
        <w:t>IF 0.</w:t>
      </w:r>
      <w:r w:rsidR="00DD55D4" w:rsidRPr="00EE44AD">
        <w:rPr>
          <w:rFonts w:asciiTheme="majorBidi" w:hAnsiTheme="majorBidi" w:cs="Times New Roman"/>
        </w:rPr>
        <w:t>828</w:t>
      </w:r>
      <w:r w:rsidRPr="00EE44AD">
        <w:rPr>
          <w:rFonts w:asciiTheme="majorBidi" w:hAnsiTheme="majorBidi" w:cs="Times New Roman"/>
        </w:rPr>
        <w:t xml:space="preserve">; Category: Medicine, General &amp; Internal; Rank </w:t>
      </w:r>
      <w:r w:rsidR="00DD55D4" w:rsidRPr="00EE44AD">
        <w:rPr>
          <w:rFonts w:asciiTheme="majorBidi" w:hAnsiTheme="majorBidi" w:cs="Times New Roman"/>
        </w:rPr>
        <w:t>125</w:t>
      </w:r>
      <w:r w:rsidRPr="00EE44AD">
        <w:rPr>
          <w:rFonts w:asciiTheme="majorBidi" w:hAnsiTheme="majorBidi" w:cs="Times New Roman"/>
        </w:rPr>
        <w:t>/1</w:t>
      </w:r>
      <w:r w:rsidR="00DD55D4" w:rsidRPr="00EE44AD">
        <w:rPr>
          <w:rFonts w:asciiTheme="majorBidi" w:hAnsiTheme="majorBidi" w:cs="Times New Roman"/>
        </w:rPr>
        <w:t>6</w:t>
      </w:r>
      <w:r w:rsidRPr="00EE44AD">
        <w:rPr>
          <w:rFonts w:asciiTheme="majorBidi" w:hAnsiTheme="majorBidi" w:cs="Times New Roman"/>
        </w:rPr>
        <w:t>0</w:t>
      </w:r>
      <w:r w:rsidR="005412A6" w:rsidRPr="00EE44AD">
        <w:rPr>
          <w:rFonts w:asciiTheme="majorBidi" w:hAnsiTheme="majorBidi" w:cs="Times New Roman"/>
        </w:rPr>
        <w:t xml:space="preserve"> (Q</w:t>
      </w:r>
      <w:r w:rsidR="00004EDF" w:rsidRPr="00EE44AD">
        <w:rPr>
          <w:rFonts w:asciiTheme="majorBidi" w:hAnsiTheme="majorBidi" w:cs="Times New Roman"/>
          <w:rtl/>
        </w:rPr>
        <w:t>4</w:t>
      </w:r>
      <w:r w:rsidR="005412A6" w:rsidRPr="00EE44AD">
        <w:rPr>
          <w:rFonts w:asciiTheme="majorBidi" w:hAnsiTheme="majorBidi" w:cs="Times New Roman"/>
        </w:rPr>
        <w:t>)</w:t>
      </w:r>
    </w:p>
    <w:p w:rsidR="005412A6" w:rsidRPr="00EE44AD" w:rsidRDefault="005412A6" w:rsidP="00EE44AD">
      <w:pPr>
        <w:bidi w:val="0"/>
        <w:jc w:val="right"/>
        <w:rPr>
          <w:rFonts w:asciiTheme="majorBidi" w:hAnsiTheme="majorBidi" w:cs="Times New Roman"/>
        </w:rPr>
      </w:pPr>
    </w:p>
    <w:p w:rsidR="00265F3B" w:rsidRPr="00EE44AD" w:rsidRDefault="00265F3B" w:rsidP="00EE44AD">
      <w:pPr>
        <w:pStyle w:val="desc2"/>
        <w:shd w:val="clear" w:color="auto" w:fill="FFFFFF"/>
        <w:rPr>
          <w:rFonts w:asciiTheme="majorBidi" w:hAnsiTheme="majorBidi"/>
          <w:sz w:val="24"/>
          <w:szCs w:val="24"/>
        </w:rPr>
      </w:pPr>
      <w:r w:rsidRPr="00EE44AD">
        <w:rPr>
          <w:rFonts w:asciiTheme="majorBidi" w:hAnsiTheme="majorBidi"/>
          <w:sz w:val="24"/>
          <w:szCs w:val="24"/>
        </w:rPr>
        <w:t xml:space="preserve">17. Sabag M, </w:t>
      </w:r>
      <w:r w:rsidRPr="00EE44AD">
        <w:rPr>
          <w:rFonts w:asciiTheme="majorBidi" w:hAnsiTheme="majorBidi"/>
          <w:b/>
          <w:bCs/>
          <w:sz w:val="24"/>
          <w:szCs w:val="24"/>
        </w:rPr>
        <w:t>Ben Ari G</w:t>
      </w:r>
      <w:r w:rsidRPr="00EE44AD">
        <w:rPr>
          <w:rFonts w:asciiTheme="majorBidi" w:hAnsiTheme="majorBidi"/>
          <w:sz w:val="24"/>
          <w:szCs w:val="24"/>
        </w:rPr>
        <w:t>, Zviran T, Biton I, Goren M, Dahan Y, Sadka A</w:t>
      </w:r>
      <w:r w:rsidR="00C108EC" w:rsidRPr="00EE44AD">
        <w:rPr>
          <w:rFonts w:asciiTheme="majorBidi" w:hAnsiTheme="majorBidi"/>
          <w:sz w:val="24"/>
          <w:szCs w:val="24"/>
        </w:rPr>
        <w:t xml:space="preserve"> and</w:t>
      </w:r>
      <w:r w:rsidRPr="00EE44AD">
        <w:rPr>
          <w:rFonts w:asciiTheme="majorBidi" w:hAnsiTheme="majorBidi"/>
          <w:sz w:val="24"/>
          <w:szCs w:val="24"/>
        </w:rPr>
        <w:t xml:space="preserve"> Irihimovitch V. (2013). </w:t>
      </w:r>
    </w:p>
    <w:p w:rsidR="00265F3B" w:rsidRPr="00EE44AD" w:rsidRDefault="00265F3B" w:rsidP="00EE44AD">
      <w:pPr>
        <w:pStyle w:val="desc2"/>
        <w:shd w:val="clear" w:color="auto" w:fill="FFFFFF"/>
        <w:rPr>
          <w:rFonts w:asciiTheme="majorBidi" w:hAnsiTheme="majorBidi"/>
          <w:sz w:val="24"/>
          <w:szCs w:val="24"/>
        </w:rPr>
      </w:pPr>
      <w:r w:rsidRPr="00EE44AD">
        <w:rPr>
          <w:rFonts w:asciiTheme="majorBidi" w:hAnsiTheme="majorBidi"/>
          <w:sz w:val="24"/>
          <w:szCs w:val="24"/>
        </w:rPr>
        <w:t>PaKRP, a cyclin-dependent kinase inhibitor from avocado, may facilitate exit from the cell cycle during fruit growth.</w:t>
      </w:r>
    </w:p>
    <w:p w:rsidR="00265F3B" w:rsidRPr="00EE44AD" w:rsidRDefault="00265F3B" w:rsidP="00EE44AD">
      <w:pPr>
        <w:bidi w:val="0"/>
        <w:rPr>
          <w:rFonts w:asciiTheme="majorBidi" w:hAnsiTheme="majorBidi" w:cs="Times New Roman"/>
        </w:rPr>
      </w:pPr>
      <w:r w:rsidRPr="00EE44AD">
        <w:rPr>
          <w:rFonts w:asciiTheme="majorBidi" w:hAnsiTheme="majorBidi" w:cs="Times New Roman"/>
          <w:i/>
          <w:iCs/>
        </w:rPr>
        <w:t>Plant science.</w:t>
      </w:r>
      <w:r w:rsidRPr="00EE44AD">
        <w:rPr>
          <w:rFonts w:asciiTheme="majorBidi" w:hAnsiTheme="majorBidi" w:cs="Times New Roman"/>
        </w:rPr>
        <w:t xml:space="preserve"> 213:18-29. </w:t>
      </w:r>
    </w:p>
    <w:p w:rsidR="005412A6" w:rsidRPr="00EE44AD" w:rsidRDefault="004A3DE6" w:rsidP="00EE44AD">
      <w:pPr>
        <w:bidi w:val="0"/>
        <w:jc w:val="right"/>
        <w:rPr>
          <w:rFonts w:asciiTheme="majorBidi" w:hAnsiTheme="majorBidi" w:cs="Times New Roman"/>
        </w:rPr>
      </w:pPr>
      <w:r w:rsidRPr="00EE44AD">
        <w:rPr>
          <w:rFonts w:asciiTheme="majorBidi" w:hAnsiTheme="majorBidi" w:cs="Times New Roman"/>
        </w:rPr>
        <w:t>IF 3.785; Category: Plant Sciences; Rank 28/228</w:t>
      </w:r>
      <w:r w:rsidR="005412A6" w:rsidRPr="00EE44AD">
        <w:rPr>
          <w:rFonts w:asciiTheme="majorBidi" w:hAnsiTheme="majorBidi" w:cs="Times New Roman"/>
        </w:rPr>
        <w:t xml:space="preserve"> (Q1)</w:t>
      </w:r>
    </w:p>
    <w:p w:rsidR="005412A6" w:rsidRPr="00EE44AD" w:rsidRDefault="005412A6" w:rsidP="00EE44AD">
      <w:pPr>
        <w:bidi w:val="0"/>
        <w:jc w:val="right"/>
        <w:rPr>
          <w:rFonts w:asciiTheme="majorBidi" w:hAnsiTheme="majorBidi" w:cs="Times New Roman"/>
        </w:rPr>
      </w:pPr>
    </w:p>
    <w:p w:rsidR="00245F20" w:rsidRPr="00EE44AD" w:rsidRDefault="00245F20" w:rsidP="00EE44AD">
      <w:pPr>
        <w:bidi w:val="0"/>
        <w:rPr>
          <w:rFonts w:asciiTheme="majorBidi" w:hAnsiTheme="majorBidi" w:cs="Times New Roman"/>
        </w:rPr>
      </w:pPr>
      <w:r w:rsidRPr="00EE44AD">
        <w:rPr>
          <w:rFonts w:asciiTheme="majorBidi" w:hAnsiTheme="majorBidi" w:cs="Times New Roman"/>
        </w:rPr>
        <w:t xml:space="preserve">18. </w:t>
      </w:r>
      <w:r w:rsidRPr="00EE44AD">
        <w:rPr>
          <w:rFonts w:asciiTheme="majorBidi" w:hAnsiTheme="majorBidi" w:cs="Times New Roman"/>
          <w:b/>
          <w:bCs/>
        </w:rPr>
        <w:t>Ben-Ari G</w:t>
      </w:r>
      <w:r w:rsidR="00A73E3B" w:rsidRPr="00EE44AD">
        <w:rPr>
          <w:rFonts w:asciiTheme="majorBidi" w:hAnsiTheme="majorBidi" w:cs="Times New Roman"/>
          <w:b/>
          <w:bCs/>
          <w:vertAlign w:val="superscript"/>
        </w:rPr>
        <w:t>**</w:t>
      </w:r>
      <w:r w:rsidRPr="00EE44AD">
        <w:rPr>
          <w:rFonts w:asciiTheme="majorBidi" w:hAnsiTheme="majorBidi" w:cs="Times New Roman"/>
        </w:rPr>
        <w:t>, Biton I</w:t>
      </w:r>
      <w:r w:rsidR="0072600B" w:rsidRPr="00EE44AD">
        <w:rPr>
          <w:rFonts w:asciiTheme="majorBidi" w:hAnsiTheme="majorBidi" w:cs="Times New Roman"/>
          <w:vertAlign w:val="superscript"/>
        </w:rPr>
        <w:t>T</w:t>
      </w:r>
      <w:r w:rsidRPr="00EE44AD">
        <w:rPr>
          <w:rFonts w:asciiTheme="majorBidi" w:hAnsiTheme="majorBidi" w:cs="Times New Roman"/>
        </w:rPr>
        <w:t>, Mani Y</w:t>
      </w:r>
      <w:r w:rsidR="0072600B" w:rsidRPr="00EE44AD">
        <w:rPr>
          <w:rFonts w:asciiTheme="majorBidi" w:hAnsiTheme="majorBidi" w:cs="Times New Roman"/>
          <w:vertAlign w:val="superscript"/>
        </w:rPr>
        <w:t>T</w:t>
      </w:r>
      <w:r w:rsidRPr="00EE44AD">
        <w:rPr>
          <w:rFonts w:asciiTheme="majorBidi" w:hAnsiTheme="majorBidi" w:cs="Times New Roman"/>
        </w:rPr>
        <w:t>, Avidan B and Lavee S</w:t>
      </w:r>
      <w:r w:rsidR="00911887" w:rsidRPr="00EE44AD">
        <w:rPr>
          <w:rFonts w:asciiTheme="majorBidi" w:hAnsiTheme="majorBidi" w:cs="Times New Roman"/>
        </w:rPr>
        <w:t>.</w:t>
      </w:r>
      <w:r w:rsidRPr="00EE44AD">
        <w:rPr>
          <w:rFonts w:asciiTheme="majorBidi" w:hAnsiTheme="majorBidi" w:cs="Times New Roman"/>
        </w:rPr>
        <w:t xml:space="preserve"> (2014)</w:t>
      </w:r>
      <w:r w:rsidR="001E1744" w:rsidRPr="00EE44AD">
        <w:rPr>
          <w:rFonts w:asciiTheme="majorBidi" w:hAnsiTheme="majorBidi" w:cs="Times New Roman"/>
        </w:rPr>
        <w:t>.</w:t>
      </w:r>
      <w:r w:rsidRPr="00EE44AD">
        <w:rPr>
          <w:rFonts w:asciiTheme="majorBidi" w:hAnsiTheme="majorBidi" w:cs="Times New Roman"/>
        </w:rPr>
        <w:t xml:space="preserve"> </w:t>
      </w:r>
    </w:p>
    <w:p w:rsidR="00245F20" w:rsidRPr="00EE44AD" w:rsidRDefault="00245F20" w:rsidP="00EE44AD">
      <w:pPr>
        <w:bidi w:val="0"/>
        <w:rPr>
          <w:rFonts w:asciiTheme="majorBidi" w:hAnsiTheme="majorBidi" w:cs="Times New Roman"/>
          <w:i/>
          <w:iCs/>
        </w:rPr>
      </w:pPr>
      <w:r w:rsidRPr="00EE44AD">
        <w:rPr>
          <w:rFonts w:asciiTheme="majorBidi" w:hAnsiTheme="majorBidi" w:cs="Times New Roman"/>
        </w:rPr>
        <w:t xml:space="preserve">The diversity in performance of commercial olive clones selected from the autochthonous cv. Souri population for intensive irrigated cultivation. </w:t>
      </w:r>
    </w:p>
    <w:p w:rsidR="00245F20" w:rsidRPr="00EE44AD" w:rsidRDefault="00245F20" w:rsidP="00EE44AD">
      <w:pPr>
        <w:bidi w:val="0"/>
        <w:rPr>
          <w:rFonts w:asciiTheme="majorBidi" w:hAnsiTheme="majorBidi" w:cs="Times New Roman"/>
        </w:rPr>
      </w:pPr>
      <w:r w:rsidRPr="00EE44AD">
        <w:rPr>
          <w:rFonts w:asciiTheme="majorBidi" w:hAnsiTheme="majorBidi" w:cs="Times New Roman"/>
          <w:i/>
          <w:iCs/>
        </w:rPr>
        <w:t>HortScience</w:t>
      </w:r>
      <w:r w:rsidRPr="00EE44AD">
        <w:rPr>
          <w:rFonts w:asciiTheme="majorBidi" w:hAnsiTheme="majorBidi" w:cs="Times New Roman"/>
        </w:rPr>
        <w:t>.</w:t>
      </w:r>
      <w:r w:rsidRPr="00EE44AD">
        <w:rPr>
          <w:rFonts w:asciiTheme="majorBidi" w:hAnsiTheme="majorBidi" w:cs="Times New Roman"/>
          <w:i/>
          <w:iCs/>
          <w:color w:val="222222"/>
        </w:rPr>
        <w:t xml:space="preserve"> </w:t>
      </w:r>
      <w:r w:rsidRPr="00EE44AD">
        <w:rPr>
          <w:rFonts w:asciiTheme="majorBidi" w:hAnsiTheme="majorBidi" w:cs="Times New Roman"/>
        </w:rPr>
        <w:t xml:space="preserve">49:425-429. </w:t>
      </w:r>
    </w:p>
    <w:p w:rsidR="00245F20" w:rsidRPr="00EE44AD" w:rsidRDefault="00245F20" w:rsidP="00EE44AD">
      <w:pPr>
        <w:bidi w:val="0"/>
        <w:jc w:val="right"/>
        <w:rPr>
          <w:rFonts w:asciiTheme="majorBidi" w:hAnsiTheme="majorBidi" w:cs="Times New Roman"/>
        </w:rPr>
      </w:pPr>
      <w:r w:rsidRPr="00EE44AD">
        <w:rPr>
          <w:rFonts w:asciiTheme="majorBidi" w:hAnsiTheme="majorBidi" w:cs="Times New Roman"/>
        </w:rPr>
        <w:t>IF 0.906; Category: Horticulture; Rank 17/36</w:t>
      </w:r>
      <w:r w:rsidR="005412A6" w:rsidRPr="00EE44AD">
        <w:rPr>
          <w:rFonts w:asciiTheme="majorBidi" w:hAnsiTheme="majorBidi" w:cs="Times New Roman"/>
        </w:rPr>
        <w:t xml:space="preserve"> (Q</w:t>
      </w:r>
      <w:r w:rsidR="00004EDF" w:rsidRPr="00EE44AD">
        <w:rPr>
          <w:rFonts w:asciiTheme="majorBidi" w:hAnsiTheme="majorBidi" w:cs="Times New Roman"/>
          <w:rtl/>
        </w:rPr>
        <w:t>2</w:t>
      </w:r>
      <w:r w:rsidR="005412A6" w:rsidRPr="00EE44AD">
        <w:rPr>
          <w:rFonts w:asciiTheme="majorBidi" w:hAnsiTheme="majorBidi" w:cs="Times New Roman"/>
        </w:rPr>
        <w:t>)</w:t>
      </w:r>
    </w:p>
    <w:p w:rsidR="005412A6" w:rsidRPr="00EE44AD" w:rsidRDefault="005412A6" w:rsidP="00EE44AD">
      <w:pPr>
        <w:bidi w:val="0"/>
        <w:jc w:val="right"/>
        <w:rPr>
          <w:rFonts w:asciiTheme="majorBidi" w:hAnsiTheme="majorBidi" w:cs="Times New Roman"/>
        </w:rPr>
      </w:pPr>
    </w:p>
    <w:p w:rsidR="00245F20" w:rsidRPr="00EE44AD" w:rsidRDefault="00245F20" w:rsidP="00EE44AD">
      <w:pPr>
        <w:bidi w:val="0"/>
        <w:rPr>
          <w:rFonts w:asciiTheme="majorBidi" w:hAnsiTheme="majorBidi" w:cs="Times New Roman"/>
        </w:rPr>
      </w:pPr>
      <w:r w:rsidRPr="00EE44AD">
        <w:rPr>
          <w:rFonts w:asciiTheme="majorBidi" w:hAnsiTheme="majorBidi" w:cs="Times New Roman"/>
        </w:rPr>
        <w:t>19. Shemer</w:t>
      </w:r>
      <w:r w:rsidR="00911887" w:rsidRPr="00EE44AD">
        <w:rPr>
          <w:rFonts w:asciiTheme="majorBidi" w:hAnsiTheme="majorBidi" w:cs="Times New Roman"/>
        </w:rPr>
        <w:t xml:space="preserve"> A</w:t>
      </w:r>
      <w:r w:rsidR="0072600B" w:rsidRPr="00EE44AD">
        <w:rPr>
          <w:rFonts w:asciiTheme="majorBidi" w:hAnsiTheme="majorBidi" w:cs="Times New Roman"/>
          <w:vertAlign w:val="superscript"/>
        </w:rPr>
        <w:t>S</w:t>
      </w:r>
      <w:r w:rsidRPr="00EE44AD">
        <w:rPr>
          <w:rFonts w:asciiTheme="majorBidi" w:hAnsiTheme="majorBidi" w:cs="Times New Roman"/>
        </w:rPr>
        <w:t>, Biton</w:t>
      </w:r>
      <w:r w:rsidR="00911887" w:rsidRPr="00EE44AD">
        <w:rPr>
          <w:rFonts w:asciiTheme="majorBidi" w:hAnsiTheme="majorBidi" w:cs="Times New Roman"/>
        </w:rPr>
        <w:t xml:space="preserve"> I</w:t>
      </w:r>
      <w:r w:rsidR="0072600B" w:rsidRPr="00EE44AD">
        <w:rPr>
          <w:rFonts w:asciiTheme="majorBidi" w:hAnsiTheme="majorBidi" w:cs="Times New Roman"/>
          <w:vertAlign w:val="superscript"/>
        </w:rPr>
        <w:t>T</w:t>
      </w:r>
      <w:r w:rsidRPr="00EE44AD">
        <w:rPr>
          <w:rFonts w:asciiTheme="majorBidi" w:hAnsiTheme="majorBidi" w:cs="Times New Roman"/>
        </w:rPr>
        <w:t>, Many</w:t>
      </w:r>
      <w:r w:rsidR="00911887" w:rsidRPr="00EE44AD">
        <w:rPr>
          <w:rFonts w:asciiTheme="majorBidi" w:hAnsiTheme="majorBidi" w:cs="Times New Roman"/>
        </w:rPr>
        <w:t xml:space="preserve"> Y</w:t>
      </w:r>
      <w:r w:rsidR="0072600B" w:rsidRPr="00EE44AD">
        <w:rPr>
          <w:rFonts w:asciiTheme="majorBidi" w:hAnsiTheme="majorBidi" w:cs="Times New Roman"/>
          <w:vertAlign w:val="superscript"/>
        </w:rPr>
        <w:t>T</w:t>
      </w:r>
      <w:r w:rsidRPr="00EE44AD">
        <w:rPr>
          <w:rFonts w:asciiTheme="majorBidi" w:hAnsiTheme="majorBidi" w:cs="Times New Roman"/>
        </w:rPr>
        <w:t>, Vaknin</w:t>
      </w:r>
      <w:r w:rsidR="00911887" w:rsidRPr="00EE44AD">
        <w:rPr>
          <w:rFonts w:asciiTheme="majorBidi" w:hAnsiTheme="majorBidi" w:cs="Times New Roman"/>
        </w:rPr>
        <w:t xml:space="preserve"> Y</w:t>
      </w:r>
      <w:r w:rsidRPr="00EE44AD">
        <w:rPr>
          <w:rFonts w:asciiTheme="majorBidi" w:hAnsiTheme="majorBidi" w:cs="Times New Roman"/>
        </w:rPr>
        <w:t>, Lavee</w:t>
      </w:r>
      <w:r w:rsidR="00911887" w:rsidRPr="00EE44AD">
        <w:rPr>
          <w:rFonts w:asciiTheme="majorBidi" w:hAnsiTheme="majorBidi" w:cs="Times New Roman"/>
        </w:rPr>
        <w:t xml:space="preserve"> S</w:t>
      </w:r>
      <w:r w:rsidRPr="00EE44AD">
        <w:rPr>
          <w:rFonts w:asciiTheme="majorBidi" w:hAnsiTheme="majorBidi" w:cs="Times New Roman"/>
        </w:rPr>
        <w:t>, Avidan</w:t>
      </w:r>
      <w:r w:rsidR="00911887" w:rsidRPr="00EE44AD">
        <w:rPr>
          <w:rFonts w:asciiTheme="majorBidi" w:hAnsiTheme="majorBidi" w:cs="Times New Roman"/>
        </w:rPr>
        <w:t xml:space="preserve"> B</w:t>
      </w:r>
      <w:r w:rsidRPr="00EE44AD">
        <w:rPr>
          <w:rFonts w:asciiTheme="majorBidi" w:hAnsiTheme="majorBidi" w:cs="Times New Roman"/>
        </w:rPr>
        <w:t xml:space="preserve"> and </w:t>
      </w:r>
      <w:r w:rsidRPr="00EE44AD">
        <w:rPr>
          <w:rFonts w:asciiTheme="majorBidi" w:hAnsiTheme="majorBidi" w:cs="Times New Roman"/>
          <w:b/>
          <w:bCs/>
        </w:rPr>
        <w:t>Ben-Ari</w:t>
      </w:r>
      <w:r w:rsidR="00911887" w:rsidRPr="00EE44AD">
        <w:rPr>
          <w:rFonts w:asciiTheme="majorBidi" w:hAnsiTheme="majorBidi" w:cs="Times New Roman"/>
          <w:b/>
          <w:bCs/>
        </w:rPr>
        <w:t xml:space="preserve"> G.</w:t>
      </w:r>
      <w:r w:rsidR="00A73E3B" w:rsidRPr="00EE44AD">
        <w:rPr>
          <w:rFonts w:asciiTheme="majorBidi" w:hAnsiTheme="majorBidi" w:cs="Times New Roman"/>
          <w:b/>
          <w:bCs/>
          <w:vertAlign w:val="superscript"/>
        </w:rPr>
        <w:t>**</w:t>
      </w:r>
      <w:r w:rsidRPr="00EE44AD">
        <w:rPr>
          <w:rFonts w:asciiTheme="majorBidi" w:hAnsiTheme="majorBidi" w:cs="Times New Roman"/>
        </w:rPr>
        <w:t xml:space="preserve"> (2014)</w:t>
      </w:r>
      <w:r w:rsidR="00692905" w:rsidRPr="00EE44AD">
        <w:rPr>
          <w:rFonts w:asciiTheme="majorBidi" w:hAnsiTheme="majorBidi" w:cs="Times New Roman"/>
        </w:rPr>
        <w:t>.</w:t>
      </w:r>
    </w:p>
    <w:p w:rsidR="00245F20" w:rsidRPr="00EE44AD" w:rsidRDefault="00245F20" w:rsidP="00EE44AD">
      <w:pPr>
        <w:bidi w:val="0"/>
        <w:rPr>
          <w:rFonts w:asciiTheme="majorBidi" w:hAnsiTheme="majorBidi" w:cs="Times New Roman"/>
        </w:rPr>
      </w:pPr>
      <w:r w:rsidRPr="00EE44AD">
        <w:rPr>
          <w:rFonts w:asciiTheme="majorBidi" w:hAnsiTheme="majorBidi" w:cs="Times New Roman"/>
        </w:rPr>
        <w:t>The olive cultivar 'Picual' is an optimal pollen donor for 'Barnea'</w:t>
      </w:r>
    </w:p>
    <w:p w:rsidR="00245F20" w:rsidRPr="00EE44AD" w:rsidRDefault="00245F20" w:rsidP="00EE44AD">
      <w:pPr>
        <w:pStyle w:val="details1"/>
        <w:shd w:val="clear" w:color="auto" w:fill="FFFFFF"/>
        <w:rPr>
          <w:rFonts w:asciiTheme="majorBidi" w:hAnsiTheme="majorBidi"/>
          <w:sz w:val="24"/>
          <w:szCs w:val="24"/>
        </w:rPr>
      </w:pPr>
      <w:r w:rsidRPr="00EE44AD">
        <w:rPr>
          <w:rFonts w:asciiTheme="majorBidi" w:hAnsiTheme="majorBidi"/>
          <w:i/>
          <w:iCs/>
          <w:sz w:val="24"/>
          <w:szCs w:val="24"/>
        </w:rPr>
        <w:t>Scientia Horticulturae</w:t>
      </w:r>
      <w:r w:rsidR="00692905" w:rsidRPr="00EE44AD">
        <w:rPr>
          <w:rFonts w:asciiTheme="majorBidi" w:hAnsiTheme="majorBidi"/>
          <w:sz w:val="24"/>
          <w:szCs w:val="24"/>
        </w:rPr>
        <w:t>.</w:t>
      </w:r>
      <w:r w:rsidRPr="00EE44AD">
        <w:rPr>
          <w:rFonts w:asciiTheme="majorBidi" w:hAnsiTheme="majorBidi"/>
          <w:i/>
          <w:iCs/>
          <w:sz w:val="24"/>
          <w:szCs w:val="24"/>
        </w:rPr>
        <w:t xml:space="preserve"> </w:t>
      </w:r>
      <w:r w:rsidR="00692905" w:rsidRPr="00EE44AD">
        <w:rPr>
          <w:rFonts w:asciiTheme="majorBidi" w:hAnsiTheme="majorBidi"/>
          <w:sz w:val="24"/>
          <w:szCs w:val="24"/>
        </w:rPr>
        <w:t>172:</w:t>
      </w:r>
      <w:r w:rsidRPr="00EE44AD">
        <w:rPr>
          <w:rFonts w:asciiTheme="majorBidi" w:hAnsiTheme="majorBidi"/>
          <w:sz w:val="24"/>
          <w:szCs w:val="24"/>
        </w:rPr>
        <w:t xml:space="preserve">278-284. </w:t>
      </w:r>
    </w:p>
    <w:p w:rsidR="00245F20" w:rsidRPr="00EE44AD" w:rsidRDefault="00245F20" w:rsidP="00EE44AD">
      <w:pPr>
        <w:pStyle w:val="details1"/>
        <w:shd w:val="clear" w:color="auto" w:fill="FFFFFF"/>
        <w:jc w:val="right"/>
        <w:rPr>
          <w:rFonts w:asciiTheme="majorBidi" w:hAnsiTheme="majorBidi"/>
          <w:b/>
          <w:bCs/>
          <w:sz w:val="24"/>
          <w:szCs w:val="24"/>
        </w:rPr>
      </w:pPr>
      <w:r w:rsidRPr="00EE44AD">
        <w:rPr>
          <w:rFonts w:asciiTheme="majorBidi" w:hAnsiTheme="majorBidi"/>
          <w:sz w:val="24"/>
          <w:szCs w:val="24"/>
        </w:rPr>
        <w:t>IF 1.961; Category: Horticulture; Rank 5/36</w:t>
      </w:r>
      <w:r w:rsidR="005412A6" w:rsidRPr="00EE44AD">
        <w:rPr>
          <w:rFonts w:asciiTheme="majorBidi" w:hAnsiTheme="majorBidi"/>
          <w:sz w:val="24"/>
          <w:szCs w:val="24"/>
        </w:rPr>
        <w:t xml:space="preserve"> (Q1)</w:t>
      </w:r>
    </w:p>
    <w:p w:rsidR="005412A6" w:rsidRPr="00EE44AD" w:rsidRDefault="005412A6" w:rsidP="00EE44AD">
      <w:pPr>
        <w:pStyle w:val="details1"/>
        <w:shd w:val="clear" w:color="auto" w:fill="FFFFFF"/>
        <w:jc w:val="right"/>
        <w:rPr>
          <w:rFonts w:asciiTheme="majorBidi" w:hAnsiTheme="majorBidi"/>
          <w:b/>
          <w:bCs/>
          <w:sz w:val="24"/>
          <w:szCs w:val="24"/>
        </w:rPr>
      </w:pPr>
    </w:p>
    <w:p w:rsidR="00245F20" w:rsidRPr="00EE44AD" w:rsidRDefault="00245F20" w:rsidP="00EE44AD">
      <w:pPr>
        <w:bidi w:val="0"/>
        <w:rPr>
          <w:rFonts w:asciiTheme="majorBidi" w:hAnsiTheme="majorBidi" w:cs="Times New Roman"/>
        </w:rPr>
      </w:pPr>
      <w:r w:rsidRPr="00EE44AD">
        <w:rPr>
          <w:rFonts w:asciiTheme="majorBidi" w:hAnsiTheme="majorBidi" w:cs="Times New Roman"/>
        </w:rPr>
        <w:t xml:space="preserve">20. </w:t>
      </w:r>
      <w:r w:rsidR="00911887" w:rsidRPr="00EE44AD">
        <w:rPr>
          <w:rFonts w:asciiTheme="majorBidi" w:hAnsiTheme="majorBidi" w:cs="Times New Roman"/>
        </w:rPr>
        <w:t>Biton I</w:t>
      </w:r>
      <w:r w:rsidR="00911887" w:rsidRPr="00EE44AD">
        <w:rPr>
          <w:rFonts w:asciiTheme="majorBidi" w:hAnsiTheme="majorBidi" w:cs="Times New Roman"/>
          <w:vertAlign w:val="superscript"/>
        </w:rPr>
        <w:t>T</w:t>
      </w:r>
      <w:r w:rsidRPr="00EE44AD">
        <w:rPr>
          <w:rFonts w:asciiTheme="majorBidi" w:hAnsiTheme="majorBidi" w:cs="Times New Roman"/>
        </w:rPr>
        <w:t>, Doron-Faigenboim</w:t>
      </w:r>
      <w:r w:rsidR="00911887" w:rsidRPr="00EE44AD">
        <w:rPr>
          <w:rFonts w:asciiTheme="majorBidi" w:hAnsiTheme="majorBidi" w:cs="Times New Roman"/>
        </w:rPr>
        <w:t xml:space="preserve"> A</w:t>
      </w:r>
      <w:r w:rsidRPr="00EE44AD">
        <w:rPr>
          <w:rFonts w:asciiTheme="majorBidi" w:hAnsiTheme="majorBidi" w:cs="Times New Roman"/>
        </w:rPr>
        <w:t>, Jamwal</w:t>
      </w:r>
      <w:r w:rsidR="00911887" w:rsidRPr="00EE44AD">
        <w:rPr>
          <w:rFonts w:asciiTheme="majorBidi" w:hAnsiTheme="majorBidi" w:cs="Times New Roman"/>
        </w:rPr>
        <w:t xml:space="preserve"> M</w:t>
      </w:r>
      <w:r w:rsidR="0072600B" w:rsidRPr="00EE44AD">
        <w:rPr>
          <w:rFonts w:asciiTheme="majorBidi" w:hAnsiTheme="majorBidi" w:cs="Times New Roman"/>
          <w:vertAlign w:val="superscript"/>
        </w:rPr>
        <w:t>PD</w:t>
      </w:r>
      <w:r w:rsidRPr="00EE44AD">
        <w:rPr>
          <w:rFonts w:asciiTheme="majorBidi" w:hAnsiTheme="majorBidi" w:cs="Times New Roman"/>
        </w:rPr>
        <w:t>, Mani</w:t>
      </w:r>
      <w:r w:rsidR="00911887" w:rsidRPr="00EE44AD">
        <w:rPr>
          <w:rFonts w:asciiTheme="majorBidi" w:hAnsiTheme="majorBidi" w:cs="Times New Roman"/>
        </w:rPr>
        <w:t xml:space="preserve"> Y</w:t>
      </w:r>
      <w:r w:rsidR="0072600B" w:rsidRPr="00EE44AD">
        <w:rPr>
          <w:rFonts w:asciiTheme="majorBidi" w:hAnsiTheme="majorBidi" w:cs="Times New Roman"/>
          <w:vertAlign w:val="superscript"/>
        </w:rPr>
        <w:t>T</w:t>
      </w:r>
      <w:r w:rsidRPr="00EE44AD">
        <w:rPr>
          <w:rFonts w:asciiTheme="majorBidi" w:hAnsiTheme="majorBidi" w:cs="Times New Roman"/>
        </w:rPr>
        <w:t>, Eshed</w:t>
      </w:r>
      <w:r w:rsidR="00911887" w:rsidRPr="00EE44AD">
        <w:rPr>
          <w:rFonts w:asciiTheme="majorBidi" w:hAnsiTheme="majorBidi" w:cs="Times New Roman"/>
        </w:rPr>
        <w:t xml:space="preserve"> R</w:t>
      </w:r>
      <w:r w:rsidRPr="00EE44AD">
        <w:rPr>
          <w:rFonts w:asciiTheme="majorBidi" w:hAnsiTheme="majorBidi" w:cs="Times New Roman"/>
        </w:rPr>
        <w:t>, Rosen</w:t>
      </w:r>
      <w:r w:rsidR="00911887" w:rsidRPr="00EE44AD">
        <w:rPr>
          <w:rFonts w:asciiTheme="majorBidi" w:hAnsiTheme="majorBidi" w:cs="Times New Roman"/>
        </w:rPr>
        <w:t xml:space="preserve"> A</w:t>
      </w:r>
      <w:r w:rsidRPr="00EE44AD">
        <w:rPr>
          <w:rFonts w:asciiTheme="majorBidi" w:hAnsiTheme="majorBidi" w:cs="Times New Roman"/>
        </w:rPr>
        <w:t>, Sherman</w:t>
      </w:r>
      <w:r w:rsidR="00911887" w:rsidRPr="00EE44AD">
        <w:rPr>
          <w:rFonts w:asciiTheme="majorBidi" w:hAnsiTheme="majorBidi" w:cs="Times New Roman"/>
        </w:rPr>
        <w:t xml:space="preserve"> A</w:t>
      </w:r>
      <w:r w:rsidRPr="00EE44AD">
        <w:rPr>
          <w:rFonts w:asciiTheme="majorBidi" w:hAnsiTheme="majorBidi" w:cs="Times New Roman"/>
        </w:rPr>
        <w:t>, Ophir</w:t>
      </w:r>
      <w:r w:rsidR="00911887" w:rsidRPr="00EE44AD">
        <w:rPr>
          <w:rFonts w:asciiTheme="majorBidi" w:hAnsiTheme="majorBidi" w:cs="Times New Roman"/>
        </w:rPr>
        <w:t xml:space="preserve"> R</w:t>
      </w:r>
      <w:r w:rsidRPr="00EE44AD">
        <w:rPr>
          <w:rFonts w:asciiTheme="majorBidi" w:hAnsiTheme="majorBidi" w:cs="Times New Roman"/>
        </w:rPr>
        <w:t>, Lavee</w:t>
      </w:r>
      <w:r w:rsidR="00911887" w:rsidRPr="00EE44AD">
        <w:rPr>
          <w:rFonts w:asciiTheme="majorBidi" w:hAnsiTheme="majorBidi" w:cs="Times New Roman"/>
        </w:rPr>
        <w:t xml:space="preserve"> S</w:t>
      </w:r>
      <w:r w:rsidRPr="00EE44AD">
        <w:rPr>
          <w:rFonts w:asciiTheme="majorBidi" w:hAnsiTheme="majorBidi" w:cs="Times New Roman"/>
        </w:rPr>
        <w:t>, Avidan</w:t>
      </w:r>
      <w:r w:rsidR="00911887" w:rsidRPr="00EE44AD">
        <w:rPr>
          <w:rFonts w:asciiTheme="majorBidi" w:hAnsiTheme="majorBidi" w:cs="Times New Roman"/>
        </w:rPr>
        <w:t xml:space="preserve"> B</w:t>
      </w:r>
      <w:r w:rsidRPr="00EE44AD">
        <w:rPr>
          <w:rFonts w:asciiTheme="majorBidi" w:hAnsiTheme="majorBidi" w:cs="Times New Roman"/>
        </w:rPr>
        <w:t xml:space="preserve"> </w:t>
      </w:r>
      <w:r w:rsidR="00911887" w:rsidRPr="00EE44AD">
        <w:rPr>
          <w:rFonts w:asciiTheme="majorBidi" w:hAnsiTheme="majorBidi" w:cs="Times New Roman"/>
        </w:rPr>
        <w:t xml:space="preserve">and </w:t>
      </w:r>
      <w:r w:rsidR="00911887" w:rsidRPr="00EE44AD">
        <w:rPr>
          <w:rFonts w:asciiTheme="majorBidi" w:hAnsiTheme="majorBidi" w:cs="Times New Roman"/>
          <w:b/>
          <w:bCs/>
        </w:rPr>
        <w:t>Ben-Ari G.</w:t>
      </w:r>
      <w:r w:rsidR="00911887" w:rsidRPr="00EE44AD">
        <w:rPr>
          <w:rFonts w:asciiTheme="majorBidi" w:hAnsiTheme="majorBidi" w:cs="Times New Roman"/>
          <w:b/>
          <w:bCs/>
          <w:vertAlign w:val="superscript"/>
        </w:rPr>
        <w:t>**</w:t>
      </w:r>
      <w:r w:rsidR="00911887" w:rsidRPr="00EE44AD">
        <w:rPr>
          <w:rFonts w:asciiTheme="majorBidi" w:hAnsiTheme="majorBidi" w:cs="Times New Roman"/>
        </w:rPr>
        <w:t xml:space="preserve"> </w:t>
      </w:r>
      <w:r w:rsidRPr="00EE44AD">
        <w:rPr>
          <w:rFonts w:asciiTheme="majorBidi" w:hAnsiTheme="majorBidi" w:cs="Times New Roman"/>
        </w:rPr>
        <w:t>(2014)</w:t>
      </w:r>
      <w:r w:rsidR="00692905" w:rsidRPr="00EE44AD">
        <w:rPr>
          <w:rFonts w:asciiTheme="majorBidi" w:hAnsiTheme="majorBidi" w:cs="Times New Roman"/>
        </w:rPr>
        <w:t>.</w:t>
      </w:r>
      <w:r w:rsidRPr="00EE44AD">
        <w:rPr>
          <w:rFonts w:asciiTheme="majorBidi" w:hAnsiTheme="majorBidi" w:cs="Times New Roman"/>
        </w:rPr>
        <w:t xml:space="preserve"> </w:t>
      </w:r>
    </w:p>
    <w:p w:rsidR="00245F20" w:rsidRPr="00EE44AD" w:rsidRDefault="00245F20" w:rsidP="00EE44AD">
      <w:pPr>
        <w:bidi w:val="0"/>
        <w:rPr>
          <w:rFonts w:asciiTheme="majorBidi" w:hAnsiTheme="majorBidi" w:cs="Times New Roman"/>
        </w:rPr>
      </w:pPr>
      <w:r w:rsidRPr="00EE44AD">
        <w:rPr>
          <w:rFonts w:asciiTheme="majorBidi" w:hAnsiTheme="majorBidi" w:cs="Times New Roman"/>
        </w:rPr>
        <w:t>Development of a large set of SNP markers for assessing phylogenetic relationships among the olive cultivars composing the Israeli olive germplasm collection.</w:t>
      </w:r>
    </w:p>
    <w:p w:rsidR="00245F20" w:rsidRPr="00EE44AD" w:rsidRDefault="00245F20" w:rsidP="00EE44AD">
      <w:pPr>
        <w:bidi w:val="0"/>
        <w:rPr>
          <w:rFonts w:asciiTheme="majorBidi" w:hAnsiTheme="majorBidi" w:cs="Times New Roman"/>
        </w:rPr>
      </w:pPr>
      <w:r w:rsidRPr="00EE44AD">
        <w:rPr>
          <w:rFonts w:asciiTheme="majorBidi" w:hAnsiTheme="majorBidi" w:cs="Times New Roman"/>
          <w:i/>
          <w:iCs/>
        </w:rPr>
        <w:t>Molecular Breeding</w:t>
      </w:r>
      <w:r w:rsidR="00692905" w:rsidRPr="00EE44AD">
        <w:rPr>
          <w:rFonts w:asciiTheme="majorBidi" w:hAnsiTheme="majorBidi" w:cs="Times New Roman"/>
        </w:rPr>
        <w:t>. 35:</w:t>
      </w:r>
      <w:r w:rsidRPr="00EE44AD">
        <w:rPr>
          <w:rFonts w:asciiTheme="majorBidi" w:hAnsiTheme="majorBidi" w:cs="Times New Roman"/>
        </w:rPr>
        <w:t xml:space="preserve">107. </w:t>
      </w:r>
    </w:p>
    <w:p w:rsidR="00245F20" w:rsidRPr="00EE44AD" w:rsidRDefault="00245F20" w:rsidP="00EE44AD">
      <w:pPr>
        <w:bidi w:val="0"/>
        <w:jc w:val="right"/>
        <w:rPr>
          <w:rFonts w:asciiTheme="majorBidi" w:hAnsiTheme="majorBidi" w:cs="Times New Roman"/>
          <w:b/>
          <w:bCs/>
          <w:color w:val="3333CC"/>
          <w:u w:val="single"/>
        </w:rPr>
      </w:pPr>
      <w:r w:rsidRPr="00EE44AD">
        <w:rPr>
          <w:rFonts w:asciiTheme="majorBidi" w:hAnsiTheme="majorBidi" w:cs="Times New Roman"/>
        </w:rPr>
        <w:t>IF 1.862; Category: Horticulture; Rank 6/36</w:t>
      </w:r>
      <w:r w:rsidR="005412A6" w:rsidRPr="00EE44AD">
        <w:rPr>
          <w:rFonts w:asciiTheme="majorBidi" w:hAnsiTheme="majorBidi" w:cs="Times New Roman"/>
        </w:rPr>
        <w:t xml:space="preserve"> (Q1)</w:t>
      </w:r>
    </w:p>
    <w:p w:rsidR="00265F3B" w:rsidRPr="00EE44AD" w:rsidRDefault="00265F3B" w:rsidP="00EE44AD">
      <w:pPr>
        <w:pStyle w:val="details1"/>
        <w:shd w:val="clear" w:color="auto" w:fill="FFFFFF"/>
        <w:rPr>
          <w:rFonts w:asciiTheme="majorBidi" w:hAnsiTheme="majorBidi"/>
          <w:sz w:val="24"/>
          <w:szCs w:val="24"/>
        </w:rPr>
      </w:pPr>
    </w:p>
    <w:p w:rsidR="00D44B11" w:rsidRPr="00EE44AD" w:rsidRDefault="00B90FE4" w:rsidP="00EE44AD">
      <w:pPr>
        <w:tabs>
          <w:tab w:val="right" w:pos="8789"/>
        </w:tabs>
        <w:bidi w:val="0"/>
        <w:ind w:left="426"/>
        <w:rPr>
          <w:rFonts w:asciiTheme="majorBidi" w:hAnsiTheme="majorBidi" w:cs="Times New Roman"/>
          <w:b/>
          <w:bCs/>
          <w:u w:val="single"/>
        </w:rPr>
      </w:pPr>
      <w:r w:rsidRPr="00EE44AD">
        <w:rPr>
          <w:rFonts w:asciiTheme="majorBidi" w:hAnsiTheme="majorBidi" w:cs="Times New Roman"/>
          <w:b/>
          <w:bCs/>
          <w:u w:val="single"/>
        </w:rPr>
        <w:t>Since previous promotion</w:t>
      </w:r>
    </w:p>
    <w:p w:rsidR="00077C0C" w:rsidRPr="00EE44AD" w:rsidRDefault="00077C0C" w:rsidP="00EE44AD">
      <w:pPr>
        <w:bidi w:val="0"/>
        <w:ind w:left="360"/>
        <w:rPr>
          <w:rFonts w:asciiTheme="majorBidi" w:hAnsiTheme="majorBidi" w:cs="Times New Roman"/>
          <w:b/>
          <w:bCs/>
          <w:color w:val="3333CC"/>
          <w:u w:val="single"/>
        </w:rPr>
      </w:pPr>
    </w:p>
    <w:p w:rsidR="00077C0C" w:rsidRPr="00EE44AD" w:rsidRDefault="00077C0C" w:rsidP="00EE44AD">
      <w:pPr>
        <w:bidi w:val="0"/>
        <w:rPr>
          <w:rFonts w:asciiTheme="majorBidi" w:hAnsiTheme="majorBidi" w:cs="Times New Roman"/>
        </w:rPr>
      </w:pPr>
      <w:r w:rsidRPr="00EE44AD">
        <w:rPr>
          <w:rFonts w:asciiTheme="majorBidi" w:hAnsiTheme="majorBidi" w:cs="Times New Roman"/>
        </w:rPr>
        <w:t>21. Gerzon</w:t>
      </w:r>
      <w:r w:rsidR="00E9589A" w:rsidRPr="00EE44AD">
        <w:rPr>
          <w:rFonts w:asciiTheme="majorBidi" w:hAnsiTheme="majorBidi" w:cs="Times New Roman"/>
        </w:rPr>
        <w:t xml:space="preserve"> E</w:t>
      </w:r>
      <w:r w:rsidR="0072600B" w:rsidRPr="00EE44AD">
        <w:rPr>
          <w:rFonts w:asciiTheme="majorBidi" w:hAnsiTheme="majorBidi" w:cs="Times New Roman"/>
          <w:vertAlign w:val="superscript"/>
        </w:rPr>
        <w:t>S</w:t>
      </w:r>
      <w:r w:rsidRPr="00EE44AD">
        <w:rPr>
          <w:rFonts w:asciiTheme="majorBidi" w:hAnsiTheme="majorBidi" w:cs="Times New Roman"/>
        </w:rPr>
        <w:t>, Biton</w:t>
      </w:r>
      <w:r w:rsidR="00E9589A" w:rsidRPr="00EE44AD">
        <w:rPr>
          <w:rFonts w:asciiTheme="majorBidi" w:hAnsiTheme="majorBidi" w:cs="Times New Roman"/>
        </w:rPr>
        <w:t xml:space="preserve"> I</w:t>
      </w:r>
      <w:r w:rsidR="0072600B" w:rsidRPr="00EE44AD">
        <w:rPr>
          <w:rFonts w:asciiTheme="majorBidi" w:hAnsiTheme="majorBidi" w:cs="Times New Roman"/>
          <w:vertAlign w:val="superscript"/>
        </w:rPr>
        <w:t>T</w:t>
      </w:r>
      <w:r w:rsidRPr="00EE44AD">
        <w:rPr>
          <w:rFonts w:asciiTheme="majorBidi" w:hAnsiTheme="majorBidi" w:cs="Times New Roman"/>
        </w:rPr>
        <w:t>, Yaniv</w:t>
      </w:r>
      <w:r w:rsidR="00E9589A" w:rsidRPr="00EE44AD">
        <w:rPr>
          <w:rFonts w:asciiTheme="majorBidi" w:hAnsiTheme="majorBidi" w:cs="Times New Roman"/>
        </w:rPr>
        <w:t xml:space="preserve"> Y</w:t>
      </w:r>
      <w:r w:rsidRPr="00EE44AD">
        <w:rPr>
          <w:rFonts w:asciiTheme="majorBidi" w:hAnsiTheme="majorBidi" w:cs="Times New Roman"/>
        </w:rPr>
        <w:t>, Zemach</w:t>
      </w:r>
      <w:r w:rsidR="00E9589A" w:rsidRPr="00EE44AD">
        <w:rPr>
          <w:rFonts w:asciiTheme="majorBidi" w:hAnsiTheme="majorBidi" w:cs="Times New Roman"/>
        </w:rPr>
        <w:t xml:space="preserve"> H</w:t>
      </w:r>
      <w:r w:rsidRPr="00EE44AD">
        <w:rPr>
          <w:rFonts w:asciiTheme="majorBidi" w:hAnsiTheme="majorBidi" w:cs="Times New Roman"/>
        </w:rPr>
        <w:t>, Netzer</w:t>
      </w:r>
      <w:r w:rsidR="00E9589A" w:rsidRPr="00EE44AD">
        <w:rPr>
          <w:rFonts w:asciiTheme="majorBidi" w:hAnsiTheme="majorBidi" w:cs="Times New Roman"/>
        </w:rPr>
        <w:t xml:space="preserve"> Y</w:t>
      </w:r>
      <w:r w:rsidRPr="00EE44AD">
        <w:rPr>
          <w:rFonts w:asciiTheme="majorBidi" w:hAnsiTheme="majorBidi" w:cs="Times New Roman"/>
        </w:rPr>
        <w:t>, Schwartz</w:t>
      </w:r>
      <w:r w:rsidR="00E9589A" w:rsidRPr="00EE44AD">
        <w:rPr>
          <w:rFonts w:asciiTheme="majorBidi" w:hAnsiTheme="majorBidi" w:cs="Times New Roman"/>
        </w:rPr>
        <w:t xml:space="preserve"> A</w:t>
      </w:r>
      <w:r w:rsidRPr="00EE44AD">
        <w:rPr>
          <w:rFonts w:asciiTheme="majorBidi" w:hAnsiTheme="majorBidi" w:cs="Times New Roman"/>
        </w:rPr>
        <w:t>, Fait</w:t>
      </w:r>
      <w:r w:rsidR="00E9589A" w:rsidRPr="00EE44AD">
        <w:rPr>
          <w:rFonts w:asciiTheme="majorBidi" w:hAnsiTheme="majorBidi" w:cs="Times New Roman"/>
        </w:rPr>
        <w:t xml:space="preserve"> A</w:t>
      </w:r>
      <w:r w:rsidRPr="00EE44AD">
        <w:rPr>
          <w:rFonts w:asciiTheme="majorBidi" w:hAnsiTheme="majorBidi" w:cs="Times New Roman"/>
        </w:rPr>
        <w:t xml:space="preserve"> and </w:t>
      </w:r>
      <w:r w:rsidRPr="00EE44AD">
        <w:rPr>
          <w:rFonts w:asciiTheme="majorBidi" w:hAnsiTheme="majorBidi" w:cs="Times New Roman"/>
          <w:b/>
          <w:bCs/>
        </w:rPr>
        <w:t>Ben-Ari</w:t>
      </w:r>
      <w:r w:rsidR="00E9589A" w:rsidRPr="00EE44AD">
        <w:rPr>
          <w:rFonts w:asciiTheme="majorBidi" w:hAnsiTheme="majorBidi" w:cs="Times New Roman"/>
          <w:b/>
          <w:bCs/>
        </w:rPr>
        <w:t xml:space="preserve"> G.</w:t>
      </w:r>
      <w:r w:rsidR="00A73E3B" w:rsidRPr="00EE44AD">
        <w:rPr>
          <w:rFonts w:asciiTheme="majorBidi" w:hAnsiTheme="majorBidi" w:cs="Times New Roman"/>
          <w:b/>
          <w:bCs/>
          <w:vertAlign w:val="superscript"/>
        </w:rPr>
        <w:t>**</w:t>
      </w:r>
      <w:r w:rsidRPr="00EE44AD">
        <w:rPr>
          <w:rFonts w:asciiTheme="majorBidi" w:hAnsiTheme="majorBidi" w:cs="Times New Roman"/>
        </w:rPr>
        <w:t xml:space="preserve"> (2015)</w:t>
      </w:r>
      <w:r w:rsidR="00692905" w:rsidRPr="00EE44AD">
        <w:rPr>
          <w:rFonts w:asciiTheme="majorBidi" w:hAnsiTheme="majorBidi" w:cs="Times New Roman"/>
        </w:rPr>
        <w:t>.</w:t>
      </w:r>
    </w:p>
    <w:p w:rsidR="00077C0C" w:rsidRPr="00EE44AD" w:rsidRDefault="00077C0C" w:rsidP="00EE44AD">
      <w:pPr>
        <w:bidi w:val="0"/>
        <w:rPr>
          <w:rFonts w:asciiTheme="majorBidi" w:hAnsiTheme="majorBidi" w:cs="Times New Roman"/>
        </w:rPr>
      </w:pPr>
      <w:r w:rsidRPr="00EE44AD">
        <w:rPr>
          <w:rFonts w:asciiTheme="majorBidi" w:hAnsiTheme="majorBidi" w:cs="Times New Roman"/>
        </w:rPr>
        <w:t>Grapevine anatomy as a possible determinant of isohydric or anisohydric behavior.</w:t>
      </w:r>
    </w:p>
    <w:p w:rsidR="00077C0C" w:rsidRPr="00EE44AD" w:rsidRDefault="00077C0C" w:rsidP="00EE44AD">
      <w:pPr>
        <w:bidi w:val="0"/>
        <w:rPr>
          <w:rFonts w:asciiTheme="majorBidi" w:hAnsiTheme="majorBidi" w:cs="Times New Roman"/>
        </w:rPr>
      </w:pPr>
      <w:r w:rsidRPr="00EE44AD">
        <w:rPr>
          <w:rFonts w:asciiTheme="majorBidi" w:hAnsiTheme="majorBidi" w:cs="Times New Roman"/>
          <w:i/>
          <w:iCs/>
        </w:rPr>
        <w:t>American Journal of Enology and Viticulture</w:t>
      </w:r>
      <w:r w:rsidR="00692905" w:rsidRPr="00EE44AD">
        <w:rPr>
          <w:rFonts w:asciiTheme="majorBidi" w:hAnsiTheme="majorBidi" w:cs="Times New Roman"/>
          <w:i/>
          <w:iCs/>
        </w:rPr>
        <w:t>.</w:t>
      </w:r>
      <w:r w:rsidRPr="00EE44AD">
        <w:rPr>
          <w:rFonts w:asciiTheme="majorBidi" w:hAnsiTheme="majorBidi" w:cs="Times New Roman"/>
          <w:i/>
          <w:iCs/>
        </w:rPr>
        <w:t xml:space="preserve"> </w:t>
      </w:r>
      <w:r w:rsidRPr="00EE44AD">
        <w:rPr>
          <w:rFonts w:asciiTheme="majorBidi" w:hAnsiTheme="majorBidi" w:cs="Times New Roman"/>
        </w:rPr>
        <w:t>66:340-347.</w:t>
      </w:r>
    </w:p>
    <w:p w:rsidR="00077C0C" w:rsidRPr="00EE44AD" w:rsidRDefault="00077C0C" w:rsidP="00EE44AD">
      <w:pPr>
        <w:bidi w:val="0"/>
        <w:jc w:val="right"/>
        <w:rPr>
          <w:rFonts w:asciiTheme="majorBidi" w:hAnsiTheme="majorBidi" w:cs="Times New Roman"/>
        </w:rPr>
      </w:pPr>
      <w:r w:rsidRPr="00EE44AD">
        <w:rPr>
          <w:rFonts w:asciiTheme="majorBidi" w:hAnsiTheme="majorBidi" w:cs="Times New Roman"/>
        </w:rPr>
        <w:t xml:space="preserve">IF </w:t>
      </w:r>
      <w:r w:rsidR="00D9316E" w:rsidRPr="00EE44AD">
        <w:rPr>
          <w:rFonts w:asciiTheme="majorBidi" w:hAnsiTheme="majorBidi" w:cs="Times New Roman"/>
        </w:rPr>
        <w:t>2.253</w:t>
      </w:r>
      <w:r w:rsidRPr="00EE44AD">
        <w:rPr>
          <w:rFonts w:asciiTheme="majorBidi" w:hAnsiTheme="majorBidi" w:cs="Times New Roman"/>
        </w:rPr>
        <w:t xml:space="preserve">; Category: Horticulture; Rank </w:t>
      </w:r>
      <w:r w:rsidR="00D9316E" w:rsidRPr="00EE44AD">
        <w:rPr>
          <w:rFonts w:asciiTheme="majorBidi" w:hAnsiTheme="majorBidi" w:cs="Times New Roman"/>
        </w:rPr>
        <w:t>10</w:t>
      </w:r>
      <w:r w:rsidRPr="00EE44AD">
        <w:rPr>
          <w:rFonts w:asciiTheme="majorBidi" w:hAnsiTheme="majorBidi" w:cs="Times New Roman"/>
        </w:rPr>
        <w:t>/</w:t>
      </w:r>
      <w:r w:rsidR="00D9316E" w:rsidRPr="00EE44AD">
        <w:rPr>
          <w:rFonts w:asciiTheme="majorBidi" w:hAnsiTheme="majorBidi" w:cs="Times New Roman"/>
        </w:rPr>
        <w:t>38</w:t>
      </w:r>
      <w:r w:rsidR="005412A6" w:rsidRPr="00EE44AD">
        <w:rPr>
          <w:rFonts w:asciiTheme="majorBidi" w:hAnsiTheme="majorBidi" w:cs="Times New Roman"/>
        </w:rPr>
        <w:t xml:space="preserve"> (Q</w:t>
      </w:r>
      <w:r w:rsidR="00004EDF" w:rsidRPr="00EE44AD">
        <w:rPr>
          <w:rFonts w:asciiTheme="majorBidi" w:hAnsiTheme="majorBidi" w:cs="Times New Roman"/>
          <w:rtl/>
        </w:rPr>
        <w:t>2</w:t>
      </w:r>
      <w:r w:rsidR="005412A6" w:rsidRPr="00EE44AD">
        <w:rPr>
          <w:rFonts w:asciiTheme="majorBidi" w:hAnsiTheme="majorBidi" w:cs="Times New Roman"/>
        </w:rPr>
        <w:t>)</w:t>
      </w:r>
    </w:p>
    <w:p w:rsidR="005412A6" w:rsidRPr="00EE44AD" w:rsidRDefault="005412A6" w:rsidP="00EE44AD">
      <w:pPr>
        <w:bidi w:val="0"/>
        <w:jc w:val="right"/>
        <w:rPr>
          <w:rFonts w:asciiTheme="majorBidi" w:hAnsiTheme="majorBidi" w:cs="Times New Roman"/>
        </w:rPr>
      </w:pPr>
    </w:p>
    <w:p w:rsidR="00077C0C" w:rsidRPr="00EE44AD" w:rsidRDefault="00077C0C" w:rsidP="00EE44AD">
      <w:pPr>
        <w:bidi w:val="0"/>
        <w:rPr>
          <w:rFonts w:asciiTheme="majorBidi" w:hAnsiTheme="majorBidi" w:cs="Times New Roman"/>
        </w:rPr>
      </w:pPr>
      <w:r w:rsidRPr="00EE44AD">
        <w:rPr>
          <w:rFonts w:asciiTheme="majorBidi" w:hAnsiTheme="majorBidi" w:cs="Times New Roman"/>
        </w:rPr>
        <w:t>22. Barazani</w:t>
      </w:r>
      <w:r w:rsidR="00187B90" w:rsidRPr="00EE44AD">
        <w:rPr>
          <w:rFonts w:asciiTheme="majorBidi" w:hAnsiTheme="majorBidi" w:cs="Times New Roman"/>
        </w:rPr>
        <w:t xml:space="preserve"> O</w:t>
      </w:r>
      <w:r w:rsidRPr="00EE44AD">
        <w:rPr>
          <w:rFonts w:asciiTheme="majorBidi" w:hAnsiTheme="majorBidi" w:cs="Times New Roman"/>
        </w:rPr>
        <w:t>, Keren-Keiserman</w:t>
      </w:r>
      <w:r w:rsidR="00187B90" w:rsidRPr="00EE44AD">
        <w:rPr>
          <w:rFonts w:asciiTheme="majorBidi" w:hAnsiTheme="majorBidi" w:cs="Times New Roman"/>
        </w:rPr>
        <w:t xml:space="preserve"> A</w:t>
      </w:r>
      <w:r w:rsidRPr="00EE44AD">
        <w:rPr>
          <w:rFonts w:asciiTheme="majorBidi" w:hAnsiTheme="majorBidi" w:cs="Times New Roman"/>
        </w:rPr>
        <w:t>, Westberg</w:t>
      </w:r>
      <w:r w:rsidR="00187B90" w:rsidRPr="00EE44AD">
        <w:rPr>
          <w:rFonts w:asciiTheme="majorBidi" w:hAnsiTheme="majorBidi" w:cs="Times New Roman"/>
        </w:rPr>
        <w:t xml:space="preserve"> E</w:t>
      </w:r>
      <w:r w:rsidRPr="00EE44AD">
        <w:rPr>
          <w:rFonts w:asciiTheme="majorBidi" w:hAnsiTheme="majorBidi" w:cs="Times New Roman"/>
        </w:rPr>
        <w:t>, Hanin</w:t>
      </w:r>
      <w:r w:rsidR="00187B90" w:rsidRPr="00EE44AD">
        <w:rPr>
          <w:rFonts w:asciiTheme="majorBidi" w:hAnsiTheme="majorBidi" w:cs="Times New Roman"/>
        </w:rPr>
        <w:t xml:space="preserve"> N</w:t>
      </w:r>
      <w:r w:rsidRPr="00EE44AD">
        <w:rPr>
          <w:rFonts w:asciiTheme="majorBidi" w:hAnsiTheme="majorBidi" w:cs="Times New Roman"/>
        </w:rPr>
        <w:t>, Dag</w:t>
      </w:r>
      <w:r w:rsidR="00187B90" w:rsidRPr="00EE44AD">
        <w:rPr>
          <w:rFonts w:asciiTheme="majorBidi" w:hAnsiTheme="majorBidi" w:cs="Times New Roman"/>
        </w:rPr>
        <w:t xml:space="preserve"> A</w:t>
      </w:r>
      <w:r w:rsidRPr="00EE44AD">
        <w:rPr>
          <w:rFonts w:asciiTheme="majorBidi" w:hAnsiTheme="majorBidi" w:cs="Times New Roman"/>
        </w:rPr>
        <w:t xml:space="preserve">, </w:t>
      </w:r>
      <w:r w:rsidRPr="00EE44AD">
        <w:rPr>
          <w:rFonts w:asciiTheme="majorBidi" w:hAnsiTheme="majorBidi" w:cs="Times New Roman"/>
          <w:b/>
          <w:bCs/>
        </w:rPr>
        <w:t>Ben-Ari</w:t>
      </w:r>
      <w:r w:rsidR="00187B90" w:rsidRPr="00EE44AD">
        <w:rPr>
          <w:rFonts w:asciiTheme="majorBidi" w:hAnsiTheme="majorBidi" w:cs="Times New Roman"/>
          <w:b/>
          <w:bCs/>
        </w:rPr>
        <w:t xml:space="preserve"> G</w:t>
      </w:r>
      <w:r w:rsidRPr="00EE44AD">
        <w:rPr>
          <w:rFonts w:asciiTheme="majorBidi" w:hAnsiTheme="majorBidi" w:cs="Times New Roman"/>
        </w:rPr>
        <w:t>, Fragman-Sapir</w:t>
      </w:r>
      <w:r w:rsidR="00187B90" w:rsidRPr="00EE44AD">
        <w:rPr>
          <w:rFonts w:asciiTheme="majorBidi" w:hAnsiTheme="majorBidi" w:cs="Times New Roman"/>
        </w:rPr>
        <w:t xml:space="preserve"> O</w:t>
      </w:r>
      <w:r w:rsidRPr="00EE44AD">
        <w:rPr>
          <w:rFonts w:asciiTheme="majorBidi" w:hAnsiTheme="majorBidi" w:cs="Times New Roman"/>
        </w:rPr>
        <w:t>, Tugendhaft</w:t>
      </w:r>
      <w:r w:rsidR="00187B90" w:rsidRPr="00EE44AD">
        <w:rPr>
          <w:rFonts w:asciiTheme="majorBidi" w:hAnsiTheme="majorBidi" w:cs="Times New Roman"/>
        </w:rPr>
        <w:t xml:space="preserve"> Y</w:t>
      </w:r>
      <w:r w:rsidRPr="00EE44AD">
        <w:rPr>
          <w:rFonts w:asciiTheme="majorBidi" w:hAnsiTheme="majorBidi" w:cs="Times New Roman"/>
        </w:rPr>
        <w:t>, Kerem</w:t>
      </w:r>
      <w:r w:rsidR="00187B90" w:rsidRPr="00EE44AD">
        <w:rPr>
          <w:rFonts w:asciiTheme="majorBidi" w:hAnsiTheme="majorBidi" w:cs="Times New Roman"/>
        </w:rPr>
        <w:t xml:space="preserve"> Z</w:t>
      </w:r>
      <w:r w:rsidRPr="00EE44AD">
        <w:rPr>
          <w:rFonts w:asciiTheme="majorBidi" w:hAnsiTheme="majorBidi" w:cs="Times New Roman"/>
        </w:rPr>
        <w:t>, Kadereit</w:t>
      </w:r>
      <w:r w:rsidR="00187B90" w:rsidRPr="00EE44AD">
        <w:rPr>
          <w:rFonts w:asciiTheme="majorBidi" w:hAnsiTheme="majorBidi" w:cs="Times New Roman"/>
        </w:rPr>
        <w:t xml:space="preserve"> J.W.</w:t>
      </w:r>
      <w:r w:rsidRPr="00EE44AD">
        <w:rPr>
          <w:rFonts w:asciiTheme="majorBidi" w:hAnsiTheme="majorBidi" w:cs="Times New Roman"/>
        </w:rPr>
        <w:t xml:space="preserve"> (2016). </w:t>
      </w:r>
    </w:p>
    <w:p w:rsidR="00077C0C" w:rsidRPr="00EE44AD" w:rsidRDefault="00077C0C" w:rsidP="00EE44AD">
      <w:pPr>
        <w:bidi w:val="0"/>
        <w:rPr>
          <w:rFonts w:asciiTheme="majorBidi" w:hAnsiTheme="majorBidi" w:cs="Times New Roman"/>
          <w:i/>
          <w:iCs/>
        </w:rPr>
      </w:pPr>
      <w:r w:rsidRPr="00EE44AD">
        <w:rPr>
          <w:rFonts w:asciiTheme="majorBidi" w:hAnsiTheme="majorBidi" w:cs="Times New Roman"/>
        </w:rPr>
        <w:t xml:space="preserve">Genetic variation of naturally growing olive trees in Israel: from abandoned groves to feral and wild? </w:t>
      </w:r>
    </w:p>
    <w:p w:rsidR="00077C0C" w:rsidRPr="00EE44AD" w:rsidRDefault="00077C0C" w:rsidP="00EE44AD">
      <w:pPr>
        <w:bidi w:val="0"/>
        <w:rPr>
          <w:rFonts w:asciiTheme="majorBidi" w:hAnsiTheme="majorBidi" w:cs="Times New Roman"/>
        </w:rPr>
      </w:pPr>
      <w:r w:rsidRPr="00EE44AD">
        <w:rPr>
          <w:rFonts w:asciiTheme="majorBidi" w:hAnsiTheme="majorBidi" w:cs="Times New Roman"/>
          <w:i/>
          <w:iCs/>
        </w:rPr>
        <w:t>BMC Plant Biology</w:t>
      </w:r>
      <w:r w:rsidR="00692905" w:rsidRPr="00EE44AD">
        <w:rPr>
          <w:rFonts w:asciiTheme="majorBidi" w:hAnsiTheme="majorBidi" w:cs="Times New Roman"/>
        </w:rPr>
        <w:t>. 16:</w:t>
      </w:r>
      <w:r w:rsidRPr="00EE44AD">
        <w:rPr>
          <w:rFonts w:asciiTheme="majorBidi" w:hAnsiTheme="majorBidi" w:cs="Times New Roman"/>
        </w:rPr>
        <w:t>261.</w:t>
      </w:r>
    </w:p>
    <w:p w:rsidR="00077C0C" w:rsidRPr="00EE44AD" w:rsidRDefault="00077C0C" w:rsidP="00EE44AD">
      <w:pPr>
        <w:bidi w:val="0"/>
        <w:jc w:val="right"/>
        <w:rPr>
          <w:rFonts w:asciiTheme="majorBidi" w:hAnsiTheme="majorBidi" w:cs="Times New Roman"/>
        </w:rPr>
      </w:pPr>
      <w:r w:rsidRPr="00EE44AD">
        <w:rPr>
          <w:rFonts w:asciiTheme="majorBidi" w:hAnsiTheme="majorBidi" w:cs="Times New Roman"/>
        </w:rPr>
        <w:t xml:space="preserve">IF </w:t>
      </w:r>
      <w:r w:rsidR="00F84715" w:rsidRPr="00EE44AD">
        <w:rPr>
          <w:rFonts w:asciiTheme="majorBidi" w:hAnsiTheme="majorBidi" w:cs="Times New Roman"/>
        </w:rPr>
        <w:t>4.215</w:t>
      </w:r>
      <w:r w:rsidRPr="00EE44AD">
        <w:rPr>
          <w:rFonts w:asciiTheme="majorBidi" w:hAnsiTheme="majorBidi" w:cs="Times New Roman"/>
        </w:rPr>
        <w:t>; Category: Plant Sciences; Rank 3</w:t>
      </w:r>
      <w:r w:rsidR="00F84715" w:rsidRPr="00EE44AD">
        <w:rPr>
          <w:rFonts w:asciiTheme="majorBidi" w:hAnsiTheme="majorBidi" w:cs="Times New Roman"/>
        </w:rPr>
        <w:t>4</w:t>
      </w:r>
      <w:r w:rsidRPr="00EE44AD">
        <w:rPr>
          <w:rFonts w:asciiTheme="majorBidi" w:hAnsiTheme="majorBidi" w:cs="Times New Roman"/>
        </w:rPr>
        <w:t>/2</w:t>
      </w:r>
      <w:r w:rsidR="00F84715" w:rsidRPr="00EE44AD">
        <w:rPr>
          <w:rFonts w:asciiTheme="majorBidi" w:hAnsiTheme="majorBidi" w:cs="Times New Roman"/>
        </w:rPr>
        <w:t>51</w:t>
      </w:r>
      <w:r w:rsidR="005412A6" w:rsidRPr="00EE44AD">
        <w:rPr>
          <w:rFonts w:asciiTheme="majorBidi" w:hAnsiTheme="majorBidi" w:cs="Times New Roman"/>
        </w:rPr>
        <w:t xml:space="preserve"> (Q1)</w:t>
      </w:r>
    </w:p>
    <w:p w:rsidR="005412A6" w:rsidRPr="00EE44AD" w:rsidRDefault="005412A6" w:rsidP="00EE44AD">
      <w:pPr>
        <w:bidi w:val="0"/>
        <w:jc w:val="right"/>
        <w:rPr>
          <w:rFonts w:asciiTheme="majorBidi" w:hAnsiTheme="majorBidi" w:cs="Times New Roman"/>
        </w:rPr>
      </w:pPr>
    </w:p>
    <w:p w:rsidR="00077C0C" w:rsidRPr="00EE44AD" w:rsidRDefault="00077C0C" w:rsidP="00EE44AD">
      <w:pPr>
        <w:bidi w:val="0"/>
        <w:rPr>
          <w:rFonts w:asciiTheme="majorBidi" w:hAnsiTheme="majorBidi" w:cs="Times New Roman"/>
        </w:rPr>
      </w:pPr>
      <w:r w:rsidRPr="00EE44AD">
        <w:rPr>
          <w:rFonts w:asciiTheme="majorBidi" w:hAnsiTheme="majorBidi" w:cs="Times New Roman"/>
        </w:rPr>
        <w:t>23. Zur N, Shlizerman</w:t>
      </w:r>
      <w:r w:rsidR="00187B90" w:rsidRPr="00EE44AD">
        <w:rPr>
          <w:rFonts w:asciiTheme="majorBidi" w:hAnsiTheme="majorBidi" w:cs="Times New Roman"/>
        </w:rPr>
        <w:t xml:space="preserve"> L</w:t>
      </w:r>
      <w:r w:rsidRPr="00EE44AD">
        <w:rPr>
          <w:rFonts w:asciiTheme="majorBidi" w:hAnsiTheme="majorBidi" w:cs="Times New Roman"/>
        </w:rPr>
        <w:t xml:space="preserve">, </w:t>
      </w:r>
      <w:r w:rsidRPr="00EE44AD">
        <w:rPr>
          <w:rFonts w:asciiTheme="majorBidi" w:hAnsiTheme="majorBidi" w:cs="Times New Roman"/>
          <w:b/>
          <w:bCs/>
        </w:rPr>
        <w:t>Ben-Ari</w:t>
      </w:r>
      <w:r w:rsidR="00187B90" w:rsidRPr="00EE44AD">
        <w:rPr>
          <w:rFonts w:asciiTheme="majorBidi" w:hAnsiTheme="majorBidi" w:cs="Times New Roman"/>
          <w:b/>
          <w:bCs/>
        </w:rPr>
        <w:t xml:space="preserve"> G</w:t>
      </w:r>
      <w:r w:rsidRPr="00EE44AD">
        <w:rPr>
          <w:rFonts w:asciiTheme="majorBidi" w:hAnsiTheme="majorBidi" w:cs="Times New Roman"/>
        </w:rPr>
        <w:t>, Sadka</w:t>
      </w:r>
      <w:r w:rsidR="00187B90" w:rsidRPr="00EE44AD">
        <w:rPr>
          <w:rFonts w:asciiTheme="majorBidi" w:hAnsiTheme="majorBidi" w:cs="Times New Roman"/>
        </w:rPr>
        <w:t xml:space="preserve"> A</w:t>
      </w:r>
      <w:r w:rsidRPr="00EE44AD">
        <w:rPr>
          <w:rFonts w:asciiTheme="majorBidi" w:hAnsiTheme="majorBidi" w:cs="Times New Roman"/>
        </w:rPr>
        <w:t xml:space="preserve">. (2017). </w:t>
      </w:r>
    </w:p>
    <w:p w:rsidR="00692905" w:rsidRPr="00EE44AD" w:rsidRDefault="00077C0C" w:rsidP="00EE44AD">
      <w:pPr>
        <w:bidi w:val="0"/>
        <w:rPr>
          <w:rFonts w:asciiTheme="majorBidi" w:hAnsiTheme="majorBidi" w:cs="Times New Roman"/>
        </w:rPr>
      </w:pPr>
      <w:r w:rsidRPr="00EE44AD">
        <w:rPr>
          <w:rFonts w:asciiTheme="majorBidi" w:hAnsiTheme="majorBidi" w:cs="Times New Roman"/>
        </w:rPr>
        <w:t xml:space="preserve">Use of Magnetic Resonance Imaging (MRI) to Study and Predict Fruit Splitting in Citrus. </w:t>
      </w:r>
    </w:p>
    <w:p w:rsidR="00077C0C" w:rsidRPr="00EE44AD" w:rsidRDefault="00077C0C" w:rsidP="00EE44AD">
      <w:pPr>
        <w:bidi w:val="0"/>
        <w:rPr>
          <w:rFonts w:asciiTheme="majorBidi" w:hAnsiTheme="majorBidi" w:cs="Times New Roman"/>
        </w:rPr>
      </w:pPr>
      <w:r w:rsidRPr="00EE44AD">
        <w:rPr>
          <w:rFonts w:asciiTheme="majorBidi" w:hAnsiTheme="majorBidi" w:cs="Times New Roman"/>
          <w:i/>
          <w:iCs/>
        </w:rPr>
        <w:t>The</w:t>
      </w:r>
      <w:r w:rsidRPr="00EE44AD">
        <w:rPr>
          <w:rFonts w:asciiTheme="majorBidi" w:hAnsiTheme="majorBidi" w:cs="Times New Roman"/>
        </w:rPr>
        <w:t xml:space="preserve"> </w:t>
      </w:r>
      <w:r w:rsidRPr="00EE44AD">
        <w:rPr>
          <w:rFonts w:asciiTheme="majorBidi" w:hAnsiTheme="majorBidi" w:cs="Times New Roman"/>
          <w:i/>
          <w:iCs/>
        </w:rPr>
        <w:t>Horticulture Journal</w:t>
      </w:r>
      <w:r w:rsidR="00692905" w:rsidRPr="00EE44AD">
        <w:rPr>
          <w:rFonts w:asciiTheme="majorBidi" w:hAnsiTheme="majorBidi" w:cs="Times New Roman"/>
        </w:rPr>
        <w:t>.</w:t>
      </w:r>
      <w:r w:rsidRPr="00EE44AD">
        <w:rPr>
          <w:rFonts w:asciiTheme="majorBidi" w:hAnsiTheme="majorBidi" w:cs="Times New Roman"/>
        </w:rPr>
        <w:t xml:space="preserve"> 86(2):151-158. </w:t>
      </w:r>
    </w:p>
    <w:p w:rsidR="00077C0C" w:rsidRPr="00EE44AD" w:rsidRDefault="00077C0C" w:rsidP="00EE44AD">
      <w:pPr>
        <w:bidi w:val="0"/>
        <w:jc w:val="right"/>
        <w:rPr>
          <w:rFonts w:asciiTheme="majorBidi" w:hAnsiTheme="majorBidi" w:cs="Times New Roman"/>
        </w:rPr>
      </w:pPr>
      <w:r w:rsidRPr="00EE44AD">
        <w:rPr>
          <w:rFonts w:asciiTheme="majorBidi" w:hAnsiTheme="majorBidi" w:cs="Times New Roman"/>
        </w:rPr>
        <w:t>IF 0.9</w:t>
      </w:r>
      <w:r w:rsidR="00D9316E" w:rsidRPr="00EE44AD">
        <w:rPr>
          <w:rFonts w:asciiTheme="majorBidi" w:hAnsiTheme="majorBidi" w:cs="Times New Roman"/>
        </w:rPr>
        <w:t>59</w:t>
      </w:r>
      <w:r w:rsidRPr="00EE44AD">
        <w:rPr>
          <w:rFonts w:asciiTheme="majorBidi" w:hAnsiTheme="majorBidi" w:cs="Times New Roman"/>
        </w:rPr>
        <w:t xml:space="preserve">; Category: Horticulture; Rank </w:t>
      </w:r>
      <w:r w:rsidR="00D9316E" w:rsidRPr="00EE44AD">
        <w:rPr>
          <w:rFonts w:asciiTheme="majorBidi" w:hAnsiTheme="majorBidi" w:cs="Times New Roman"/>
        </w:rPr>
        <w:t>25</w:t>
      </w:r>
      <w:r w:rsidRPr="00EE44AD">
        <w:rPr>
          <w:rFonts w:asciiTheme="majorBidi" w:hAnsiTheme="majorBidi" w:cs="Times New Roman"/>
        </w:rPr>
        <w:t>/</w:t>
      </w:r>
      <w:r w:rsidR="00D9316E" w:rsidRPr="00EE44AD">
        <w:rPr>
          <w:rFonts w:asciiTheme="majorBidi" w:hAnsiTheme="majorBidi" w:cs="Times New Roman"/>
        </w:rPr>
        <w:t>38</w:t>
      </w:r>
      <w:r w:rsidR="005412A6" w:rsidRPr="00EE44AD">
        <w:rPr>
          <w:rFonts w:asciiTheme="majorBidi" w:hAnsiTheme="majorBidi" w:cs="Times New Roman"/>
        </w:rPr>
        <w:t xml:space="preserve"> (Q</w:t>
      </w:r>
      <w:r w:rsidR="00004EDF" w:rsidRPr="00EE44AD">
        <w:rPr>
          <w:rFonts w:asciiTheme="majorBidi" w:hAnsiTheme="majorBidi" w:cs="Times New Roman"/>
          <w:rtl/>
        </w:rPr>
        <w:t>3</w:t>
      </w:r>
      <w:r w:rsidR="005412A6" w:rsidRPr="00EE44AD">
        <w:rPr>
          <w:rFonts w:asciiTheme="majorBidi" w:hAnsiTheme="majorBidi" w:cs="Times New Roman"/>
        </w:rPr>
        <w:t>)</w:t>
      </w:r>
    </w:p>
    <w:p w:rsidR="005412A6" w:rsidRPr="00EE44AD" w:rsidRDefault="005412A6" w:rsidP="00EE44AD">
      <w:pPr>
        <w:bidi w:val="0"/>
        <w:jc w:val="right"/>
        <w:rPr>
          <w:rFonts w:asciiTheme="majorBidi" w:hAnsiTheme="majorBidi" w:cs="Times New Roman"/>
        </w:rPr>
      </w:pPr>
    </w:p>
    <w:p w:rsidR="00077C0C" w:rsidRPr="00EE44AD" w:rsidRDefault="00077C0C" w:rsidP="00EE44AD">
      <w:pPr>
        <w:bidi w:val="0"/>
        <w:rPr>
          <w:rStyle w:val="highlight2"/>
          <w:rFonts w:asciiTheme="majorBidi" w:hAnsiTheme="majorBidi"/>
        </w:rPr>
      </w:pPr>
      <w:r w:rsidRPr="00EE44AD">
        <w:rPr>
          <w:rStyle w:val="highlight2"/>
          <w:rFonts w:asciiTheme="majorBidi" w:hAnsiTheme="majorBidi"/>
        </w:rPr>
        <w:t xml:space="preserve">24. Haberman A, Bakhshian O, Cerezo-Medina S, </w:t>
      </w:r>
      <w:hyperlink r:id="rId11" w:history="1">
        <w:r w:rsidRPr="00EE44AD">
          <w:rPr>
            <w:rStyle w:val="highlight2"/>
            <w:rFonts w:asciiTheme="majorBidi" w:hAnsiTheme="majorBidi"/>
          </w:rPr>
          <w:t>Paltiel J</w:t>
        </w:r>
      </w:hyperlink>
      <w:r w:rsidRPr="00EE44AD">
        <w:rPr>
          <w:rStyle w:val="highlight2"/>
          <w:rFonts w:asciiTheme="majorBidi" w:hAnsiTheme="majorBidi"/>
        </w:rPr>
        <w:t xml:space="preserve">, Adler C, </w:t>
      </w:r>
      <w:r w:rsidRPr="00EE44AD">
        <w:rPr>
          <w:rStyle w:val="highlight2"/>
          <w:rFonts w:asciiTheme="majorBidi" w:hAnsiTheme="majorBidi"/>
          <w:b/>
          <w:bCs/>
        </w:rPr>
        <w:t>Ben-Ari G</w:t>
      </w:r>
      <w:r w:rsidRPr="00EE44AD">
        <w:rPr>
          <w:rStyle w:val="highlight2"/>
          <w:rFonts w:asciiTheme="majorBidi" w:hAnsiTheme="majorBidi"/>
        </w:rPr>
        <w:t xml:space="preserve">, Mercado JA, Pliego-Alfaro F, Lavee S, Samach A. (2017). </w:t>
      </w:r>
    </w:p>
    <w:p w:rsidR="00077C0C" w:rsidRPr="00EE44AD" w:rsidRDefault="00077C0C" w:rsidP="00EE44AD">
      <w:pPr>
        <w:bidi w:val="0"/>
        <w:rPr>
          <w:rStyle w:val="highlight2"/>
          <w:rFonts w:asciiTheme="majorBidi" w:hAnsiTheme="majorBidi"/>
          <w:i/>
          <w:iCs/>
        </w:rPr>
      </w:pPr>
      <w:r w:rsidRPr="00EE44AD">
        <w:rPr>
          <w:rStyle w:val="highlight2"/>
          <w:rFonts w:asciiTheme="majorBidi" w:hAnsiTheme="majorBidi"/>
        </w:rPr>
        <w:lastRenderedPageBreak/>
        <w:t xml:space="preserve">A possible role for FT-encoding genes in interpreting environmental and internal cues affecting olive (Olea europaea L.) flower induction. </w:t>
      </w:r>
    </w:p>
    <w:p w:rsidR="00077C0C" w:rsidRPr="00EE44AD" w:rsidRDefault="00077C0C" w:rsidP="00EE44AD">
      <w:pPr>
        <w:bidi w:val="0"/>
        <w:rPr>
          <w:rStyle w:val="highlight2"/>
          <w:rFonts w:asciiTheme="majorBidi" w:hAnsiTheme="majorBidi"/>
        </w:rPr>
      </w:pPr>
      <w:r w:rsidRPr="00EE44AD">
        <w:rPr>
          <w:rStyle w:val="highlight2"/>
          <w:rFonts w:asciiTheme="majorBidi" w:hAnsiTheme="majorBidi"/>
          <w:i/>
          <w:iCs/>
        </w:rPr>
        <w:t>Plant Cell Environ.</w:t>
      </w:r>
      <w:r w:rsidRPr="00EE44AD">
        <w:rPr>
          <w:rStyle w:val="highlight2"/>
          <w:rFonts w:asciiTheme="majorBidi" w:hAnsiTheme="majorBidi"/>
        </w:rPr>
        <w:t xml:space="preserve"> 40(8):1263-1280. </w:t>
      </w:r>
    </w:p>
    <w:p w:rsidR="00077C0C" w:rsidRPr="00EE44AD" w:rsidRDefault="00077C0C" w:rsidP="00EE44AD">
      <w:pPr>
        <w:bidi w:val="0"/>
        <w:jc w:val="right"/>
        <w:rPr>
          <w:rStyle w:val="highlight2"/>
          <w:rFonts w:asciiTheme="majorBidi" w:hAnsiTheme="majorBidi"/>
        </w:rPr>
      </w:pPr>
      <w:r w:rsidRPr="00EE44AD">
        <w:rPr>
          <w:rFonts w:asciiTheme="majorBidi" w:hAnsiTheme="majorBidi" w:cs="Times New Roman"/>
        </w:rPr>
        <w:t xml:space="preserve">IF </w:t>
      </w:r>
      <w:r w:rsidR="00F84715" w:rsidRPr="00EE44AD">
        <w:rPr>
          <w:rFonts w:asciiTheme="majorBidi" w:hAnsiTheme="majorBidi" w:cs="Times New Roman"/>
        </w:rPr>
        <w:t>7.228</w:t>
      </w:r>
      <w:r w:rsidRPr="00EE44AD">
        <w:rPr>
          <w:rFonts w:asciiTheme="majorBidi" w:hAnsiTheme="majorBidi" w:cs="Times New Roman"/>
        </w:rPr>
        <w:t>; Category: Plant Sciences; Rank 1</w:t>
      </w:r>
      <w:r w:rsidR="00F84715" w:rsidRPr="00EE44AD">
        <w:rPr>
          <w:rFonts w:asciiTheme="majorBidi" w:hAnsiTheme="majorBidi" w:cs="Times New Roman"/>
        </w:rPr>
        <w:t>1</w:t>
      </w:r>
      <w:r w:rsidRPr="00EE44AD">
        <w:rPr>
          <w:rFonts w:asciiTheme="majorBidi" w:hAnsiTheme="majorBidi" w:cs="Times New Roman"/>
        </w:rPr>
        <w:t>/2</w:t>
      </w:r>
      <w:r w:rsidR="00F84715" w:rsidRPr="00EE44AD">
        <w:rPr>
          <w:rFonts w:asciiTheme="majorBidi" w:hAnsiTheme="majorBidi" w:cs="Times New Roman"/>
        </w:rPr>
        <w:t>51</w:t>
      </w:r>
      <w:r w:rsidR="005412A6" w:rsidRPr="00EE44AD">
        <w:rPr>
          <w:rFonts w:asciiTheme="majorBidi" w:hAnsiTheme="majorBidi" w:cs="Times New Roman"/>
        </w:rPr>
        <w:t xml:space="preserve"> (Q1)</w:t>
      </w:r>
    </w:p>
    <w:p w:rsidR="005412A6" w:rsidRPr="00EE44AD" w:rsidRDefault="005412A6" w:rsidP="00EE44AD">
      <w:pPr>
        <w:bidi w:val="0"/>
        <w:jc w:val="right"/>
        <w:rPr>
          <w:rStyle w:val="highlight2"/>
          <w:rFonts w:asciiTheme="majorBidi" w:hAnsiTheme="majorBidi"/>
        </w:rPr>
      </w:pPr>
    </w:p>
    <w:p w:rsidR="00077C0C" w:rsidRPr="00EE44AD" w:rsidRDefault="00077C0C" w:rsidP="00EE44AD">
      <w:pPr>
        <w:bidi w:val="0"/>
        <w:rPr>
          <w:rFonts w:asciiTheme="majorBidi" w:hAnsiTheme="majorBidi" w:cs="Times New Roman"/>
        </w:rPr>
      </w:pPr>
      <w:r w:rsidRPr="00EE44AD">
        <w:rPr>
          <w:rStyle w:val="highlight2"/>
          <w:rFonts w:asciiTheme="majorBidi" w:hAnsiTheme="majorBidi"/>
        </w:rPr>
        <w:t xml:space="preserve">25. </w:t>
      </w:r>
      <w:r w:rsidRPr="00EE44AD">
        <w:rPr>
          <w:rFonts w:asciiTheme="majorBidi" w:hAnsiTheme="majorBidi" w:cs="Times New Roman"/>
        </w:rPr>
        <w:t>Goldental-Cohen S</w:t>
      </w:r>
      <w:r w:rsidR="0072600B" w:rsidRPr="00EE44AD">
        <w:rPr>
          <w:rFonts w:asciiTheme="majorBidi" w:hAnsiTheme="majorBidi" w:cs="Times New Roman"/>
          <w:vertAlign w:val="superscript"/>
        </w:rPr>
        <w:t>S</w:t>
      </w:r>
      <w:r w:rsidRPr="00EE44AD">
        <w:rPr>
          <w:rFonts w:asciiTheme="majorBidi" w:hAnsiTheme="majorBidi" w:cs="Times New Roman"/>
        </w:rPr>
        <w:t>, Burstein C</w:t>
      </w:r>
      <w:r w:rsidR="0072600B" w:rsidRPr="00EE44AD">
        <w:rPr>
          <w:rFonts w:asciiTheme="majorBidi" w:hAnsiTheme="majorBidi" w:cs="Times New Roman"/>
          <w:vertAlign w:val="superscript"/>
        </w:rPr>
        <w:t>PD</w:t>
      </w:r>
      <w:r w:rsidRPr="00EE44AD">
        <w:rPr>
          <w:rFonts w:asciiTheme="majorBidi" w:hAnsiTheme="majorBidi" w:cs="Times New Roman"/>
        </w:rPr>
        <w:t>, Biton I</w:t>
      </w:r>
      <w:r w:rsidR="0072600B" w:rsidRPr="00EE44AD">
        <w:rPr>
          <w:rFonts w:asciiTheme="majorBidi" w:hAnsiTheme="majorBidi" w:cs="Times New Roman"/>
          <w:vertAlign w:val="superscript"/>
        </w:rPr>
        <w:t>T</w:t>
      </w:r>
      <w:r w:rsidRPr="00EE44AD">
        <w:rPr>
          <w:rFonts w:asciiTheme="majorBidi" w:hAnsiTheme="majorBidi" w:cs="Times New Roman"/>
        </w:rPr>
        <w:t>, Ben Sasson S</w:t>
      </w:r>
      <w:r w:rsidR="0072600B" w:rsidRPr="00EE44AD">
        <w:rPr>
          <w:rFonts w:asciiTheme="majorBidi" w:hAnsiTheme="majorBidi" w:cs="Times New Roman"/>
          <w:vertAlign w:val="superscript"/>
        </w:rPr>
        <w:t>S</w:t>
      </w:r>
      <w:r w:rsidRPr="00EE44AD">
        <w:rPr>
          <w:rFonts w:asciiTheme="majorBidi" w:hAnsiTheme="majorBidi" w:cs="Times New Roman"/>
        </w:rPr>
        <w:t>, Sadeh A</w:t>
      </w:r>
      <w:r w:rsidR="0072600B" w:rsidRPr="00EE44AD">
        <w:rPr>
          <w:rFonts w:asciiTheme="majorBidi" w:hAnsiTheme="majorBidi" w:cs="Times New Roman"/>
          <w:vertAlign w:val="superscript"/>
        </w:rPr>
        <w:t>PD</w:t>
      </w:r>
      <w:r w:rsidRPr="00EE44AD">
        <w:rPr>
          <w:rFonts w:asciiTheme="majorBidi" w:hAnsiTheme="majorBidi" w:cs="Times New Roman"/>
        </w:rPr>
        <w:t>, Many Y</w:t>
      </w:r>
      <w:r w:rsidR="0072600B" w:rsidRPr="00EE44AD">
        <w:rPr>
          <w:rFonts w:asciiTheme="majorBidi" w:hAnsiTheme="majorBidi" w:cs="Times New Roman"/>
          <w:vertAlign w:val="superscript"/>
        </w:rPr>
        <w:t>T</w:t>
      </w:r>
      <w:r w:rsidRPr="00EE44AD">
        <w:rPr>
          <w:rFonts w:asciiTheme="majorBidi" w:hAnsiTheme="majorBidi" w:cs="Times New Roman"/>
        </w:rPr>
        <w:t>, Doron-Faigenboim A, Zemach H, Mugira Y, Schneider D, Birger R, Meir S, Philosoph-Hadas S, Irihomovitch V, Avidan B</w:t>
      </w:r>
      <w:r w:rsidR="00187B90" w:rsidRPr="00EE44AD">
        <w:rPr>
          <w:rFonts w:asciiTheme="majorBidi" w:hAnsiTheme="majorBidi" w:cs="Times New Roman"/>
        </w:rPr>
        <w:t>, Lavee S</w:t>
      </w:r>
      <w:r w:rsidRPr="00EE44AD">
        <w:rPr>
          <w:rFonts w:asciiTheme="majorBidi" w:hAnsiTheme="majorBidi" w:cs="Times New Roman"/>
        </w:rPr>
        <w:t xml:space="preserve">, </w:t>
      </w:r>
      <w:r w:rsidRPr="00EE44AD">
        <w:rPr>
          <w:rFonts w:asciiTheme="majorBidi" w:hAnsiTheme="majorBidi" w:cs="Times New Roman"/>
          <w:b/>
          <w:bCs/>
        </w:rPr>
        <w:t>Ben-Ari G.</w:t>
      </w:r>
      <w:r w:rsidR="00A73E3B" w:rsidRPr="00EE44AD">
        <w:rPr>
          <w:rFonts w:asciiTheme="majorBidi" w:hAnsiTheme="majorBidi" w:cs="Times New Roman"/>
          <w:b/>
          <w:bCs/>
          <w:vertAlign w:val="superscript"/>
        </w:rPr>
        <w:t>**</w:t>
      </w:r>
      <w:r w:rsidRPr="00EE44AD">
        <w:rPr>
          <w:rFonts w:asciiTheme="majorBidi" w:hAnsiTheme="majorBidi" w:cs="Times New Roman"/>
        </w:rPr>
        <w:t xml:space="preserve"> (2017)</w:t>
      </w:r>
      <w:r w:rsidR="00692905" w:rsidRPr="00EE44AD">
        <w:rPr>
          <w:rFonts w:asciiTheme="majorBidi" w:hAnsiTheme="majorBidi" w:cs="Times New Roman"/>
        </w:rPr>
        <w:t>.</w:t>
      </w:r>
      <w:r w:rsidRPr="00EE44AD">
        <w:rPr>
          <w:rFonts w:asciiTheme="majorBidi" w:hAnsiTheme="majorBidi" w:cs="Times New Roman"/>
        </w:rPr>
        <w:t xml:space="preserve"> </w:t>
      </w:r>
    </w:p>
    <w:p w:rsidR="00077C0C" w:rsidRPr="00EE44AD" w:rsidRDefault="00077C0C" w:rsidP="00EE44AD">
      <w:pPr>
        <w:bidi w:val="0"/>
        <w:rPr>
          <w:rFonts w:asciiTheme="majorBidi" w:hAnsiTheme="majorBidi" w:cs="Times New Roman"/>
        </w:rPr>
      </w:pPr>
      <w:r w:rsidRPr="00EE44AD">
        <w:rPr>
          <w:rFonts w:asciiTheme="majorBidi" w:hAnsiTheme="majorBidi" w:cs="Times New Roman"/>
        </w:rPr>
        <w:t xml:space="preserve">Ethephon induced oxidative stress in the olive leaf abscission zone enables development of a selective abscission compound. </w:t>
      </w:r>
    </w:p>
    <w:p w:rsidR="00077C0C" w:rsidRPr="00EE44AD" w:rsidRDefault="00077C0C" w:rsidP="00EE44AD">
      <w:pPr>
        <w:bidi w:val="0"/>
        <w:rPr>
          <w:rFonts w:asciiTheme="majorBidi" w:hAnsiTheme="majorBidi" w:cs="Times New Roman"/>
        </w:rPr>
      </w:pPr>
      <w:r w:rsidRPr="00EE44AD">
        <w:rPr>
          <w:rFonts w:asciiTheme="majorBidi" w:hAnsiTheme="majorBidi" w:cs="Times New Roman"/>
          <w:i/>
          <w:iCs/>
        </w:rPr>
        <w:t>BMC Plant Biology</w:t>
      </w:r>
      <w:r w:rsidRPr="00EE44AD">
        <w:rPr>
          <w:rFonts w:asciiTheme="majorBidi" w:hAnsiTheme="majorBidi" w:cs="Times New Roman"/>
        </w:rPr>
        <w:t xml:space="preserve">. </w:t>
      </w:r>
      <w:r w:rsidRPr="00EE44AD">
        <w:rPr>
          <w:rFonts w:asciiTheme="majorBidi" w:hAnsiTheme="majorBidi" w:cs="Times New Roman"/>
          <w:lang w:val="en"/>
        </w:rPr>
        <w:t>17(1):87</w:t>
      </w:r>
      <w:r w:rsidRPr="00EE44AD">
        <w:rPr>
          <w:rFonts w:asciiTheme="majorBidi" w:hAnsiTheme="majorBidi" w:cs="Times New Roman"/>
        </w:rPr>
        <w:t>.</w:t>
      </w:r>
    </w:p>
    <w:p w:rsidR="00077C0C" w:rsidRPr="00EE44AD" w:rsidRDefault="00F84715" w:rsidP="00EE44AD">
      <w:pPr>
        <w:bidi w:val="0"/>
        <w:jc w:val="right"/>
        <w:rPr>
          <w:rFonts w:asciiTheme="majorBidi" w:hAnsiTheme="majorBidi" w:cs="Times New Roman"/>
        </w:rPr>
      </w:pPr>
      <w:r w:rsidRPr="00EE44AD">
        <w:rPr>
          <w:rFonts w:asciiTheme="majorBidi" w:hAnsiTheme="majorBidi" w:cs="Times New Roman"/>
        </w:rPr>
        <w:t>IF 4.215; Category: Plant Sciences; Rank 34/251</w:t>
      </w:r>
      <w:r w:rsidR="005412A6" w:rsidRPr="00EE44AD">
        <w:rPr>
          <w:rFonts w:asciiTheme="majorBidi" w:hAnsiTheme="majorBidi" w:cs="Times New Roman"/>
        </w:rPr>
        <w:t xml:space="preserve"> (Q1)</w:t>
      </w:r>
    </w:p>
    <w:p w:rsidR="005412A6" w:rsidRPr="00EE44AD" w:rsidRDefault="005412A6" w:rsidP="00EE44AD">
      <w:pPr>
        <w:bidi w:val="0"/>
        <w:jc w:val="right"/>
        <w:rPr>
          <w:rFonts w:asciiTheme="majorBidi" w:hAnsiTheme="majorBidi" w:cs="Times New Roman"/>
        </w:rPr>
      </w:pPr>
    </w:p>
    <w:p w:rsidR="00077C0C" w:rsidRPr="00EE44AD" w:rsidRDefault="00077C0C" w:rsidP="00EE44AD">
      <w:pPr>
        <w:bidi w:val="0"/>
        <w:rPr>
          <w:rFonts w:asciiTheme="majorBidi" w:hAnsiTheme="majorBidi" w:cs="Times New Roman"/>
        </w:rPr>
      </w:pPr>
      <w:r w:rsidRPr="00EE44AD">
        <w:rPr>
          <w:rFonts w:asciiTheme="majorBidi" w:hAnsiTheme="majorBidi" w:cs="Times New Roman"/>
        </w:rPr>
        <w:t xml:space="preserve">26. Gabay G, Dahan Y, Izhaki Y, Isaacson T, Elkind Y, </w:t>
      </w:r>
      <w:r w:rsidRPr="00EE44AD">
        <w:rPr>
          <w:rFonts w:asciiTheme="majorBidi" w:hAnsiTheme="majorBidi" w:cs="Times New Roman"/>
          <w:b/>
          <w:bCs/>
        </w:rPr>
        <w:t>Ben-Ari G</w:t>
      </w:r>
      <w:r w:rsidR="00187B90" w:rsidRPr="00EE44AD">
        <w:rPr>
          <w:rFonts w:asciiTheme="majorBidi" w:hAnsiTheme="majorBidi" w:cs="Times New Roman"/>
        </w:rPr>
        <w:t>,</w:t>
      </w:r>
      <w:r w:rsidRPr="00EE44AD">
        <w:rPr>
          <w:rFonts w:asciiTheme="majorBidi" w:hAnsiTheme="majorBidi" w:cs="Times New Roman"/>
        </w:rPr>
        <w:t xml:space="preserve"> Flaishman M. (2017). </w:t>
      </w:r>
    </w:p>
    <w:p w:rsidR="00077C0C" w:rsidRPr="00EE44AD" w:rsidRDefault="00077C0C" w:rsidP="00EE44AD">
      <w:pPr>
        <w:bidi w:val="0"/>
        <w:rPr>
          <w:rFonts w:asciiTheme="majorBidi" w:hAnsiTheme="majorBidi" w:cs="Times New Roman"/>
          <w:i/>
          <w:iCs/>
        </w:rPr>
      </w:pPr>
      <w:r w:rsidRPr="00EE44AD">
        <w:rPr>
          <w:rFonts w:asciiTheme="majorBidi" w:hAnsiTheme="majorBidi" w:cs="Times New Roman"/>
        </w:rPr>
        <w:t>Identification of QTLs associated with spring vegetative budbreak time after dormancy release in pear (Pyrus communis L.).</w:t>
      </w:r>
      <w:r w:rsidRPr="00EE44AD">
        <w:rPr>
          <w:rFonts w:asciiTheme="majorBidi" w:hAnsiTheme="majorBidi" w:cs="Times New Roman"/>
          <w:b/>
          <w:bCs/>
        </w:rPr>
        <w:t xml:space="preserve"> </w:t>
      </w:r>
    </w:p>
    <w:p w:rsidR="00077C0C" w:rsidRPr="00EE44AD" w:rsidRDefault="00077C0C" w:rsidP="00EE44AD">
      <w:pPr>
        <w:bidi w:val="0"/>
        <w:rPr>
          <w:rFonts w:asciiTheme="majorBidi" w:hAnsiTheme="majorBidi" w:cs="Times New Roman"/>
        </w:rPr>
      </w:pPr>
      <w:r w:rsidRPr="00EE44AD">
        <w:rPr>
          <w:rFonts w:asciiTheme="majorBidi" w:hAnsiTheme="majorBidi" w:cs="Times New Roman"/>
          <w:i/>
          <w:iCs/>
        </w:rPr>
        <w:t>Plant breeding</w:t>
      </w:r>
      <w:r w:rsidRPr="00EE44AD">
        <w:rPr>
          <w:rFonts w:asciiTheme="majorBidi" w:hAnsiTheme="majorBidi" w:cs="Times New Roman"/>
        </w:rPr>
        <w:t>. 136(5):749-758.</w:t>
      </w:r>
    </w:p>
    <w:p w:rsidR="00077C0C" w:rsidRPr="00EE44AD" w:rsidRDefault="00077C0C" w:rsidP="00EE44AD">
      <w:pPr>
        <w:bidi w:val="0"/>
        <w:jc w:val="right"/>
        <w:rPr>
          <w:rFonts w:asciiTheme="majorBidi" w:hAnsiTheme="majorBidi" w:cs="Times New Roman"/>
        </w:rPr>
      </w:pPr>
      <w:r w:rsidRPr="00EE44AD">
        <w:rPr>
          <w:rFonts w:asciiTheme="majorBidi" w:hAnsiTheme="majorBidi" w:cs="Times New Roman"/>
        </w:rPr>
        <w:t>IF 1.</w:t>
      </w:r>
      <w:r w:rsidR="00D9316E" w:rsidRPr="00EE44AD">
        <w:rPr>
          <w:rFonts w:asciiTheme="majorBidi" w:hAnsiTheme="majorBidi" w:cs="Times New Roman"/>
        </w:rPr>
        <w:t>832</w:t>
      </w:r>
      <w:r w:rsidRPr="00EE44AD">
        <w:rPr>
          <w:rFonts w:asciiTheme="majorBidi" w:hAnsiTheme="majorBidi" w:cs="Times New Roman"/>
        </w:rPr>
        <w:t xml:space="preserve">; Category: Agronomy; Rank </w:t>
      </w:r>
      <w:r w:rsidR="00D9316E" w:rsidRPr="00EE44AD">
        <w:rPr>
          <w:rFonts w:asciiTheme="majorBidi" w:hAnsiTheme="majorBidi" w:cs="Times New Roman"/>
        </w:rPr>
        <w:t>45</w:t>
      </w:r>
      <w:r w:rsidRPr="00EE44AD">
        <w:rPr>
          <w:rFonts w:asciiTheme="majorBidi" w:hAnsiTheme="majorBidi" w:cs="Times New Roman"/>
        </w:rPr>
        <w:t>/</w:t>
      </w:r>
      <w:r w:rsidR="00D9316E" w:rsidRPr="00EE44AD">
        <w:rPr>
          <w:rFonts w:asciiTheme="majorBidi" w:hAnsiTheme="majorBidi" w:cs="Times New Roman"/>
        </w:rPr>
        <w:t>123</w:t>
      </w:r>
      <w:r w:rsidR="005412A6" w:rsidRPr="00EE44AD">
        <w:rPr>
          <w:rFonts w:asciiTheme="majorBidi" w:hAnsiTheme="majorBidi" w:cs="Times New Roman"/>
        </w:rPr>
        <w:t xml:space="preserve"> (Q</w:t>
      </w:r>
      <w:r w:rsidR="00004EDF" w:rsidRPr="00EE44AD">
        <w:rPr>
          <w:rFonts w:asciiTheme="majorBidi" w:hAnsiTheme="majorBidi" w:cs="Times New Roman"/>
          <w:rtl/>
        </w:rPr>
        <w:t>2</w:t>
      </w:r>
      <w:r w:rsidR="005412A6" w:rsidRPr="00EE44AD">
        <w:rPr>
          <w:rFonts w:asciiTheme="majorBidi" w:hAnsiTheme="majorBidi" w:cs="Times New Roman"/>
        </w:rPr>
        <w:t>)</w:t>
      </w:r>
    </w:p>
    <w:p w:rsidR="005412A6" w:rsidRPr="00EE44AD" w:rsidRDefault="005412A6" w:rsidP="00EE44AD">
      <w:pPr>
        <w:bidi w:val="0"/>
        <w:jc w:val="right"/>
        <w:rPr>
          <w:rFonts w:asciiTheme="majorBidi" w:hAnsiTheme="majorBidi" w:cs="Times New Roman"/>
        </w:rPr>
      </w:pPr>
    </w:p>
    <w:p w:rsidR="00077C0C" w:rsidRPr="00EE44AD" w:rsidRDefault="00077C0C" w:rsidP="00EE44AD">
      <w:pPr>
        <w:bidi w:val="0"/>
        <w:rPr>
          <w:rFonts w:asciiTheme="majorBidi" w:hAnsiTheme="majorBidi" w:cs="Times New Roman"/>
          <w:lang w:val="en"/>
        </w:rPr>
      </w:pPr>
      <w:r w:rsidRPr="00EE44AD">
        <w:rPr>
          <w:rFonts w:asciiTheme="majorBidi" w:hAnsiTheme="majorBidi" w:cs="Times New Roman"/>
        </w:rPr>
        <w:t xml:space="preserve">27. Gabay G, Dahan Y, Izhaki Y, Faigenboim A, </w:t>
      </w:r>
      <w:r w:rsidRPr="00EE44AD">
        <w:rPr>
          <w:rFonts w:asciiTheme="majorBidi" w:hAnsiTheme="majorBidi" w:cs="Times New Roman"/>
          <w:b/>
          <w:bCs/>
        </w:rPr>
        <w:t>Ben-Ari G</w:t>
      </w:r>
      <w:r w:rsidRPr="00EE44AD">
        <w:rPr>
          <w:rFonts w:asciiTheme="majorBidi" w:hAnsiTheme="majorBidi" w:cs="Times New Roman"/>
        </w:rPr>
        <w:t>, Elkind Y</w:t>
      </w:r>
      <w:r w:rsidR="00187B90" w:rsidRPr="00EE44AD">
        <w:rPr>
          <w:rFonts w:asciiTheme="majorBidi" w:hAnsiTheme="majorBidi" w:cs="Times New Roman"/>
        </w:rPr>
        <w:t>,</w:t>
      </w:r>
      <w:r w:rsidRPr="00EE44AD">
        <w:rPr>
          <w:rFonts w:asciiTheme="majorBidi" w:hAnsiTheme="majorBidi" w:cs="Times New Roman"/>
        </w:rPr>
        <w:t xml:space="preserve"> Flaishman M. (2018). </w:t>
      </w:r>
    </w:p>
    <w:p w:rsidR="00077C0C" w:rsidRPr="00EE44AD" w:rsidRDefault="00077C0C" w:rsidP="00EE44AD">
      <w:pPr>
        <w:bidi w:val="0"/>
        <w:rPr>
          <w:rFonts w:asciiTheme="majorBidi" w:hAnsiTheme="majorBidi" w:cs="Times New Roman"/>
          <w:i/>
          <w:iCs/>
        </w:rPr>
      </w:pPr>
      <w:r w:rsidRPr="00EE44AD">
        <w:rPr>
          <w:rFonts w:asciiTheme="majorBidi" w:hAnsiTheme="majorBidi" w:cs="Times New Roman"/>
          <w:lang w:val="en"/>
        </w:rPr>
        <w:t>High-resolution genetic linkage map of European pear (</w:t>
      </w:r>
      <w:r w:rsidRPr="00EE44AD">
        <w:rPr>
          <w:rStyle w:val="Emphasis"/>
          <w:rFonts w:asciiTheme="majorBidi" w:hAnsiTheme="majorBidi"/>
          <w:lang w:val="en"/>
        </w:rPr>
        <w:t>Pyrus communis</w:t>
      </w:r>
      <w:r w:rsidRPr="00EE44AD">
        <w:rPr>
          <w:rFonts w:asciiTheme="majorBidi" w:hAnsiTheme="majorBidi" w:cs="Times New Roman"/>
          <w:lang w:val="en"/>
        </w:rPr>
        <w:t>) and QTL fine-mapping of vegetative budbreak time</w:t>
      </w:r>
      <w:r w:rsidRPr="00EE44AD">
        <w:rPr>
          <w:rFonts w:asciiTheme="majorBidi" w:hAnsiTheme="majorBidi" w:cs="Times New Roman"/>
        </w:rPr>
        <w:t xml:space="preserve">. </w:t>
      </w:r>
    </w:p>
    <w:p w:rsidR="00077C0C" w:rsidRPr="00EE44AD" w:rsidRDefault="00077C0C" w:rsidP="00EE44AD">
      <w:pPr>
        <w:bidi w:val="0"/>
        <w:rPr>
          <w:rFonts w:asciiTheme="majorBidi" w:hAnsiTheme="majorBidi" w:cs="Times New Roman"/>
        </w:rPr>
      </w:pPr>
      <w:r w:rsidRPr="00EE44AD">
        <w:rPr>
          <w:rFonts w:asciiTheme="majorBidi" w:hAnsiTheme="majorBidi" w:cs="Times New Roman"/>
          <w:i/>
          <w:iCs/>
        </w:rPr>
        <w:t>BMC Plant Biology</w:t>
      </w:r>
      <w:r w:rsidRPr="00EE44AD">
        <w:rPr>
          <w:rFonts w:asciiTheme="majorBidi" w:hAnsiTheme="majorBidi" w:cs="Times New Roman"/>
        </w:rPr>
        <w:t xml:space="preserve">. </w:t>
      </w:r>
      <w:r w:rsidRPr="00EE44AD">
        <w:rPr>
          <w:rFonts w:asciiTheme="majorBidi" w:hAnsiTheme="majorBidi" w:cs="Times New Roman"/>
          <w:lang w:val="en"/>
        </w:rPr>
        <w:t>18:175</w:t>
      </w:r>
      <w:r w:rsidRPr="00EE44AD">
        <w:rPr>
          <w:rFonts w:asciiTheme="majorBidi" w:hAnsiTheme="majorBidi" w:cs="Times New Roman"/>
        </w:rPr>
        <w:t>.</w:t>
      </w:r>
    </w:p>
    <w:p w:rsidR="00077C0C" w:rsidRPr="00EE44AD" w:rsidRDefault="00F84715" w:rsidP="00EE44AD">
      <w:pPr>
        <w:bidi w:val="0"/>
        <w:jc w:val="right"/>
        <w:rPr>
          <w:rFonts w:asciiTheme="majorBidi" w:hAnsiTheme="majorBidi" w:cs="Times New Roman"/>
        </w:rPr>
      </w:pPr>
      <w:r w:rsidRPr="00EE44AD">
        <w:rPr>
          <w:rFonts w:asciiTheme="majorBidi" w:hAnsiTheme="majorBidi" w:cs="Times New Roman"/>
        </w:rPr>
        <w:t>IF 4.215; Category: Plant Sciences; Rank 34/251</w:t>
      </w:r>
      <w:r w:rsidR="005412A6" w:rsidRPr="00EE44AD">
        <w:rPr>
          <w:rFonts w:asciiTheme="majorBidi" w:hAnsiTheme="majorBidi" w:cs="Times New Roman"/>
        </w:rPr>
        <w:t xml:space="preserve"> (Q1)</w:t>
      </w:r>
    </w:p>
    <w:p w:rsidR="005412A6" w:rsidRPr="00EE44AD" w:rsidRDefault="005412A6" w:rsidP="00EE44AD">
      <w:pPr>
        <w:bidi w:val="0"/>
        <w:jc w:val="right"/>
        <w:rPr>
          <w:rFonts w:asciiTheme="majorBidi" w:hAnsiTheme="majorBidi" w:cs="Times New Roman"/>
        </w:rPr>
      </w:pPr>
    </w:p>
    <w:p w:rsidR="00077C0C" w:rsidRPr="00EE44AD" w:rsidRDefault="00077C0C" w:rsidP="00EE44AD">
      <w:pPr>
        <w:bidi w:val="0"/>
        <w:rPr>
          <w:rFonts w:asciiTheme="majorBidi" w:hAnsiTheme="majorBidi" w:cs="Times New Roman"/>
          <w:lang w:val="en"/>
        </w:rPr>
      </w:pPr>
      <w:r w:rsidRPr="00EE44AD">
        <w:rPr>
          <w:rStyle w:val="authors5"/>
          <w:rFonts w:asciiTheme="majorBidi" w:hAnsiTheme="majorBidi"/>
          <w:lang w:val="en"/>
        </w:rPr>
        <w:t>28. Goldental-Cohen</w:t>
      </w:r>
      <w:r w:rsidR="00187B90" w:rsidRPr="00EE44AD">
        <w:rPr>
          <w:rStyle w:val="authors5"/>
          <w:rFonts w:asciiTheme="majorBidi" w:hAnsiTheme="majorBidi"/>
          <w:lang w:val="en"/>
        </w:rPr>
        <w:t xml:space="preserve"> S</w:t>
      </w:r>
      <w:r w:rsidR="0072600B" w:rsidRPr="00EE44AD">
        <w:rPr>
          <w:rStyle w:val="authors5"/>
          <w:rFonts w:asciiTheme="majorBidi" w:hAnsiTheme="majorBidi"/>
          <w:vertAlign w:val="superscript"/>
          <w:lang w:val="en"/>
        </w:rPr>
        <w:t>S</w:t>
      </w:r>
      <w:r w:rsidR="00187B90" w:rsidRPr="00EE44AD">
        <w:rPr>
          <w:rStyle w:val="authors5"/>
          <w:rFonts w:asciiTheme="majorBidi" w:hAnsiTheme="majorBidi"/>
          <w:lang w:val="en"/>
        </w:rPr>
        <w:t xml:space="preserve">, </w:t>
      </w:r>
      <w:r w:rsidRPr="00EE44AD">
        <w:rPr>
          <w:rStyle w:val="authors5"/>
          <w:rFonts w:asciiTheme="majorBidi" w:hAnsiTheme="majorBidi"/>
          <w:lang w:val="en"/>
        </w:rPr>
        <w:t>Biton</w:t>
      </w:r>
      <w:r w:rsidR="00187B90" w:rsidRPr="00EE44AD">
        <w:rPr>
          <w:rStyle w:val="authors5"/>
          <w:rFonts w:asciiTheme="majorBidi" w:hAnsiTheme="majorBidi"/>
          <w:lang w:val="en"/>
        </w:rPr>
        <w:t xml:space="preserve"> I</w:t>
      </w:r>
      <w:r w:rsidR="0072600B" w:rsidRPr="00EE44AD">
        <w:rPr>
          <w:rStyle w:val="authors5"/>
          <w:rFonts w:asciiTheme="majorBidi" w:hAnsiTheme="majorBidi"/>
          <w:vertAlign w:val="superscript"/>
          <w:lang w:val="en"/>
        </w:rPr>
        <w:t>T</w:t>
      </w:r>
      <w:r w:rsidRPr="00EE44AD">
        <w:rPr>
          <w:rStyle w:val="authors5"/>
          <w:rFonts w:asciiTheme="majorBidi" w:hAnsiTheme="majorBidi"/>
          <w:lang w:val="en"/>
        </w:rPr>
        <w:t>, Many</w:t>
      </w:r>
      <w:r w:rsidR="00187B90" w:rsidRPr="00EE44AD">
        <w:rPr>
          <w:rStyle w:val="authors5"/>
          <w:rFonts w:asciiTheme="majorBidi" w:hAnsiTheme="majorBidi"/>
          <w:lang w:val="en"/>
        </w:rPr>
        <w:t xml:space="preserve"> Y</w:t>
      </w:r>
      <w:r w:rsidR="0072600B" w:rsidRPr="00EE44AD">
        <w:rPr>
          <w:rStyle w:val="authors5"/>
          <w:rFonts w:asciiTheme="majorBidi" w:hAnsiTheme="majorBidi"/>
          <w:vertAlign w:val="superscript"/>
          <w:lang w:val="en"/>
        </w:rPr>
        <w:t>T</w:t>
      </w:r>
      <w:r w:rsidRPr="00EE44AD">
        <w:rPr>
          <w:rStyle w:val="authors5"/>
          <w:rFonts w:asciiTheme="majorBidi" w:hAnsiTheme="majorBidi"/>
          <w:lang w:val="en"/>
        </w:rPr>
        <w:t>, Tavrizov</w:t>
      </w:r>
      <w:r w:rsidR="00187B90" w:rsidRPr="00EE44AD">
        <w:rPr>
          <w:rStyle w:val="authors5"/>
          <w:rFonts w:asciiTheme="majorBidi" w:hAnsiTheme="majorBidi"/>
          <w:lang w:val="en"/>
        </w:rPr>
        <w:t xml:space="preserve"> K</w:t>
      </w:r>
      <w:r w:rsidRPr="00EE44AD">
        <w:rPr>
          <w:rStyle w:val="authors5"/>
          <w:rFonts w:asciiTheme="majorBidi" w:hAnsiTheme="majorBidi"/>
          <w:lang w:val="en"/>
        </w:rPr>
        <w:t>, Douro</w:t>
      </w:r>
      <w:r w:rsidR="00187B90" w:rsidRPr="00EE44AD">
        <w:rPr>
          <w:rStyle w:val="authors5"/>
          <w:rFonts w:asciiTheme="majorBidi" w:hAnsiTheme="majorBidi"/>
          <w:lang w:val="en"/>
        </w:rPr>
        <w:t xml:space="preserve"> A.M</w:t>
      </w:r>
      <w:r w:rsidRPr="00EE44AD">
        <w:rPr>
          <w:rStyle w:val="authors5"/>
          <w:rFonts w:asciiTheme="majorBidi" w:hAnsiTheme="majorBidi"/>
          <w:lang w:val="en"/>
        </w:rPr>
        <w:t>, Zemach</w:t>
      </w:r>
      <w:r w:rsidR="00187B90" w:rsidRPr="00EE44AD">
        <w:rPr>
          <w:rStyle w:val="authors5"/>
          <w:rFonts w:asciiTheme="majorBidi" w:hAnsiTheme="majorBidi"/>
          <w:lang w:val="en"/>
        </w:rPr>
        <w:t xml:space="preserve"> H</w:t>
      </w:r>
      <w:r w:rsidRPr="00EE44AD">
        <w:rPr>
          <w:rStyle w:val="authors5"/>
          <w:rFonts w:asciiTheme="majorBidi" w:hAnsiTheme="majorBidi"/>
          <w:lang w:val="en"/>
        </w:rPr>
        <w:t>, Tonutti</w:t>
      </w:r>
      <w:r w:rsidR="00187B90" w:rsidRPr="00EE44AD">
        <w:rPr>
          <w:rStyle w:val="authors5"/>
          <w:rFonts w:asciiTheme="majorBidi" w:hAnsiTheme="majorBidi"/>
          <w:lang w:val="en"/>
        </w:rPr>
        <w:t xml:space="preserve"> P</w:t>
      </w:r>
      <w:r w:rsidRPr="00EE44AD">
        <w:rPr>
          <w:rStyle w:val="authors5"/>
          <w:rFonts w:asciiTheme="majorBidi" w:hAnsiTheme="majorBidi"/>
          <w:lang w:val="en"/>
        </w:rPr>
        <w:t>, Kerem</w:t>
      </w:r>
      <w:r w:rsidR="00187B90" w:rsidRPr="00EE44AD">
        <w:rPr>
          <w:rStyle w:val="authors5"/>
          <w:rFonts w:asciiTheme="majorBidi" w:hAnsiTheme="majorBidi"/>
          <w:lang w:val="en"/>
        </w:rPr>
        <w:t xml:space="preserve"> Z</w:t>
      </w:r>
      <w:r w:rsidRPr="00EE44AD">
        <w:rPr>
          <w:rStyle w:val="authors5"/>
          <w:rFonts w:asciiTheme="majorBidi" w:hAnsiTheme="majorBidi"/>
          <w:lang w:val="en"/>
        </w:rPr>
        <w:t>, Avidan</w:t>
      </w:r>
      <w:r w:rsidR="00187B90" w:rsidRPr="00EE44AD">
        <w:rPr>
          <w:rStyle w:val="authors5"/>
          <w:rFonts w:asciiTheme="majorBidi" w:hAnsiTheme="majorBidi"/>
          <w:lang w:val="en"/>
        </w:rPr>
        <w:t xml:space="preserve"> B</w:t>
      </w:r>
      <w:r w:rsidRPr="00EE44AD">
        <w:rPr>
          <w:rStyle w:val="authors5"/>
          <w:rFonts w:asciiTheme="majorBidi" w:hAnsiTheme="majorBidi"/>
          <w:lang w:val="en"/>
        </w:rPr>
        <w:t>, Sperling</w:t>
      </w:r>
      <w:r w:rsidR="00187B90" w:rsidRPr="00EE44AD">
        <w:rPr>
          <w:rStyle w:val="authors5"/>
          <w:rFonts w:asciiTheme="majorBidi" w:hAnsiTheme="majorBidi"/>
          <w:lang w:val="en"/>
        </w:rPr>
        <w:t xml:space="preserve"> O,</w:t>
      </w:r>
      <w:r w:rsidRPr="00EE44AD">
        <w:rPr>
          <w:rStyle w:val="authors5"/>
          <w:rFonts w:asciiTheme="majorBidi" w:hAnsiTheme="majorBidi"/>
          <w:lang w:val="en"/>
        </w:rPr>
        <w:t xml:space="preserve"> </w:t>
      </w:r>
      <w:r w:rsidRPr="00EE44AD">
        <w:rPr>
          <w:rStyle w:val="authors5"/>
          <w:rFonts w:asciiTheme="majorBidi" w:hAnsiTheme="majorBidi"/>
          <w:b/>
          <w:bCs/>
          <w:lang w:val="en"/>
        </w:rPr>
        <w:t>Ben-Ari</w:t>
      </w:r>
      <w:r w:rsidR="00187B90" w:rsidRPr="00EE44AD">
        <w:rPr>
          <w:rStyle w:val="authors5"/>
          <w:rFonts w:asciiTheme="majorBidi" w:hAnsiTheme="majorBidi"/>
          <w:b/>
          <w:bCs/>
          <w:lang w:val="en"/>
        </w:rPr>
        <w:t xml:space="preserve"> G.</w:t>
      </w:r>
      <w:r w:rsidR="00A73E3B" w:rsidRPr="00EE44AD">
        <w:rPr>
          <w:rFonts w:asciiTheme="majorBidi" w:hAnsiTheme="majorBidi" w:cs="Times New Roman"/>
          <w:vertAlign w:val="superscript"/>
          <w:lang w:val="en"/>
        </w:rPr>
        <w:t>**</w:t>
      </w:r>
      <w:r w:rsidRPr="00EE44AD">
        <w:rPr>
          <w:rFonts w:asciiTheme="majorBidi" w:hAnsiTheme="majorBidi" w:cs="Times New Roman"/>
          <w:lang w:val="en"/>
        </w:rPr>
        <w:t xml:space="preserve"> </w:t>
      </w:r>
      <w:r w:rsidRPr="00EE44AD">
        <w:rPr>
          <w:rStyle w:val="Date1"/>
          <w:rFonts w:asciiTheme="majorBidi" w:hAnsiTheme="majorBidi"/>
          <w:lang w:val="en"/>
        </w:rPr>
        <w:t>(2019)</w:t>
      </w:r>
      <w:r w:rsidRPr="00EE44AD">
        <w:rPr>
          <w:rFonts w:asciiTheme="majorBidi" w:hAnsiTheme="majorBidi" w:cs="Times New Roman"/>
          <w:lang w:val="en"/>
        </w:rPr>
        <w:t xml:space="preserve">. </w:t>
      </w:r>
    </w:p>
    <w:p w:rsidR="00077C0C" w:rsidRPr="00EE44AD" w:rsidRDefault="00077C0C" w:rsidP="00EE44AD">
      <w:pPr>
        <w:bidi w:val="0"/>
        <w:rPr>
          <w:rFonts w:asciiTheme="majorBidi" w:hAnsiTheme="majorBidi" w:cs="Times New Roman"/>
          <w:lang w:val="en"/>
        </w:rPr>
      </w:pPr>
      <w:r w:rsidRPr="00EE44AD">
        <w:rPr>
          <w:rStyle w:val="arttitle4"/>
          <w:rFonts w:asciiTheme="majorBidi" w:hAnsiTheme="majorBidi"/>
          <w:lang w:val="en"/>
        </w:rPr>
        <w:t>Removal of flowers or inflorescences affects ‘Barnea’ olive fruitlet post-anthesis abscission.</w:t>
      </w:r>
      <w:r w:rsidRPr="00EE44AD">
        <w:rPr>
          <w:rFonts w:asciiTheme="majorBidi" w:hAnsiTheme="majorBidi" w:cs="Times New Roman"/>
          <w:lang w:val="en"/>
        </w:rPr>
        <w:t xml:space="preserve"> </w:t>
      </w:r>
    </w:p>
    <w:p w:rsidR="00077C0C" w:rsidRPr="00EE44AD" w:rsidRDefault="00077C0C" w:rsidP="00EE44AD">
      <w:pPr>
        <w:bidi w:val="0"/>
        <w:rPr>
          <w:rFonts w:asciiTheme="majorBidi" w:hAnsiTheme="majorBidi" w:cs="Times New Roman"/>
        </w:rPr>
      </w:pPr>
      <w:r w:rsidRPr="00EE44AD">
        <w:rPr>
          <w:rStyle w:val="serialtitle"/>
          <w:rFonts w:asciiTheme="majorBidi" w:hAnsiTheme="majorBidi"/>
          <w:i/>
          <w:iCs/>
          <w:lang w:val="en"/>
        </w:rPr>
        <w:t>The Journal of Horticultural Science and Biotechnology</w:t>
      </w:r>
      <w:r w:rsidR="00692905" w:rsidRPr="00EE44AD">
        <w:rPr>
          <w:rFonts w:asciiTheme="majorBidi" w:hAnsiTheme="majorBidi" w:cs="Times New Roman"/>
          <w:lang w:val="en"/>
        </w:rPr>
        <w:t>.</w:t>
      </w:r>
      <w:r w:rsidRPr="00EE44AD">
        <w:rPr>
          <w:rFonts w:asciiTheme="majorBidi" w:hAnsiTheme="majorBidi" w:cs="Times New Roman"/>
          <w:lang w:val="en"/>
        </w:rPr>
        <w:t xml:space="preserve"> </w:t>
      </w:r>
      <w:r w:rsidRPr="00EE44AD">
        <w:rPr>
          <w:rFonts w:asciiTheme="majorBidi" w:hAnsiTheme="majorBidi" w:cs="Times New Roman"/>
        </w:rPr>
        <w:t xml:space="preserve">94:4, 488-498. </w:t>
      </w:r>
    </w:p>
    <w:p w:rsidR="00FB612B" w:rsidRDefault="00077C0C" w:rsidP="00EE44AD">
      <w:pPr>
        <w:bidi w:val="0"/>
        <w:jc w:val="right"/>
        <w:rPr>
          <w:rStyle w:val="doilink"/>
          <w:rFonts w:asciiTheme="majorBidi" w:hAnsiTheme="majorBidi"/>
        </w:rPr>
      </w:pPr>
      <w:r w:rsidRPr="00EE44AD">
        <w:rPr>
          <w:rFonts w:asciiTheme="majorBidi" w:hAnsiTheme="majorBidi" w:cs="Times New Roman"/>
        </w:rPr>
        <w:t>IF 1.</w:t>
      </w:r>
      <w:r w:rsidR="00D9316E" w:rsidRPr="00EE44AD">
        <w:rPr>
          <w:rFonts w:asciiTheme="majorBidi" w:hAnsiTheme="majorBidi" w:cs="Times New Roman"/>
        </w:rPr>
        <w:t>641</w:t>
      </w:r>
      <w:r w:rsidRPr="00EE44AD">
        <w:rPr>
          <w:rFonts w:asciiTheme="majorBidi" w:hAnsiTheme="majorBidi" w:cs="Times New Roman"/>
        </w:rPr>
        <w:t>; Category: Horticulture; Rank 15/3</w:t>
      </w:r>
      <w:r w:rsidR="00D9316E" w:rsidRPr="00EE44AD">
        <w:rPr>
          <w:rFonts w:asciiTheme="majorBidi" w:hAnsiTheme="majorBidi" w:cs="Times New Roman"/>
        </w:rPr>
        <w:t>8</w:t>
      </w:r>
      <w:r w:rsidR="005412A6" w:rsidRPr="00EE44AD">
        <w:rPr>
          <w:rFonts w:asciiTheme="majorBidi" w:hAnsiTheme="majorBidi" w:cs="Times New Roman"/>
        </w:rPr>
        <w:t xml:space="preserve"> (Q</w:t>
      </w:r>
      <w:r w:rsidR="00004EDF" w:rsidRPr="00EE44AD">
        <w:rPr>
          <w:rFonts w:asciiTheme="majorBidi" w:hAnsiTheme="majorBidi" w:cs="Times New Roman"/>
          <w:rtl/>
        </w:rPr>
        <w:t>2</w:t>
      </w:r>
      <w:r w:rsidR="005412A6" w:rsidRPr="00EE44AD">
        <w:rPr>
          <w:rFonts w:asciiTheme="majorBidi" w:hAnsiTheme="majorBidi" w:cs="Times New Roman"/>
        </w:rPr>
        <w:t>)</w:t>
      </w:r>
    </w:p>
    <w:p w:rsidR="00EE44AD" w:rsidRPr="00EE44AD" w:rsidRDefault="00EE44AD" w:rsidP="00EE44AD">
      <w:pPr>
        <w:bidi w:val="0"/>
        <w:jc w:val="right"/>
        <w:rPr>
          <w:rStyle w:val="doilink"/>
          <w:rFonts w:asciiTheme="majorBidi" w:hAnsiTheme="majorBidi"/>
        </w:rPr>
      </w:pPr>
    </w:p>
    <w:p w:rsidR="000A48CF" w:rsidRPr="00EE44AD" w:rsidRDefault="000A48CF" w:rsidP="00EE44AD">
      <w:pPr>
        <w:bidi w:val="0"/>
        <w:rPr>
          <w:rFonts w:asciiTheme="majorBidi" w:hAnsiTheme="majorBidi" w:cs="Times New Roman"/>
        </w:rPr>
      </w:pPr>
      <w:r w:rsidRPr="00EE44AD">
        <w:rPr>
          <w:rFonts w:asciiTheme="majorBidi" w:hAnsiTheme="majorBidi" w:cs="Times New Roman"/>
        </w:rPr>
        <w:t xml:space="preserve">29. </w:t>
      </w:r>
      <w:r w:rsidR="00187B90" w:rsidRPr="00EE44AD">
        <w:rPr>
          <w:rStyle w:val="authors5"/>
          <w:rFonts w:asciiTheme="majorBidi" w:hAnsiTheme="majorBidi"/>
          <w:lang w:val="en"/>
        </w:rPr>
        <w:t>Goldental-Cohen S</w:t>
      </w:r>
      <w:r w:rsidR="00187B90" w:rsidRPr="00EE44AD">
        <w:rPr>
          <w:rStyle w:val="authors5"/>
          <w:rFonts w:asciiTheme="majorBidi" w:hAnsiTheme="majorBidi"/>
          <w:vertAlign w:val="superscript"/>
          <w:lang w:val="en"/>
        </w:rPr>
        <w:t>S</w:t>
      </w:r>
      <w:r w:rsidR="00187B90" w:rsidRPr="00EE44AD">
        <w:rPr>
          <w:rStyle w:val="authors5"/>
          <w:rFonts w:asciiTheme="majorBidi" w:hAnsiTheme="majorBidi"/>
          <w:lang w:val="en"/>
        </w:rPr>
        <w:t>, Biton I</w:t>
      </w:r>
      <w:r w:rsidR="00187B90" w:rsidRPr="00EE44AD">
        <w:rPr>
          <w:rStyle w:val="authors5"/>
          <w:rFonts w:asciiTheme="majorBidi" w:hAnsiTheme="majorBidi"/>
          <w:vertAlign w:val="superscript"/>
          <w:lang w:val="en"/>
        </w:rPr>
        <w:t>T</w:t>
      </w:r>
      <w:r w:rsidR="00187B90" w:rsidRPr="00EE44AD">
        <w:rPr>
          <w:rStyle w:val="authors5"/>
          <w:rFonts w:asciiTheme="majorBidi" w:hAnsiTheme="majorBidi"/>
          <w:lang w:val="en"/>
        </w:rPr>
        <w:t>, Many Y</w:t>
      </w:r>
      <w:r w:rsidR="00187B90" w:rsidRPr="00EE44AD">
        <w:rPr>
          <w:rStyle w:val="authors5"/>
          <w:rFonts w:asciiTheme="majorBidi" w:hAnsiTheme="majorBidi"/>
          <w:vertAlign w:val="superscript"/>
          <w:lang w:val="en"/>
        </w:rPr>
        <w:t>T</w:t>
      </w:r>
      <w:r w:rsidR="00187B90" w:rsidRPr="00EE44AD">
        <w:rPr>
          <w:rStyle w:val="authors5"/>
          <w:rFonts w:asciiTheme="majorBidi" w:hAnsiTheme="majorBidi"/>
          <w:lang w:val="en"/>
        </w:rPr>
        <w:t xml:space="preserve">, </w:t>
      </w:r>
      <w:r w:rsidRPr="00EE44AD">
        <w:rPr>
          <w:rFonts w:asciiTheme="majorBidi" w:hAnsiTheme="majorBidi" w:cs="Times New Roman"/>
        </w:rPr>
        <w:t>Ben-Sason</w:t>
      </w:r>
      <w:r w:rsidR="00187B90" w:rsidRPr="00EE44AD">
        <w:rPr>
          <w:rFonts w:asciiTheme="majorBidi" w:hAnsiTheme="majorBidi" w:cs="Times New Roman"/>
        </w:rPr>
        <w:t xml:space="preserve"> S</w:t>
      </w:r>
      <w:r w:rsidRPr="00EE44AD">
        <w:rPr>
          <w:rFonts w:asciiTheme="majorBidi" w:hAnsiTheme="majorBidi" w:cs="Times New Roman"/>
          <w:vertAlign w:val="superscript"/>
        </w:rPr>
        <w:t>S</w:t>
      </w:r>
      <w:r w:rsidRPr="00EE44AD">
        <w:rPr>
          <w:rFonts w:asciiTheme="majorBidi" w:hAnsiTheme="majorBidi" w:cs="Times New Roman"/>
        </w:rPr>
        <w:t>, Zemach</w:t>
      </w:r>
      <w:r w:rsidR="00187B90" w:rsidRPr="00EE44AD">
        <w:rPr>
          <w:rFonts w:asciiTheme="majorBidi" w:hAnsiTheme="majorBidi" w:cs="Times New Roman"/>
        </w:rPr>
        <w:t xml:space="preserve"> H</w:t>
      </w:r>
      <w:r w:rsidRPr="00EE44AD">
        <w:rPr>
          <w:rFonts w:asciiTheme="majorBidi" w:hAnsiTheme="majorBidi" w:cs="Times New Roman"/>
        </w:rPr>
        <w:t>, Avidan</w:t>
      </w:r>
      <w:r w:rsidR="00187B90" w:rsidRPr="00EE44AD">
        <w:rPr>
          <w:rFonts w:asciiTheme="majorBidi" w:hAnsiTheme="majorBidi" w:cs="Times New Roman"/>
        </w:rPr>
        <w:t xml:space="preserve"> B,</w:t>
      </w:r>
      <w:r w:rsidRPr="00EE44AD">
        <w:rPr>
          <w:rFonts w:asciiTheme="majorBidi" w:hAnsiTheme="majorBidi" w:cs="Times New Roman"/>
        </w:rPr>
        <w:t xml:space="preserve"> </w:t>
      </w:r>
      <w:r w:rsidRPr="00EE44AD">
        <w:rPr>
          <w:rFonts w:asciiTheme="majorBidi" w:hAnsiTheme="majorBidi" w:cs="Times New Roman"/>
          <w:b/>
          <w:bCs/>
        </w:rPr>
        <w:t>Ben-Ari</w:t>
      </w:r>
      <w:r w:rsidR="00187B90" w:rsidRPr="00EE44AD">
        <w:rPr>
          <w:rFonts w:asciiTheme="majorBidi" w:hAnsiTheme="majorBidi" w:cs="Times New Roman"/>
          <w:b/>
          <w:bCs/>
        </w:rPr>
        <w:t xml:space="preserve"> G.</w:t>
      </w:r>
      <w:r w:rsidRPr="00EE44AD">
        <w:rPr>
          <w:rFonts w:asciiTheme="majorBidi" w:hAnsiTheme="majorBidi" w:cs="Times New Roman"/>
          <w:b/>
          <w:bCs/>
          <w:vertAlign w:val="superscript"/>
        </w:rPr>
        <w:t>**</w:t>
      </w:r>
      <w:r w:rsidRPr="00EE44AD">
        <w:rPr>
          <w:rFonts w:asciiTheme="majorBidi" w:hAnsiTheme="majorBidi" w:cs="Times New Roman"/>
        </w:rPr>
        <w:t xml:space="preserve"> (2019)</w:t>
      </w:r>
      <w:r w:rsidR="00692905" w:rsidRPr="00EE44AD">
        <w:rPr>
          <w:rFonts w:asciiTheme="majorBidi" w:hAnsiTheme="majorBidi" w:cs="Times New Roman"/>
        </w:rPr>
        <w:t>.</w:t>
      </w:r>
      <w:r w:rsidRPr="00EE44AD">
        <w:rPr>
          <w:rFonts w:asciiTheme="majorBidi" w:hAnsiTheme="majorBidi" w:cs="Times New Roman"/>
        </w:rPr>
        <w:t xml:space="preserve"> </w:t>
      </w:r>
    </w:p>
    <w:p w:rsidR="000A48CF" w:rsidRPr="00EE44AD" w:rsidRDefault="000A48CF" w:rsidP="00EE44AD">
      <w:pPr>
        <w:bidi w:val="0"/>
        <w:rPr>
          <w:rFonts w:asciiTheme="majorBidi" w:hAnsiTheme="majorBidi" w:cs="Times New Roman"/>
        </w:rPr>
      </w:pPr>
      <w:r w:rsidRPr="00EE44AD">
        <w:rPr>
          <w:rFonts w:asciiTheme="majorBidi" w:hAnsiTheme="majorBidi" w:cs="Times New Roman"/>
        </w:rPr>
        <w:t xml:space="preserve">Green Olive Browning Differ Between Cultivars. </w:t>
      </w:r>
    </w:p>
    <w:p w:rsidR="000A48CF" w:rsidRPr="00EE44AD" w:rsidRDefault="000A48CF" w:rsidP="00EE44AD">
      <w:pPr>
        <w:bidi w:val="0"/>
        <w:rPr>
          <w:rFonts w:asciiTheme="majorBidi" w:hAnsiTheme="majorBidi" w:cs="Times New Roman"/>
        </w:rPr>
      </w:pPr>
      <w:r w:rsidRPr="00EE44AD">
        <w:rPr>
          <w:rFonts w:asciiTheme="majorBidi" w:hAnsiTheme="majorBidi" w:cs="Times New Roman"/>
          <w:i/>
          <w:iCs/>
        </w:rPr>
        <w:t>Frontiers in Plant Science</w:t>
      </w:r>
      <w:r w:rsidR="00692905" w:rsidRPr="00EE44AD">
        <w:rPr>
          <w:rFonts w:asciiTheme="majorBidi" w:hAnsiTheme="majorBidi" w:cs="Times New Roman"/>
        </w:rPr>
        <w:t>.</w:t>
      </w:r>
      <w:r w:rsidRPr="00EE44AD">
        <w:rPr>
          <w:rFonts w:asciiTheme="majorBidi" w:hAnsiTheme="majorBidi" w:cs="Times New Roman"/>
        </w:rPr>
        <w:t xml:space="preserve"> 10:1260.  </w:t>
      </w:r>
    </w:p>
    <w:p w:rsidR="000A48CF" w:rsidRPr="00EE44AD" w:rsidRDefault="000A48CF" w:rsidP="00EE44AD">
      <w:pPr>
        <w:bidi w:val="0"/>
        <w:jc w:val="right"/>
        <w:rPr>
          <w:rStyle w:val="doilink"/>
          <w:rFonts w:asciiTheme="majorBidi" w:hAnsiTheme="majorBidi"/>
        </w:rPr>
      </w:pPr>
      <w:r w:rsidRPr="00EE44AD">
        <w:rPr>
          <w:rFonts w:asciiTheme="majorBidi" w:hAnsiTheme="majorBidi" w:cs="Times New Roman"/>
        </w:rPr>
        <w:t xml:space="preserve">IF </w:t>
      </w:r>
      <w:r w:rsidR="00F84715" w:rsidRPr="00EE44AD">
        <w:rPr>
          <w:rFonts w:asciiTheme="majorBidi" w:hAnsiTheme="majorBidi" w:cs="Times New Roman"/>
        </w:rPr>
        <w:t>5.753</w:t>
      </w:r>
      <w:r w:rsidRPr="00EE44AD">
        <w:rPr>
          <w:rFonts w:asciiTheme="majorBidi" w:hAnsiTheme="majorBidi" w:cs="Times New Roman"/>
        </w:rPr>
        <w:t xml:space="preserve">; Category: Plant Sciences; Rank </w:t>
      </w:r>
      <w:r w:rsidR="00D2512C" w:rsidRPr="00EE44AD">
        <w:rPr>
          <w:rFonts w:asciiTheme="majorBidi" w:hAnsiTheme="majorBidi" w:cs="Times New Roman"/>
        </w:rPr>
        <w:t>1</w:t>
      </w:r>
      <w:r w:rsidR="00F84715" w:rsidRPr="00EE44AD">
        <w:rPr>
          <w:rFonts w:asciiTheme="majorBidi" w:hAnsiTheme="majorBidi" w:cs="Times New Roman"/>
        </w:rPr>
        <w:t>7</w:t>
      </w:r>
      <w:r w:rsidRPr="00EE44AD">
        <w:rPr>
          <w:rFonts w:asciiTheme="majorBidi" w:hAnsiTheme="majorBidi" w:cs="Times New Roman"/>
        </w:rPr>
        <w:t>/2</w:t>
      </w:r>
      <w:r w:rsidR="00F84715" w:rsidRPr="00EE44AD">
        <w:rPr>
          <w:rFonts w:asciiTheme="majorBidi" w:hAnsiTheme="majorBidi" w:cs="Times New Roman"/>
        </w:rPr>
        <w:t>51</w:t>
      </w:r>
      <w:r w:rsidR="005412A6" w:rsidRPr="00EE44AD">
        <w:rPr>
          <w:rFonts w:asciiTheme="majorBidi" w:hAnsiTheme="majorBidi" w:cs="Times New Roman"/>
        </w:rPr>
        <w:t xml:space="preserve"> (Q1)</w:t>
      </w:r>
    </w:p>
    <w:p w:rsidR="005412A6" w:rsidRPr="00EE44AD" w:rsidRDefault="005412A6" w:rsidP="00EE44AD">
      <w:pPr>
        <w:bidi w:val="0"/>
        <w:jc w:val="right"/>
        <w:rPr>
          <w:rStyle w:val="doilink"/>
          <w:rFonts w:asciiTheme="majorBidi" w:hAnsiTheme="majorBidi"/>
        </w:rPr>
      </w:pPr>
    </w:p>
    <w:p w:rsidR="00FB612B" w:rsidRPr="00EE44AD" w:rsidRDefault="007A157C" w:rsidP="00EE44AD">
      <w:pPr>
        <w:bidi w:val="0"/>
        <w:rPr>
          <w:rStyle w:val="arttitle4"/>
          <w:rFonts w:asciiTheme="majorBidi" w:hAnsiTheme="majorBidi"/>
          <w:lang w:val="en"/>
        </w:rPr>
      </w:pPr>
      <w:r w:rsidRPr="00EE44AD">
        <w:rPr>
          <w:rStyle w:val="doilink"/>
          <w:rFonts w:asciiTheme="majorBidi" w:hAnsiTheme="majorBidi"/>
        </w:rPr>
        <w:t>30</w:t>
      </w:r>
      <w:r w:rsidR="00FB612B" w:rsidRPr="00EE44AD">
        <w:rPr>
          <w:rStyle w:val="doilink"/>
          <w:rFonts w:asciiTheme="majorBidi" w:hAnsiTheme="majorBidi"/>
        </w:rPr>
        <w:t xml:space="preserve">. </w:t>
      </w:r>
      <w:r w:rsidR="00FB612B" w:rsidRPr="00EE44AD">
        <w:rPr>
          <w:rStyle w:val="arttitle4"/>
          <w:rFonts w:asciiTheme="majorBidi" w:hAnsiTheme="majorBidi"/>
        </w:rPr>
        <w:t>Nissim Y</w:t>
      </w:r>
      <w:r w:rsidR="0072600B" w:rsidRPr="00EE44AD">
        <w:rPr>
          <w:rStyle w:val="arttitle4"/>
          <w:rFonts w:asciiTheme="majorBidi" w:hAnsiTheme="majorBidi"/>
          <w:vertAlign w:val="superscript"/>
        </w:rPr>
        <w:t>T</w:t>
      </w:r>
      <w:r w:rsidR="00FB612B" w:rsidRPr="00EE44AD">
        <w:rPr>
          <w:rStyle w:val="arttitle4"/>
          <w:rFonts w:asciiTheme="majorBidi" w:hAnsiTheme="majorBidi"/>
        </w:rPr>
        <w:t>, Shloberg M</w:t>
      </w:r>
      <w:r w:rsidR="0072600B" w:rsidRPr="00EE44AD">
        <w:rPr>
          <w:rStyle w:val="arttitle4"/>
          <w:rFonts w:asciiTheme="majorBidi" w:hAnsiTheme="majorBidi"/>
          <w:vertAlign w:val="superscript"/>
        </w:rPr>
        <w:t>S</w:t>
      </w:r>
      <w:r w:rsidR="00FB612B" w:rsidRPr="00EE44AD">
        <w:rPr>
          <w:rStyle w:val="arttitle4"/>
          <w:rFonts w:asciiTheme="majorBidi" w:hAnsiTheme="majorBidi"/>
        </w:rPr>
        <w:t>, Biton I</w:t>
      </w:r>
      <w:r w:rsidR="0072600B" w:rsidRPr="00EE44AD">
        <w:rPr>
          <w:rStyle w:val="arttitle4"/>
          <w:rFonts w:asciiTheme="majorBidi" w:hAnsiTheme="majorBidi"/>
          <w:vertAlign w:val="superscript"/>
        </w:rPr>
        <w:t>T</w:t>
      </w:r>
      <w:r w:rsidR="00FB612B" w:rsidRPr="00EE44AD">
        <w:rPr>
          <w:rStyle w:val="arttitle4"/>
          <w:rFonts w:asciiTheme="majorBidi" w:hAnsiTheme="majorBidi"/>
        </w:rPr>
        <w:t>, Many Y</w:t>
      </w:r>
      <w:r w:rsidR="0072600B" w:rsidRPr="00EE44AD">
        <w:rPr>
          <w:rStyle w:val="arttitle4"/>
          <w:rFonts w:asciiTheme="majorBidi" w:hAnsiTheme="majorBidi"/>
          <w:vertAlign w:val="superscript"/>
        </w:rPr>
        <w:t>T</w:t>
      </w:r>
      <w:r w:rsidR="00FB612B" w:rsidRPr="00EE44AD">
        <w:rPr>
          <w:rStyle w:val="arttitle4"/>
          <w:rFonts w:asciiTheme="majorBidi" w:hAnsiTheme="majorBidi"/>
        </w:rPr>
        <w:t xml:space="preserve">, Doron-Faigenboim A, Zemach H, Hovav R, Kerem Z, Avidan B, </w:t>
      </w:r>
      <w:r w:rsidR="00FB612B" w:rsidRPr="00EE44AD">
        <w:rPr>
          <w:rStyle w:val="arttitle4"/>
          <w:rFonts w:asciiTheme="majorBidi" w:hAnsiTheme="majorBidi"/>
          <w:b/>
          <w:bCs/>
        </w:rPr>
        <w:t>Ben-Ari G.</w:t>
      </w:r>
      <w:r w:rsidR="00A73E3B" w:rsidRPr="00EE44AD">
        <w:rPr>
          <w:rStyle w:val="arttitle4"/>
          <w:rFonts w:asciiTheme="majorBidi" w:hAnsiTheme="majorBidi"/>
          <w:b/>
          <w:bCs/>
          <w:vertAlign w:val="superscript"/>
        </w:rPr>
        <w:t>**</w:t>
      </w:r>
      <w:r w:rsidR="00FB612B" w:rsidRPr="00EE44AD">
        <w:rPr>
          <w:rStyle w:val="arttitle4"/>
          <w:rFonts w:asciiTheme="majorBidi" w:hAnsiTheme="majorBidi"/>
          <w:lang w:val="en"/>
        </w:rPr>
        <w:t xml:space="preserve"> (2020).</w:t>
      </w:r>
    </w:p>
    <w:p w:rsidR="00FB612B" w:rsidRPr="00EE44AD" w:rsidRDefault="00FB612B" w:rsidP="00EE44AD">
      <w:pPr>
        <w:bidi w:val="0"/>
        <w:rPr>
          <w:rStyle w:val="arttitle4"/>
          <w:rFonts w:asciiTheme="majorBidi" w:hAnsiTheme="majorBidi"/>
          <w:lang w:val="en"/>
        </w:rPr>
      </w:pPr>
      <w:r w:rsidRPr="00EE44AD">
        <w:rPr>
          <w:rStyle w:val="arttitle4"/>
          <w:rFonts w:asciiTheme="majorBidi" w:hAnsiTheme="majorBidi"/>
        </w:rPr>
        <w:t>High temperature environment reduces olive oil yield and quality.</w:t>
      </w:r>
    </w:p>
    <w:p w:rsidR="00FB612B" w:rsidRPr="00EE44AD" w:rsidRDefault="00FB612B" w:rsidP="00EE44AD">
      <w:pPr>
        <w:bidi w:val="0"/>
        <w:rPr>
          <w:rStyle w:val="doilink"/>
          <w:rFonts w:asciiTheme="majorBidi" w:hAnsiTheme="majorBidi"/>
        </w:rPr>
      </w:pPr>
      <w:r w:rsidRPr="00EE44AD">
        <w:rPr>
          <w:rStyle w:val="serialtitle"/>
          <w:rFonts w:asciiTheme="majorBidi" w:hAnsiTheme="majorBidi"/>
          <w:i/>
          <w:iCs/>
        </w:rPr>
        <w:t>PLoS One</w:t>
      </w:r>
      <w:r w:rsidR="00692905" w:rsidRPr="00EE44AD">
        <w:rPr>
          <w:rStyle w:val="serialtitle"/>
          <w:rFonts w:asciiTheme="majorBidi" w:hAnsiTheme="majorBidi"/>
        </w:rPr>
        <w:t>.</w:t>
      </w:r>
      <w:r w:rsidRPr="00EE44AD">
        <w:rPr>
          <w:rFonts w:asciiTheme="majorBidi" w:hAnsiTheme="majorBidi" w:cs="Times New Roman"/>
          <w:lang w:val="en"/>
        </w:rPr>
        <w:t xml:space="preserve"> </w:t>
      </w:r>
      <w:r w:rsidRPr="00EE44AD">
        <w:rPr>
          <w:rFonts w:asciiTheme="majorBidi" w:hAnsiTheme="majorBidi" w:cs="Times New Roman"/>
        </w:rPr>
        <w:t>15(4):e0231956</w:t>
      </w:r>
    </w:p>
    <w:p w:rsidR="00F97F1D" w:rsidRPr="00EE44AD" w:rsidRDefault="00FB612B" w:rsidP="00EE44AD">
      <w:pPr>
        <w:bidi w:val="0"/>
        <w:jc w:val="right"/>
        <w:rPr>
          <w:rFonts w:asciiTheme="majorBidi" w:hAnsiTheme="majorBidi" w:cs="Times New Roman"/>
        </w:rPr>
      </w:pPr>
      <w:r w:rsidRPr="00EE44AD">
        <w:rPr>
          <w:rFonts w:asciiTheme="majorBidi" w:hAnsiTheme="majorBidi" w:cs="Times New Roman"/>
        </w:rPr>
        <w:t xml:space="preserve">IF </w:t>
      </w:r>
      <w:r w:rsidR="00D9316E" w:rsidRPr="00EE44AD">
        <w:rPr>
          <w:rFonts w:asciiTheme="majorBidi" w:hAnsiTheme="majorBidi" w:cs="Times New Roman"/>
        </w:rPr>
        <w:t>3.24</w:t>
      </w:r>
      <w:r w:rsidRPr="00EE44AD">
        <w:rPr>
          <w:rFonts w:asciiTheme="majorBidi" w:hAnsiTheme="majorBidi" w:cs="Times New Roman"/>
        </w:rPr>
        <w:t xml:space="preserve">; Category: Multidisciplinary Sciences; Rank </w:t>
      </w:r>
      <w:r w:rsidR="00D9316E" w:rsidRPr="00EE44AD">
        <w:rPr>
          <w:rFonts w:asciiTheme="majorBidi" w:hAnsiTheme="majorBidi" w:cs="Times New Roman"/>
        </w:rPr>
        <w:t>26</w:t>
      </w:r>
      <w:r w:rsidRPr="00EE44AD">
        <w:rPr>
          <w:rFonts w:asciiTheme="majorBidi" w:hAnsiTheme="majorBidi" w:cs="Times New Roman"/>
        </w:rPr>
        <w:t>/</w:t>
      </w:r>
      <w:r w:rsidR="00D9316E" w:rsidRPr="00EE44AD">
        <w:rPr>
          <w:rFonts w:asciiTheme="majorBidi" w:hAnsiTheme="majorBidi" w:cs="Times New Roman"/>
        </w:rPr>
        <w:t>129</w:t>
      </w:r>
      <w:r w:rsidR="005412A6" w:rsidRPr="00EE44AD">
        <w:rPr>
          <w:rFonts w:asciiTheme="majorBidi" w:hAnsiTheme="majorBidi" w:cs="Times New Roman"/>
        </w:rPr>
        <w:t xml:space="preserve"> (Q1)</w:t>
      </w:r>
    </w:p>
    <w:p w:rsidR="005412A6" w:rsidRPr="00EE44AD" w:rsidRDefault="005412A6" w:rsidP="00EE44AD">
      <w:pPr>
        <w:bidi w:val="0"/>
        <w:jc w:val="right"/>
        <w:rPr>
          <w:rFonts w:asciiTheme="majorBidi" w:hAnsiTheme="majorBidi" w:cs="Times New Roman"/>
        </w:rPr>
      </w:pPr>
    </w:p>
    <w:p w:rsidR="00FB612B" w:rsidRPr="00EE44AD" w:rsidRDefault="007A157C" w:rsidP="00EE44AD">
      <w:pPr>
        <w:bidi w:val="0"/>
        <w:rPr>
          <w:rStyle w:val="doilink"/>
          <w:rFonts w:asciiTheme="majorBidi" w:hAnsiTheme="majorBidi"/>
        </w:rPr>
      </w:pPr>
      <w:r w:rsidRPr="00EE44AD">
        <w:rPr>
          <w:rFonts w:asciiTheme="majorBidi" w:hAnsiTheme="majorBidi" w:cs="Times New Roman"/>
        </w:rPr>
        <w:t>31</w:t>
      </w:r>
      <w:r w:rsidR="005608BB" w:rsidRPr="00EE44AD">
        <w:rPr>
          <w:rFonts w:asciiTheme="majorBidi" w:hAnsiTheme="majorBidi" w:cs="Times New Roman"/>
        </w:rPr>
        <w:t xml:space="preserve">. </w:t>
      </w:r>
      <w:r w:rsidR="005608BB" w:rsidRPr="00EE44AD">
        <w:rPr>
          <w:rStyle w:val="arttitle4"/>
          <w:rFonts w:asciiTheme="majorBidi" w:hAnsiTheme="majorBidi"/>
        </w:rPr>
        <w:t>Biton I</w:t>
      </w:r>
      <w:r w:rsidR="005608BB" w:rsidRPr="00EE44AD">
        <w:rPr>
          <w:rStyle w:val="arttitle4"/>
          <w:rFonts w:asciiTheme="majorBidi" w:hAnsiTheme="majorBidi"/>
          <w:vertAlign w:val="superscript"/>
        </w:rPr>
        <w:t>T</w:t>
      </w:r>
      <w:r w:rsidR="005608BB" w:rsidRPr="00EE44AD">
        <w:rPr>
          <w:rStyle w:val="arttitle4"/>
          <w:rFonts w:asciiTheme="majorBidi" w:hAnsiTheme="majorBidi"/>
        </w:rPr>
        <w:t>, Many Y</w:t>
      </w:r>
      <w:r w:rsidR="005608BB" w:rsidRPr="00EE44AD">
        <w:rPr>
          <w:rStyle w:val="arttitle4"/>
          <w:rFonts w:asciiTheme="majorBidi" w:hAnsiTheme="majorBidi"/>
          <w:vertAlign w:val="superscript"/>
        </w:rPr>
        <w:t>T</w:t>
      </w:r>
      <w:r w:rsidR="005608BB" w:rsidRPr="00EE44AD">
        <w:rPr>
          <w:rStyle w:val="doilink"/>
          <w:rFonts w:asciiTheme="majorBidi" w:hAnsiTheme="majorBidi"/>
        </w:rPr>
        <w:t xml:space="preserve">, Mazen A, </w:t>
      </w:r>
      <w:r w:rsidR="005608BB" w:rsidRPr="00EE44AD">
        <w:rPr>
          <w:rFonts w:asciiTheme="majorBidi" w:hAnsiTheme="majorBidi" w:cs="Times New Roman"/>
          <w:b/>
          <w:bCs/>
        </w:rPr>
        <w:t>Ben-Ari G.</w:t>
      </w:r>
      <w:r w:rsidR="005608BB" w:rsidRPr="00EE44AD">
        <w:rPr>
          <w:rFonts w:asciiTheme="majorBidi" w:hAnsiTheme="majorBidi" w:cs="Times New Roman"/>
          <w:b/>
          <w:bCs/>
          <w:vertAlign w:val="superscript"/>
        </w:rPr>
        <w:t>**</w:t>
      </w:r>
      <w:r w:rsidR="005608BB" w:rsidRPr="00EE44AD">
        <w:rPr>
          <w:rFonts w:asciiTheme="majorBidi" w:hAnsiTheme="majorBidi" w:cs="Times New Roman"/>
        </w:rPr>
        <w:t xml:space="preserve"> (2020)</w:t>
      </w:r>
      <w:r w:rsidR="005608BB" w:rsidRPr="00EE44AD">
        <w:rPr>
          <w:rStyle w:val="doilink"/>
          <w:rFonts w:asciiTheme="majorBidi" w:hAnsiTheme="majorBidi"/>
        </w:rPr>
        <w:t>.</w:t>
      </w:r>
    </w:p>
    <w:p w:rsidR="005608BB" w:rsidRPr="00EE44AD" w:rsidRDefault="005608BB" w:rsidP="00EE44AD">
      <w:pPr>
        <w:bidi w:val="0"/>
        <w:rPr>
          <w:rFonts w:asciiTheme="majorBidi" w:hAnsiTheme="majorBidi" w:cs="Times New Roman"/>
        </w:rPr>
      </w:pPr>
      <w:r w:rsidRPr="00EE44AD">
        <w:rPr>
          <w:rFonts w:asciiTheme="majorBidi" w:hAnsiTheme="majorBidi" w:cs="Times New Roman"/>
        </w:rPr>
        <w:t>Compatibility between ”Arbequina” and “Souri” Olive Cultivars May Increase Souri Fruit Set.</w:t>
      </w:r>
    </w:p>
    <w:p w:rsidR="00F97F1D" w:rsidRPr="00EE44AD" w:rsidRDefault="005608BB" w:rsidP="00EE44AD">
      <w:pPr>
        <w:bidi w:val="0"/>
        <w:rPr>
          <w:rStyle w:val="doilink"/>
          <w:rFonts w:asciiTheme="majorBidi" w:hAnsiTheme="majorBidi"/>
        </w:rPr>
      </w:pPr>
      <w:r w:rsidRPr="00EE44AD">
        <w:rPr>
          <w:rFonts w:asciiTheme="majorBidi" w:hAnsiTheme="majorBidi" w:cs="Times New Roman"/>
          <w:i/>
          <w:iCs/>
        </w:rPr>
        <w:t>Agronomy</w:t>
      </w:r>
      <w:r w:rsidR="00692905" w:rsidRPr="00EE44AD">
        <w:rPr>
          <w:rStyle w:val="doilink"/>
          <w:rFonts w:asciiTheme="majorBidi" w:hAnsiTheme="majorBidi"/>
        </w:rPr>
        <w:t>.</w:t>
      </w:r>
      <w:r w:rsidRPr="00EE44AD">
        <w:rPr>
          <w:rStyle w:val="doilink"/>
          <w:rFonts w:asciiTheme="majorBidi" w:hAnsiTheme="majorBidi"/>
        </w:rPr>
        <w:t xml:space="preserve"> </w:t>
      </w:r>
      <w:r w:rsidR="00F97F1D" w:rsidRPr="00EE44AD">
        <w:rPr>
          <w:rStyle w:val="doilink"/>
          <w:rFonts w:asciiTheme="majorBidi" w:hAnsiTheme="majorBidi"/>
        </w:rPr>
        <w:t>10(60):910</w:t>
      </w:r>
      <w:r w:rsidRPr="00EE44AD">
        <w:rPr>
          <w:rStyle w:val="doilink"/>
          <w:rFonts w:asciiTheme="majorBidi" w:hAnsiTheme="majorBidi"/>
        </w:rPr>
        <w:t>.</w:t>
      </w:r>
    </w:p>
    <w:p w:rsidR="005608BB" w:rsidRPr="00EE44AD" w:rsidRDefault="005608BB" w:rsidP="00EE44AD">
      <w:pPr>
        <w:bidi w:val="0"/>
        <w:jc w:val="right"/>
        <w:rPr>
          <w:rStyle w:val="doilink"/>
          <w:rFonts w:asciiTheme="majorBidi" w:hAnsiTheme="majorBidi"/>
          <w:color w:val="333333"/>
        </w:rPr>
      </w:pPr>
      <w:r w:rsidRPr="00EE44AD">
        <w:rPr>
          <w:rFonts w:asciiTheme="majorBidi" w:hAnsiTheme="majorBidi" w:cs="Times New Roman"/>
        </w:rPr>
        <w:t xml:space="preserve">IF </w:t>
      </w:r>
      <w:r w:rsidR="00F84715" w:rsidRPr="00EE44AD">
        <w:rPr>
          <w:rFonts w:asciiTheme="majorBidi" w:hAnsiTheme="majorBidi" w:cs="Times New Roman"/>
        </w:rPr>
        <w:t>3.417</w:t>
      </w:r>
      <w:r w:rsidRPr="00EE44AD">
        <w:rPr>
          <w:rFonts w:asciiTheme="majorBidi" w:hAnsiTheme="majorBidi" w:cs="Times New Roman"/>
        </w:rPr>
        <w:t xml:space="preserve"> Category: </w:t>
      </w:r>
      <w:r w:rsidR="003707E7" w:rsidRPr="00EE44AD">
        <w:rPr>
          <w:rFonts w:asciiTheme="majorBidi" w:hAnsiTheme="majorBidi" w:cs="Times New Roman"/>
        </w:rPr>
        <w:t xml:space="preserve">Plant Sciences; Rank </w:t>
      </w:r>
      <w:r w:rsidR="00F84715" w:rsidRPr="00EE44AD">
        <w:rPr>
          <w:rFonts w:asciiTheme="majorBidi" w:hAnsiTheme="majorBidi" w:cs="Times New Roman"/>
        </w:rPr>
        <w:t>57</w:t>
      </w:r>
      <w:r w:rsidR="003707E7" w:rsidRPr="00EE44AD">
        <w:rPr>
          <w:rFonts w:asciiTheme="majorBidi" w:hAnsiTheme="majorBidi" w:cs="Times New Roman"/>
        </w:rPr>
        <w:t>/</w:t>
      </w:r>
      <w:r w:rsidR="00F84715" w:rsidRPr="00EE44AD">
        <w:rPr>
          <w:rFonts w:asciiTheme="majorBidi" w:hAnsiTheme="majorBidi" w:cs="Times New Roman"/>
        </w:rPr>
        <w:t>251</w:t>
      </w:r>
      <w:r w:rsidR="005412A6" w:rsidRPr="00EE44AD">
        <w:rPr>
          <w:rFonts w:asciiTheme="majorBidi" w:hAnsiTheme="majorBidi" w:cs="Times New Roman"/>
        </w:rPr>
        <w:t xml:space="preserve"> (Q1)</w:t>
      </w:r>
    </w:p>
    <w:p w:rsidR="005412A6" w:rsidRPr="00EE44AD" w:rsidRDefault="005412A6" w:rsidP="00EE44AD">
      <w:pPr>
        <w:bidi w:val="0"/>
        <w:jc w:val="right"/>
        <w:rPr>
          <w:rStyle w:val="doilink"/>
          <w:rFonts w:asciiTheme="majorBidi" w:hAnsiTheme="majorBidi"/>
          <w:color w:val="333333"/>
        </w:rPr>
      </w:pPr>
    </w:p>
    <w:p w:rsidR="00E76E68" w:rsidRPr="00EE44AD" w:rsidRDefault="007A157C" w:rsidP="00EE44AD">
      <w:pPr>
        <w:bidi w:val="0"/>
        <w:rPr>
          <w:rStyle w:val="arttitle4"/>
          <w:rFonts w:asciiTheme="majorBidi" w:hAnsiTheme="majorBidi"/>
          <w:lang w:val="en"/>
        </w:rPr>
      </w:pPr>
      <w:r w:rsidRPr="00EE44AD">
        <w:rPr>
          <w:rStyle w:val="arttitle4"/>
          <w:rFonts w:asciiTheme="majorBidi" w:hAnsiTheme="majorBidi"/>
        </w:rPr>
        <w:t>32</w:t>
      </w:r>
      <w:r w:rsidR="00F97F1D" w:rsidRPr="00EE44AD">
        <w:rPr>
          <w:rStyle w:val="arttitle4"/>
          <w:rFonts w:asciiTheme="majorBidi" w:hAnsiTheme="majorBidi"/>
        </w:rPr>
        <w:t xml:space="preserve">. </w:t>
      </w:r>
      <w:r w:rsidR="00E76E68" w:rsidRPr="00EE44AD">
        <w:rPr>
          <w:rStyle w:val="arttitle4"/>
          <w:rFonts w:asciiTheme="majorBidi" w:hAnsiTheme="majorBidi"/>
          <w:color w:val="333333"/>
        </w:rPr>
        <w:t>Nissim Y</w:t>
      </w:r>
      <w:r w:rsidR="00E76E68" w:rsidRPr="00EE44AD">
        <w:rPr>
          <w:rStyle w:val="arttitle4"/>
          <w:rFonts w:asciiTheme="majorBidi" w:hAnsiTheme="majorBidi"/>
          <w:color w:val="333333"/>
          <w:vertAlign w:val="superscript"/>
        </w:rPr>
        <w:t>T</w:t>
      </w:r>
      <w:r w:rsidR="00E76E68" w:rsidRPr="00EE44AD">
        <w:rPr>
          <w:rStyle w:val="arttitle4"/>
          <w:rFonts w:asciiTheme="majorBidi" w:hAnsiTheme="majorBidi"/>
          <w:color w:val="333333"/>
        </w:rPr>
        <w:t>, Shloberg M</w:t>
      </w:r>
      <w:r w:rsidR="00E76E68" w:rsidRPr="00EE44AD">
        <w:rPr>
          <w:rStyle w:val="arttitle4"/>
          <w:rFonts w:asciiTheme="majorBidi" w:hAnsiTheme="majorBidi"/>
          <w:color w:val="333333"/>
          <w:vertAlign w:val="superscript"/>
        </w:rPr>
        <w:t>S</w:t>
      </w:r>
      <w:r w:rsidR="00E76E68" w:rsidRPr="00EE44AD">
        <w:rPr>
          <w:rStyle w:val="arttitle4"/>
          <w:rFonts w:asciiTheme="majorBidi" w:hAnsiTheme="majorBidi"/>
          <w:color w:val="333333"/>
        </w:rPr>
        <w:t>, Biton I</w:t>
      </w:r>
      <w:r w:rsidR="00E76E68" w:rsidRPr="00EE44AD">
        <w:rPr>
          <w:rStyle w:val="arttitle4"/>
          <w:rFonts w:asciiTheme="majorBidi" w:hAnsiTheme="majorBidi"/>
          <w:color w:val="333333"/>
          <w:vertAlign w:val="superscript"/>
        </w:rPr>
        <w:t>T</w:t>
      </w:r>
      <w:r w:rsidR="00E76E68" w:rsidRPr="00EE44AD">
        <w:rPr>
          <w:rStyle w:val="arttitle4"/>
          <w:rFonts w:asciiTheme="majorBidi" w:hAnsiTheme="majorBidi"/>
          <w:color w:val="333333"/>
        </w:rPr>
        <w:t>, Many Y</w:t>
      </w:r>
      <w:r w:rsidR="00E76E68" w:rsidRPr="00EE44AD">
        <w:rPr>
          <w:rStyle w:val="arttitle4"/>
          <w:rFonts w:asciiTheme="majorBidi" w:hAnsiTheme="majorBidi"/>
          <w:color w:val="333333"/>
          <w:vertAlign w:val="superscript"/>
        </w:rPr>
        <w:t>T</w:t>
      </w:r>
      <w:r w:rsidR="00E76E68" w:rsidRPr="00EE44AD">
        <w:rPr>
          <w:rStyle w:val="arttitle4"/>
          <w:rFonts w:asciiTheme="majorBidi" w:hAnsiTheme="majorBidi"/>
          <w:color w:val="333333"/>
        </w:rPr>
        <w:t xml:space="preserve">, Doron-Faigenboim A, Hovav R, Kerem Z, Avidan B, </w:t>
      </w:r>
      <w:r w:rsidR="00E76E68" w:rsidRPr="00EE44AD">
        <w:rPr>
          <w:rStyle w:val="arttitle4"/>
          <w:rFonts w:asciiTheme="majorBidi" w:hAnsiTheme="majorBidi"/>
          <w:b/>
          <w:bCs/>
          <w:color w:val="333333"/>
        </w:rPr>
        <w:t>Ben-Ari G.</w:t>
      </w:r>
      <w:r w:rsidR="00E76E68" w:rsidRPr="00EE44AD">
        <w:rPr>
          <w:rStyle w:val="arttitle4"/>
          <w:rFonts w:asciiTheme="majorBidi" w:hAnsiTheme="majorBidi"/>
          <w:b/>
          <w:bCs/>
          <w:color w:val="333333"/>
          <w:vertAlign w:val="superscript"/>
        </w:rPr>
        <w:t>**</w:t>
      </w:r>
      <w:r w:rsidR="00E76E68" w:rsidRPr="00EE44AD">
        <w:rPr>
          <w:rStyle w:val="arttitle4"/>
          <w:rFonts w:asciiTheme="majorBidi" w:hAnsiTheme="majorBidi"/>
          <w:lang w:val="en"/>
        </w:rPr>
        <w:t xml:space="preserve"> (2020).</w:t>
      </w:r>
    </w:p>
    <w:p w:rsidR="00E76E68" w:rsidRPr="00EE44AD" w:rsidRDefault="00E76E68" w:rsidP="00EE44AD">
      <w:pPr>
        <w:bidi w:val="0"/>
        <w:rPr>
          <w:rStyle w:val="arttitle4"/>
          <w:rFonts w:asciiTheme="majorBidi" w:hAnsiTheme="majorBidi"/>
          <w:color w:val="333333"/>
        </w:rPr>
      </w:pPr>
      <w:r w:rsidRPr="00EE44AD">
        <w:rPr>
          <w:rStyle w:val="arttitle4"/>
          <w:rFonts w:asciiTheme="majorBidi" w:hAnsiTheme="majorBidi"/>
          <w:color w:val="333333"/>
        </w:rPr>
        <w:lastRenderedPageBreak/>
        <w:t>A High Temperature Environment Regulates the Olive Oil Biosynthesis Network.</w:t>
      </w:r>
    </w:p>
    <w:p w:rsidR="00E76E68" w:rsidRPr="00EE44AD" w:rsidRDefault="00E76E68" w:rsidP="00EE44AD">
      <w:pPr>
        <w:bidi w:val="0"/>
        <w:rPr>
          <w:rStyle w:val="doilink"/>
          <w:rFonts w:asciiTheme="majorBidi" w:hAnsiTheme="majorBidi"/>
          <w:color w:val="333333"/>
        </w:rPr>
      </w:pPr>
      <w:r w:rsidRPr="00EE44AD">
        <w:rPr>
          <w:rStyle w:val="serialtitle"/>
          <w:rFonts w:asciiTheme="majorBidi" w:hAnsiTheme="majorBidi"/>
          <w:i/>
          <w:iCs/>
          <w:color w:val="333333"/>
        </w:rPr>
        <w:t>Plants</w:t>
      </w:r>
      <w:r w:rsidR="00692905" w:rsidRPr="00EE44AD">
        <w:rPr>
          <w:rStyle w:val="serialtitle"/>
          <w:rFonts w:asciiTheme="majorBidi" w:hAnsiTheme="majorBidi"/>
          <w:color w:val="333333"/>
        </w:rPr>
        <w:t>.</w:t>
      </w:r>
      <w:r w:rsidRPr="00EE44AD">
        <w:rPr>
          <w:rFonts w:asciiTheme="majorBidi" w:hAnsiTheme="majorBidi" w:cs="Times New Roman"/>
          <w:lang w:val="en"/>
        </w:rPr>
        <w:t xml:space="preserve"> </w:t>
      </w:r>
      <w:r w:rsidRPr="00EE44AD">
        <w:rPr>
          <w:rFonts w:asciiTheme="majorBidi" w:hAnsiTheme="majorBidi" w:cs="Times New Roman"/>
          <w:color w:val="333333"/>
        </w:rPr>
        <w:t>9(9):</w:t>
      </w:r>
      <w:r w:rsidRPr="00EE44AD">
        <w:rPr>
          <w:rStyle w:val="doilink"/>
          <w:rFonts w:asciiTheme="majorBidi" w:hAnsiTheme="majorBidi"/>
          <w:color w:val="333333"/>
        </w:rPr>
        <w:t>1135.</w:t>
      </w:r>
    </w:p>
    <w:p w:rsidR="00F97F1D" w:rsidRPr="00EE44AD" w:rsidRDefault="00E76E68" w:rsidP="00EE44AD">
      <w:pPr>
        <w:bidi w:val="0"/>
        <w:jc w:val="right"/>
        <w:rPr>
          <w:rStyle w:val="arttitle4"/>
          <w:rFonts w:asciiTheme="majorBidi" w:hAnsiTheme="majorBidi"/>
        </w:rPr>
      </w:pPr>
      <w:r w:rsidRPr="00EE44AD">
        <w:rPr>
          <w:rFonts w:asciiTheme="majorBidi" w:hAnsiTheme="majorBidi" w:cs="Times New Roman"/>
        </w:rPr>
        <w:t xml:space="preserve">IF </w:t>
      </w:r>
      <w:r w:rsidR="00F84715" w:rsidRPr="00EE44AD">
        <w:rPr>
          <w:rFonts w:asciiTheme="majorBidi" w:hAnsiTheme="majorBidi" w:cs="Times New Roman"/>
        </w:rPr>
        <w:t>3.935</w:t>
      </w:r>
      <w:r w:rsidRPr="00EE44AD">
        <w:rPr>
          <w:rFonts w:asciiTheme="majorBidi" w:hAnsiTheme="majorBidi" w:cs="Times New Roman"/>
        </w:rPr>
        <w:t xml:space="preserve">; Category: </w:t>
      </w:r>
      <w:r w:rsidR="003707E7" w:rsidRPr="00EE44AD">
        <w:rPr>
          <w:rFonts w:asciiTheme="majorBidi" w:hAnsiTheme="majorBidi" w:cs="Times New Roman"/>
        </w:rPr>
        <w:t>Plant</w:t>
      </w:r>
      <w:r w:rsidRPr="00EE44AD">
        <w:rPr>
          <w:rFonts w:asciiTheme="majorBidi" w:hAnsiTheme="majorBidi" w:cs="Times New Roman"/>
        </w:rPr>
        <w:t xml:space="preserve"> Sciences; Rank </w:t>
      </w:r>
      <w:r w:rsidR="00F84715" w:rsidRPr="00EE44AD">
        <w:rPr>
          <w:rFonts w:asciiTheme="majorBidi" w:hAnsiTheme="majorBidi" w:cs="Times New Roman"/>
        </w:rPr>
        <w:t>47</w:t>
      </w:r>
      <w:r w:rsidRPr="00EE44AD">
        <w:rPr>
          <w:rFonts w:asciiTheme="majorBidi" w:hAnsiTheme="majorBidi" w:cs="Times New Roman"/>
        </w:rPr>
        <w:t>/</w:t>
      </w:r>
      <w:r w:rsidR="003707E7" w:rsidRPr="00EE44AD">
        <w:rPr>
          <w:rFonts w:asciiTheme="majorBidi" w:hAnsiTheme="majorBidi" w:cs="Times New Roman"/>
        </w:rPr>
        <w:t>2</w:t>
      </w:r>
      <w:r w:rsidR="00F84715" w:rsidRPr="00EE44AD">
        <w:rPr>
          <w:rFonts w:asciiTheme="majorBidi" w:hAnsiTheme="majorBidi" w:cs="Times New Roman"/>
        </w:rPr>
        <w:t>51</w:t>
      </w:r>
      <w:r w:rsidR="005412A6" w:rsidRPr="00EE44AD">
        <w:rPr>
          <w:rFonts w:asciiTheme="majorBidi" w:hAnsiTheme="majorBidi" w:cs="Times New Roman"/>
        </w:rPr>
        <w:t xml:space="preserve"> (Q1)</w:t>
      </w:r>
    </w:p>
    <w:p w:rsidR="005412A6" w:rsidRPr="00EE44AD" w:rsidRDefault="005412A6" w:rsidP="00EE44AD">
      <w:pPr>
        <w:bidi w:val="0"/>
        <w:jc w:val="right"/>
        <w:rPr>
          <w:rStyle w:val="arttitle4"/>
          <w:rFonts w:asciiTheme="majorBidi" w:hAnsiTheme="majorBidi"/>
        </w:rPr>
      </w:pPr>
    </w:p>
    <w:p w:rsidR="00F97F1D" w:rsidRPr="00EE44AD" w:rsidRDefault="00F97F1D" w:rsidP="00EE44AD">
      <w:pPr>
        <w:bidi w:val="0"/>
        <w:rPr>
          <w:rStyle w:val="doilink"/>
          <w:rFonts w:asciiTheme="majorBidi" w:hAnsiTheme="majorBidi"/>
          <w:b/>
          <w:bCs/>
          <w:color w:val="333333"/>
          <w:u w:val="single"/>
        </w:rPr>
      </w:pPr>
    </w:p>
    <w:p w:rsidR="00FB612B" w:rsidRPr="00EE44AD" w:rsidRDefault="0021024A" w:rsidP="00EE44AD">
      <w:pPr>
        <w:bidi w:val="0"/>
        <w:rPr>
          <w:rStyle w:val="doilink"/>
          <w:rFonts w:asciiTheme="majorBidi" w:hAnsiTheme="majorBidi"/>
          <w:b/>
          <w:bCs/>
          <w:color w:val="333333"/>
          <w:u w:val="single"/>
        </w:rPr>
      </w:pPr>
      <w:r w:rsidRPr="00EE44AD">
        <w:rPr>
          <w:rStyle w:val="doilink"/>
          <w:rFonts w:asciiTheme="majorBidi" w:hAnsiTheme="majorBidi"/>
          <w:b/>
          <w:bCs/>
          <w:color w:val="333333"/>
          <w:u w:val="single"/>
        </w:rPr>
        <w:t>Five Selected publications:</w:t>
      </w:r>
    </w:p>
    <w:p w:rsidR="006C6FDE" w:rsidRPr="00EE44AD" w:rsidRDefault="006C6FDE" w:rsidP="00EE44AD">
      <w:pPr>
        <w:tabs>
          <w:tab w:val="right" w:pos="8789"/>
        </w:tabs>
        <w:bidi w:val="0"/>
        <w:rPr>
          <w:rStyle w:val="doilink"/>
          <w:rFonts w:asciiTheme="majorBidi" w:hAnsiTheme="majorBidi"/>
          <w:color w:val="333333"/>
        </w:rPr>
      </w:pPr>
    </w:p>
    <w:p w:rsidR="00F543E6" w:rsidRPr="00EE44AD" w:rsidRDefault="00F543E6" w:rsidP="00EE44AD">
      <w:pPr>
        <w:tabs>
          <w:tab w:val="right" w:pos="8789"/>
        </w:tabs>
        <w:bidi w:val="0"/>
        <w:rPr>
          <w:rFonts w:asciiTheme="majorBidi" w:hAnsiTheme="majorBidi" w:cs="Times New Roman"/>
        </w:rPr>
      </w:pPr>
      <w:r w:rsidRPr="00EE44AD">
        <w:rPr>
          <w:rFonts w:asciiTheme="majorBidi" w:hAnsiTheme="majorBidi" w:cs="Times New Roman"/>
        </w:rPr>
        <w:t xml:space="preserve">Publication 1.29: </w:t>
      </w:r>
      <w:hyperlink r:id="rId12" w:history="1">
        <w:r w:rsidRPr="00EE44AD">
          <w:rPr>
            <w:rStyle w:val="Hyperlink"/>
            <w:rFonts w:asciiTheme="majorBidi" w:hAnsiTheme="majorBidi"/>
          </w:rPr>
          <w:t>https://www.frontiersin.org/articles/10.3389/fpls.2019.01260/full</w:t>
        </w:r>
      </w:hyperlink>
      <w:r w:rsidRPr="00EE44AD">
        <w:rPr>
          <w:rFonts w:asciiTheme="majorBidi" w:hAnsiTheme="majorBidi" w:cs="Times New Roman"/>
        </w:rPr>
        <w:t xml:space="preserve"> </w:t>
      </w:r>
    </w:p>
    <w:p w:rsidR="0021024A" w:rsidRPr="00EE44AD" w:rsidRDefault="0021024A" w:rsidP="00EE44AD">
      <w:pPr>
        <w:tabs>
          <w:tab w:val="right" w:pos="8789"/>
        </w:tabs>
        <w:bidi w:val="0"/>
        <w:rPr>
          <w:rFonts w:asciiTheme="majorBidi" w:hAnsiTheme="majorBidi" w:cs="Times New Roman"/>
        </w:rPr>
      </w:pPr>
      <w:r w:rsidRPr="00EE44AD">
        <w:rPr>
          <w:rFonts w:asciiTheme="majorBidi" w:hAnsiTheme="majorBidi" w:cs="Times New Roman"/>
        </w:rPr>
        <w:t xml:space="preserve">Publication </w:t>
      </w:r>
      <w:r w:rsidR="006C6FDE" w:rsidRPr="00EE44AD">
        <w:rPr>
          <w:rFonts w:asciiTheme="majorBidi" w:hAnsiTheme="majorBidi" w:cs="Times New Roman"/>
        </w:rPr>
        <w:t>1.</w:t>
      </w:r>
      <w:r w:rsidR="00F543E6" w:rsidRPr="00EE44AD">
        <w:rPr>
          <w:rFonts w:asciiTheme="majorBidi" w:hAnsiTheme="majorBidi" w:cs="Times New Roman"/>
        </w:rPr>
        <w:t>30</w:t>
      </w:r>
      <w:r w:rsidRPr="00EE44AD">
        <w:rPr>
          <w:rFonts w:asciiTheme="majorBidi" w:hAnsiTheme="majorBidi" w:cs="Times New Roman"/>
        </w:rPr>
        <w:t xml:space="preserve">: </w:t>
      </w:r>
      <w:hyperlink r:id="rId13" w:history="1">
        <w:r w:rsidR="0014157D" w:rsidRPr="00EE44AD">
          <w:rPr>
            <w:rStyle w:val="Hyperlink"/>
            <w:rFonts w:asciiTheme="majorBidi" w:hAnsiTheme="majorBidi"/>
          </w:rPr>
          <w:t>https://journals.plos.org/plosone/article?id=10.1371/journal.pone.0231956</w:t>
        </w:r>
      </w:hyperlink>
      <w:r w:rsidR="0014157D" w:rsidRPr="00EE44AD">
        <w:rPr>
          <w:rFonts w:asciiTheme="majorBidi" w:hAnsiTheme="majorBidi" w:cs="Times New Roman"/>
        </w:rPr>
        <w:t xml:space="preserve"> </w:t>
      </w:r>
    </w:p>
    <w:p w:rsidR="00F543E6" w:rsidRPr="00EE44AD" w:rsidRDefault="006C6FDE" w:rsidP="00EE44AD">
      <w:pPr>
        <w:tabs>
          <w:tab w:val="right" w:pos="8789"/>
        </w:tabs>
        <w:bidi w:val="0"/>
        <w:rPr>
          <w:rFonts w:asciiTheme="majorBidi" w:hAnsiTheme="majorBidi" w:cs="Times New Roman"/>
        </w:rPr>
      </w:pPr>
      <w:r w:rsidRPr="00EE44AD">
        <w:rPr>
          <w:rFonts w:asciiTheme="majorBidi" w:hAnsiTheme="majorBidi" w:cs="Times New Roman"/>
        </w:rPr>
        <w:t>Publication 1.3</w:t>
      </w:r>
      <w:r w:rsidR="00F543E6" w:rsidRPr="00EE44AD">
        <w:rPr>
          <w:rFonts w:asciiTheme="majorBidi" w:hAnsiTheme="majorBidi" w:cs="Times New Roman"/>
        </w:rPr>
        <w:t>1</w:t>
      </w:r>
      <w:r w:rsidRPr="00EE44AD">
        <w:rPr>
          <w:rFonts w:asciiTheme="majorBidi" w:hAnsiTheme="majorBidi" w:cs="Times New Roman"/>
        </w:rPr>
        <w:t xml:space="preserve">: </w:t>
      </w:r>
      <w:hyperlink r:id="rId14" w:history="1">
        <w:r w:rsidR="00F543E6" w:rsidRPr="00EE44AD">
          <w:rPr>
            <w:rStyle w:val="Hyperlink"/>
            <w:rFonts w:asciiTheme="majorBidi" w:hAnsiTheme="majorBidi"/>
          </w:rPr>
          <w:t>https://www.mdpi.com/2073-4395/10/6/910</w:t>
        </w:r>
      </w:hyperlink>
      <w:r w:rsidR="00F543E6" w:rsidRPr="00EE44AD">
        <w:rPr>
          <w:rFonts w:asciiTheme="majorBidi" w:hAnsiTheme="majorBidi" w:cs="Times New Roman"/>
        </w:rPr>
        <w:t xml:space="preserve"> </w:t>
      </w:r>
    </w:p>
    <w:p w:rsidR="004631D0" w:rsidRPr="00EE44AD" w:rsidRDefault="00F543E6" w:rsidP="00EE44AD">
      <w:pPr>
        <w:tabs>
          <w:tab w:val="right" w:pos="8789"/>
        </w:tabs>
        <w:bidi w:val="0"/>
        <w:rPr>
          <w:rFonts w:asciiTheme="majorBidi" w:hAnsiTheme="majorBidi" w:cs="Times New Roman"/>
        </w:rPr>
      </w:pPr>
      <w:r w:rsidRPr="00EE44AD">
        <w:rPr>
          <w:rFonts w:asciiTheme="majorBidi" w:hAnsiTheme="majorBidi" w:cs="Times New Roman"/>
        </w:rPr>
        <w:t xml:space="preserve">Publication 1.32: </w:t>
      </w:r>
      <w:hyperlink r:id="rId15" w:history="1">
        <w:r w:rsidRPr="00EE44AD">
          <w:rPr>
            <w:rStyle w:val="Hyperlink"/>
            <w:rFonts w:asciiTheme="majorBidi" w:hAnsiTheme="majorBidi"/>
          </w:rPr>
          <w:t>https://www.mdpi.com/2223-7747/9/9/1135</w:t>
        </w:r>
      </w:hyperlink>
    </w:p>
    <w:p w:rsidR="00F543E6" w:rsidRPr="00EE44AD" w:rsidRDefault="004631D0" w:rsidP="00EE44AD">
      <w:pPr>
        <w:tabs>
          <w:tab w:val="right" w:pos="8789"/>
        </w:tabs>
        <w:bidi w:val="0"/>
        <w:rPr>
          <w:rFonts w:asciiTheme="majorBidi" w:hAnsiTheme="majorBidi" w:cs="Times New Roman"/>
        </w:rPr>
      </w:pPr>
      <w:r w:rsidRPr="00EE44AD">
        <w:rPr>
          <w:rFonts w:asciiTheme="majorBidi" w:hAnsiTheme="majorBidi" w:cs="Times New Roman"/>
        </w:rPr>
        <w:t xml:space="preserve">Publication 2.4: </w:t>
      </w:r>
      <w:hyperlink r:id="rId16" w:history="1">
        <w:r w:rsidRPr="00EE44AD">
          <w:rPr>
            <w:rStyle w:val="Hyperlink"/>
            <w:rFonts w:asciiTheme="majorBidi" w:hAnsiTheme="majorBidi"/>
          </w:rPr>
          <w:t>https://www.mdpi.com/2073-4395/11/8/1492</w:t>
        </w:r>
      </w:hyperlink>
      <w:r w:rsidRPr="00EE44AD">
        <w:rPr>
          <w:rFonts w:asciiTheme="majorBidi" w:hAnsiTheme="majorBidi" w:cs="Times New Roman"/>
        </w:rPr>
        <w:t xml:space="preserve"> </w:t>
      </w:r>
      <w:r w:rsidR="00F543E6" w:rsidRPr="00EE44AD">
        <w:rPr>
          <w:rFonts w:asciiTheme="majorBidi" w:hAnsiTheme="majorBidi" w:cs="Times New Roman"/>
        </w:rPr>
        <w:t xml:space="preserve"> </w:t>
      </w:r>
    </w:p>
    <w:p w:rsidR="0063052C" w:rsidRDefault="00804E8D" w:rsidP="00F543E6">
      <w:pPr>
        <w:tabs>
          <w:tab w:val="right" w:pos="8789"/>
        </w:tabs>
        <w:bidi w:val="0"/>
        <w:ind w:left="360"/>
        <w:rPr>
          <w:rFonts w:cs="Times New Roman"/>
        </w:rPr>
      </w:pPr>
      <w:r>
        <w:rPr>
          <w:rFonts w:cs="Times New Roman"/>
        </w:rPr>
        <w:tab/>
      </w:r>
    </w:p>
    <w:p w:rsidR="0063052C" w:rsidRPr="00157449" w:rsidRDefault="0063052C" w:rsidP="00A90585">
      <w:pPr>
        <w:numPr>
          <w:ilvl w:val="0"/>
          <w:numId w:val="16"/>
        </w:numPr>
        <w:bidi w:val="0"/>
        <w:rPr>
          <w:rFonts w:ascii="Arial" w:hAnsi="Arial"/>
          <w:b/>
          <w:bCs/>
          <w:color w:val="3333CC"/>
          <w:u w:val="single"/>
        </w:rPr>
      </w:pPr>
      <w:r w:rsidRPr="00157449">
        <w:rPr>
          <w:rFonts w:ascii="Arial" w:hAnsi="Arial"/>
          <w:b/>
          <w:bCs/>
          <w:color w:val="3333CC"/>
          <w:u w:val="single"/>
        </w:rPr>
        <w:t>Books and Invited Reviews</w:t>
      </w:r>
    </w:p>
    <w:p w:rsidR="0063052C" w:rsidRDefault="0063052C" w:rsidP="0063052C">
      <w:pPr>
        <w:tabs>
          <w:tab w:val="right" w:pos="8789"/>
        </w:tabs>
        <w:bidi w:val="0"/>
        <w:ind w:hanging="360"/>
        <w:rPr>
          <w:rFonts w:cs="Times New Roman"/>
          <w:b/>
          <w:bCs/>
        </w:rPr>
      </w:pPr>
    </w:p>
    <w:p w:rsidR="0014157D" w:rsidRPr="00A27972" w:rsidRDefault="0014157D" w:rsidP="00A27972">
      <w:pPr>
        <w:bidi w:val="0"/>
        <w:jc w:val="both"/>
        <w:rPr>
          <w:rFonts w:asciiTheme="majorBidi" w:hAnsiTheme="majorBidi" w:cs="Times New Roman"/>
        </w:rPr>
      </w:pPr>
      <w:r w:rsidRPr="00A27972">
        <w:rPr>
          <w:rFonts w:asciiTheme="majorBidi" w:hAnsiTheme="majorBidi" w:cs="Times New Roman"/>
        </w:rPr>
        <w:t xml:space="preserve">1.  </w:t>
      </w:r>
      <w:r w:rsidRPr="00A27972">
        <w:rPr>
          <w:rFonts w:asciiTheme="majorBidi" w:hAnsiTheme="majorBidi" w:cs="Times New Roman"/>
          <w:b/>
          <w:bCs/>
        </w:rPr>
        <w:t>Ben-Ari G</w:t>
      </w:r>
      <w:r w:rsidRPr="00A27972">
        <w:rPr>
          <w:rFonts w:asciiTheme="majorBidi" w:hAnsiTheme="majorBidi" w:cs="Times New Roman"/>
        </w:rPr>
        <w:t>, David L, Blum S, Twito T, Vignal A, Weigend S, Feldman MW, Lavi U</w:t>
      </w:r>
      <w:r w:rsidR="00187B90" w:rsidRPr="00A27972">
        <w:rPr>
          <w:rFonts w:asciiTheme="majorBidi" w:hAnsiTheme="majorBidi" w:cs="Times New Roman"/>
        </w:rPr>
        <w:t>,</w:t>
      </w:r>
      <w:r w:rsidRPr="00A27972">
        <w:rPr>
          <w:rFonts w:asciiTheme="majorBidi" w:hAnsiTheme="majorBidi" w:cs="Times New Roman"/>
        </w:rPr>
        <w:t xml:space="preserve"> Hillel J. </w:t>
      </w:r>
    </w:p>
    <w:p w:rsidR="0014157D" w:rsidRPr="00A27972" w:rsidRDefault="0014157D" w:rsidP="00A27972">
      <w:pPr>
        <w:bidi w:val="0"/>
        <w:jc w:val="both"/>
        <w:rPr>
          <w:rFonts w:asciiTheme="majorBidi" w:hAnsiTheme="majorBidi" w:cs="Times New Roman"/>
        </w:rPr>
      </w:pPr>
      <w:r w:rsidRPr="00A27972">
        <w:rPr>
          <w:rFonts w:asciiTheme="majorBidi" w:hAnsiTheme="majorBidi" w:cs="Times New Roman"/>
        </w:rPr>
        <w:t xml:space="preserve">Single nucleotide polymorphism (SNPs) in chicken: resources and possible applications. </w:t>
      </w:r>
    </w:p>
    <w:p w:rsidR="0014157D" w:rsidRPr="00A27972" w:rsidRDefault="0014157D" w:rsidP="00A27972">
      <w:pPr>
        <w:bidi w:val="0"/>
        <w:jc w:val="both"/>
        <w:rPr>
          <w:rFonts w:asciiTheme="majorBidi" w:hAnsiTheme="majorBidi" w:cs="Times New Roman"/>
        </w:rPr>
      </w:pPr>
      <w:r w:rsidRPr="00A27972">
        <w:rPr>
          <w:rFonts w:asciiTheme="majorBidi" w:hAnsiTheme="majorBidi" w:cs="Times New Roman"/>
          <w:i/>
          <w:iCs/>
        </w:rPr>
        <w:t>Cytogenet Genome Res.</w:t>
      </w:r>
      <w:r w:rsidRPr="00A27972">
        <w:rPr>
          <w:rFonts w:asciiTheme="majorBidi" w:hAnsiTheme="majorBidi" w:cs="Times New Roman"/>
        </w:rPr>
        <w:t xml:space="preserve"> 109:433-438. </w:t>
      </w:r>
    </w:p>
    <w:p w:rsidR="0014157D" w:rsidRDefault="0014157D" w:rsidP="00A27972">
      <w:pPr>
        <w:jc w:val="both"/>
        <w:rPr>
          <w:rFonts w:asciiTheme="majorBidi" w:hAnsiTheme="majorBidi" w:cs="Times New Roman"/>
        </w:rPr>
      </w:pPr>
      <w:r w:rsidRPr="00A27972">
        <w:rPr>
          <w:rFonts w:asciiTheme="majorBidi" w:hAnsiTheme="majorBidi" w:cs="Times New Roman"/>
        </w:rPr>
        <w:t>IF 1.</w:t>
      </w:r>
      <w:r w:rsidR="00CE4FCA" w:rsidRPr="00A27972">
        <w:rPr>
          <w:rFonts w:asciiTheme="majorBidi" w:hAnsiTheme="majorBidi" w:cs="Times New Roman"/>
        </w:rPr>
        <w:t>423</w:t>
      </w:r>
      <w:r w:rsidRPr="00A27972">
        <w:rPr>
          <w:rFonts w:asciiTheme="majorBidi" w:hAnsiTheme="majorBidi" w:cs="Times New Roman"/>
        </w:rPr>
        <w:t xml:space="preserve">; Category: Genetics &amp; Heredity; Rank </w:t>
      </w:r>
      <w:r w:rsidR="00CE4FCA" w:rsidRPr="00A27972">
        <w:rPr>
          <w:rFonts w:asciiTheme="majorBidi" w:hAnsiTheme="majorBidi" w:cs="Times New Roman"/>
        </w:rPr>
        <w:t>179</w:t>
      </w:r>
      <w:r w:rsidRPr="00A27972">
        <w:rPr>
          <w:rFonts w:asciiTheme="majorBidi" w:hAnsiTheme="majorBidi" w:cs="Times New Roman"/>
        </w:rPr>
        <w:t>/</w:t>
      </w:r>
      <w:r w:rsidR="00CE4FCA" w:rsidRPr="00A27972">
        <w:rPr>
          <w:rFonts w:asciiTheme="majorBidi" w:hAnsiTheme="majorBidi" w:cs="Times New Roman"/>
        </w:rPr>
        <w:t>193</w:t>
      </w:r>
      <w:r w:rsidR="005412A6" w:rsidRPr="00A27972">
        <w:rPr>
          <w:rFonts w:asciiTheme="majorBidi" w:hAnsiTheme="majorBidi" w:cs="Times New Roman"/>
        </w:rPr>
        <w:t xml:space="preserve"> (Q</w:t>
      </w:r>
      <w:r w:rsidR="00692905" w:rsidRPr="00A27972">
        <w:rPr>
          <w:rFonts w:asciiTheme="majorBidi" w:hAnsiTheme="majorBidi" w:cs="Times New Roman"/>
        </w:rPr>
        <w:t>4</w:t>
      </w:r>
      <w:r w:rsidR="005412A6" w:rsidRPr="00A27972">
        <w:rPr>
          <w:rFonts w:asciiTheme="majorBidi" w:hAnsiTheme="majorBidi" w:cs="Times New Roman"/>
        </w:rPr>
        <w:t>)</w:t>
      </w:r>
    </w:p>
    <w:p w:rsidR="00A27972" w:rsidRPr="00A27972" w:rsidRDefault="00A27972" w:rsidP="00A27972">
      <w:pPr>
        <w:jc w:val="both"/>
        <w:rPr>
          <w:rFonts w:asciiTheme="majorBidi" w:hAnsiTheme="majorBidi" w:cs="Times New Roman"/>
        </w:rPr>
      </w:pPr>
    </w:p>
    <w:p w:rsidR="0014157D" w:rsidRPr="00A27972" w:rsidRDefault="0014157D" w:rsidP="00A27972">
      <w:pPr>
        <w:bidi w:val="0"/>
        <w:jc w:val="both"/>
        <w:rPr>
          <w:rFonts w:asciiTheme="majorBidi" w:hAnsiTheme="majorBidi" w:cs="Times New Roman"/>
        </w:rPr>
      </w:pPr>
      <w:r w:rsidRPr="00A27972">
        <w:rPr>
          <w:rFonts w:asciiTheme="majorBidi" w:hAnsiTheme="majorBidi" w:cs="Times New Roman"/>
        </w:rPr>
        <w:t xml:space="preserve">2.  </w:t>
      </w:r>
      <w:r w:rsidRPr="00A27972">
        <w:rPr>
          <w:rFonts w:asciiTheme="majorBidi" w:hAnsiTheme="majorBidi" w:cs="Times New Roman"/>
          <w:b/>
          <w:bCs/>
        </w:rPr>
        <w:t>Ben-Ari G.</w:t>
      </w:r>
      <w:r w:rsidR="00A73E3B" w:rsidRPr="00A27972">
        <w:rPr>
          <w:rFonts w:asciiTheme="majorBidi" w:hAnsiTheme="majorBidi" w:cs="Times New Roman"/>
          <w:vertAlign w:val="superscript"/>
        </w:rPr>
        <w:t>**</w:t>
      </w:r>
      <w:r w:rsidRPr="00A27972">
        <w:rPr>
          <w:rFonts w:asciiTheme="majorBidi" w:hAnsiTheme="majorBidi" w:cs="Times New Roman"/>
        </w:rPr>
        <w:t xml:space="preserve"> (2012)</w:t>
      </w:r>
      <w:r w:rsidR="00692905" w:rsidRPr="00A27972">
        <w:rPr>
          <w:rFonts w:asciiTheme="majorBidi" w:hAnsiTheme="majorBidi" w:cs="Times New Roman"/>
        </w:rPr>
        <w:t>.</w:t>
      </w:r>
      <w:r w:rsidRPr="00A27972">
        <w:rPr>
          <w:rFonts w:asciiTheme="majorBidi" w:hAnsiTheme="majorBidi" w:cs="Times New Roman"/>
        </w:rPr>
        <w:t xml:space="preserve"> </w:t>
      </w:r>
    </w:p>
    <w:p w:rsidR="0014157D" w:rsidRPr="00A27972" w:rsidRDefault="0014157D" w:rsidP="00A27972">
      <w:pPr>
        <w:bidi w:val="0"/>
        <w:jc w:val="both"/>
        <w:rPr>
          <w:rFonts w:asciiTheme="majorBidi" w:hAnsiTheme="majorBidi" w:cs="Times New Roman"/>
        </w:rPr>
      </w:pPr>
      <w:r w:rsidRPr="00A27972">
        <w:rPr>
          <w:rFonts w:asciiTheme="majorBidi" w:hAnsiTheme="majorBidi" w:cs="Times New Roman"/>
        </w:rPr>
        <w:t>The ABA signal transduction mechanism in commercial crops: learning from Arabidopsis.</w:t>
      </w:r>
    </w:p>
    <w:p w:rsidR="0014157D" w:rsidRPr="00A27972" w:rsidRDefault="0014157D" w:rsidP="00A27972">
      <w:pPr>
        <w:bidi w:val="0"/>
        <w:jc w:val="both"/>
        <w:rPr>
          <w:rFonts w:asciiTheme="majorBidi" w:hAnsiTheme="majorBidi" w:cs="Times New Roman"/>
        </w:rPr>
      </w:pPr>
      <w:r w:rsidRPr="00A27972">
        <w:rPr>
          <w:rFonts w:asciiTheme="majorBidi" w:hAnsiTheme="majorBidi" w:cs="Times New Roman"/>
          <w:i/>
          <w:iCs/>
        </w:rPr>
        <w:t>Plant Cell Reports</w:t>
      </w:r>
      <w:r w:rsidRPr="00A27972">
        <w:rPr>
          <w:rFonts w:asciiTheme="majorBidi" w:hAnsiTheme="majorBidi" w:cs="Times New Roman"/>
        </w:rPr>
        <w:t xml:space="preserve">. 31:1357–1369. </w:t>
      </w:r>
    </w:p>
    <w:p w:rsidR="0014157D" w:rsidRDefault="0014157D" w:rsidP="00A27972">
      <w:pPr>
        <w:jc w:val="both"/>
        <w:rPr>
          <w:rFonts w:asciiTheme="majorBidi" w:hAnsiTheme="majorBidi" w:cs="Times New Roman"/>
          <w:rtl/>
        </w:rPr>
      </w:pPr>
      <w:r w:rsidRPr="00A27972">
        <w:rPr>
          <w:rFonts w:asciiTheme="majorBidi" w:hAnsiTheme="majorBidi" w:cs="Times New Roman"/>
        </w:rPr>
        <w:t xml:space="preserve">IF </w:t>
      </w:r>
      <w:r w:rsidR="00663424" w:rsidRPr="00A27972">
        <w:rPr>
          <w:rFonts w:asciiTheme="majorBidi" w:hAnsiTheme="majorBidi" w:cs="Times New Roman"/>
        </w:rPr>
        <w:t>3</w:t>
      </w:r>
      <w:r w:rsidRPr="00A27972">
        <w:rPr>
          <w:rFonts w:asciiTheme="majorBidi" w:hAnsiTheme="majorBidi" w:cs="Times New Roman"/>
        </w:rPr>
        <w:t>.</w:t>
      </w:r>
      <w:r w:rsidR="00663424" w:rsidRPr="00A27972">
        <w:rPr>
          <w:rFonts w:asciiTheme="majorBidi" w:hAnsiTheme="majorBidi" w:cs="Times New Roman"/>
        </w:rPr>
        <w:t>499</w:t>
      </w:r>
      <w:r w:rsidRPr="00A27972">
        <w:rPr>
          <w:rFonts w:asciiTheme="majorBidi" w:hAnsiTheme="majorBidi" w:cs="Times New Roman"/>
        </w:rPr>
        <w:t>; Category: Plant Sciences; Rank 3</w:t>
      </w:r>
      <w:r w:rsidR="00663424" w:rsidRPr="00A27972">
        <w:rPr>
          <w:rFonts w:asciiTheme="majorBidi" w:hAnsiTheme="majorBidi" w:cs="Times New Roman"/>
        </w:rPr>
        <w:t>5</w:t>
      </w:r>
      <w:r w:rsidRPr="00A27972">
        <w:rPr>
          <w:rFonts w:asciiTheme="majorBidi" w:hAnsiTheme="majorBidi" w:cs="Times New Roman"/>
        </w:rPr>
        <w:t>/</w:t>
      </w:r>
      <w:r w:rsidR="00663424" w:rsidRPr="00A27972">
        <w:rPr>
          <w:rFonts w:asciiTheme="majorBidi" w:hAnsiTheme="majorBidi" w:cs="Times New Roman"/>
        </w:rPr>
        <w:t>228</w:t>
      </w:r>
      <w:r w:rsidR="005412A6" w:rsidRPr="00A27972">
        <w:rPr>
          <w:rFonts w:asciiTheme="majorBidi" w:hAnsiTheme="majorBidi" w:cs="Times New Roman"/>
        </w:rPr>
        <w:t xml:space="preserve"> (Q1)</w:t>
      </w:r>
    </w:p>
    <w:p w:rsidR="00A27972" w:rsidRPr="00A27972" w:rsidRDefault="00A27972" w:rsidP="00A27972">
      <w:pPr>
        <w:jc w:val="both"/>
        <w:rPr>
          <w:rFonts w:asciiTheme="majorBidi" w:hAnsiTheme="majorBidi" w:cs="Times New Roman"/>
          <w:rtl/>
        </w:rPr>
      </w:pPr>
    </w:p>
    <w:p w:rsidR="0014157D" w:rsidRPr="00A27972" w:rsidRDefault="0014157D" w:rsidP="00A27972">
      <w:pPr>
        <w:bidi w:val="0"/>
        <w:rPr>
          <w:rFonts w:asciiTheme="majorBidi" w:hAnsiTheme="majorBidi" w:cs="Times New Roman"/>
        </w:rPr>
      </w:pPr>
      <w:r w:rsidRPr="00A27972">
        <w:rPr>
          <w:rFonts w:asciiTheme="majorBidi" w:hAnsiTheme="majorBidi" w:cs="Times New Roman"/>
        </w:rPr>
        <w:t>3.</w:t>
      </w:r>
      <w:r w:rsidRPr="00A27972">
        <w:rPr>
          <w:rFonts w:asciiTheme="majorBidi" w:hAnsiTheme="majorBidi" w:cs="Times New Roman"/>
          <w:b/>
          <w:bCs/>
        </w:rPr>
        <w:t xml:space="preserve"> </w:t>
      </w:r>
      <w:r w:rsidRPr="00A27972">
        <w:rPr>
          <w:rFonts w:asciiTheme="majorBidi" w:hAnsiTheme="majorBidi" w:cs="Times New Roman"/>
        </w:rPr>
        <w:t>Lavee S, Avidan B</w:t>
      </w:r>
      <w:r w:rsidR="00187B90" w:rsidRPr="00A27972">
        <w:rPr>
          <w:rFonts w:asciiTheme="majorBidi" w:hAnsiTheme="majorBidi" w:cs="Times New Roman"/>
        </w:rPr>
        <w:t>,</w:t>
      </w:r>
      <w:r w:rsidRPr="00A27972">
        <w:rPr>
          <w:rFonts w:asciiTheme="majorBidi" w:hAnsiTheme="majorBidi" w:cs="Times New Roman"/>
        </w:rPr>
        <w:t xml:space="preserve"> </w:t>
      </w:r>
      <w:r w:rsidRPr="00A27972">
        <w:rPr>
          <w:rFonts w:asciiTheme="majorBidi" w:hAnsiTheme="majorBidi" w:cs="Times New Roman"/>
          <w:b/>
          <w:bCs/>
        </w:rPr>
        <w:t>Ben-Ari G</w:t>
      </w:r>
      <w:r w:rsidR="00FB0377" w:rsidRPr="00A27972">
        <w:rPr>
          <w:rFonts w:asciiTheme="majorBidi" w:hAnsiTheme="majorBidi" w:cs="Times New Roman"/>
          <w:b/>
          <w:bCs/>
        </w:rPr>
        <w:t>.</w:t>
      </w:r>
      <w:r w:rsidR="00A73E3B" w:rsidRPr="00A27972">
        <w:rPr>
          <w:rFonts w:asciiTheme="majorBidi" w:hAnsiTheme="majorBidi" w:cs="Times New Roman"/>
          <w:b/>
          <w:bCs/>
          <w:vertAlign w:val="superscript"/>
        </w:rPr>
        <w:t>**</w:t>
      </w:r>
      <w:r w:rsidR="00692905" w:rsidRPr="00A27972">
        <w:rPr>
          <w:rFonts w:asciiTheme="majorBidi" w:hAnsiTheme="majorBidi" w:cs="Times New Roman"/>
        </w:rPr>
        <w:t xml:space="preserve"> (2014).</w:t>
      </w:r>
    </w:p>
    <w:p w:rsidR="0014157D" w:rsidRPr="00A27972" w:rsidRDefault="0014157D" w:rsidP="00A27972">
      <w:pPr>
        <w:bidi w:val="0"/>
        <w:rPr>
          <w:rFonts w:asciiTheme="majorBidi" w:hAnsiTheme="majorBidi" w:cs="Times New Roman"/>
          <w:i/>
          <w:iCs/>
        </w:rPr>
      </w:pPr>
      <w:r w:rsidRPr="00A27972">
        <w:rPr>
          <w:rFonts w:asciiTheme="majorBidi" w:hAnsiTheme="majorBidi" w:cs="Times New Roman"/>
        </w:rPr>
        <w:t>Trends in breeding new olive varieties in Israel for quality and economic management.</w:t>
      </w:r>
      <w:r w:rsidRPr="00A27972">
        <w:rPr>
          <w:rFonts w:asciiTheme="majorBidi" w:hAnsiTheme="majorBidi" w:cs="Times New Roman"/>
          <w:b/>
          <w:bCs/>
        </w:rPr>
        <w:t xml:space="preserve"> </w:t>
      </w:r>
    </w:p>
    <w:p w:rsidR="0014157D" w:rsidRPr="00A27972" w:rsidRDefault="0014157D" w:rsidP="00A27972">
      <w:pPr>
        <w:bidi w:val="0"/>
        <w:rPr>
          <w:rFonts w:asciiTheme="majorBidi" w:hAnsiTheme="majorBidi" w:cs="Times New Roman"/>
        </w:rPr>
      </w:pPr>
      <w:r w:rsidRPr="00A27972">
        <w:rPr>
          <w:rFonts w:asciiTheme="majorBidi" w:hAnsiTheme="majorBidi" w:cs="Times New Roman"/>
          <w:i/>
          <w:iCs/>
        </w:rPr>
        <w:t>Agricultural Sciences</w:t>
      </w:r>
      <w:r w:rsidR="00692905" w:rsidRPr="00A27972">
        <w:rPr>
          <w:rFonts w:asciiTheme="majorBidi" w:hAnsiTheme="majorBidi" w:cs="Times New Roman"/>
        </w:rPr>
        <w:t>. 5:</w:t>
      </w:r>
      <w:r w:rsidRPr="00A27972">
        <w:rPr>
          <w:rFonts w:asciiTheme="majorBidi" w:hAnsiTheme="majorBidi" w:cs="Times New Roman"/>
        </w:rPr>
        <w:t xml:space="preserve">701-709. </w:t>
      </w:r>
    </w:p>
    <w:p w:rsidR="00FB0377" w:rsidRPr="00A27972" w:rsidRDefault="00663424" w:rsidP="00A27972">
      <w:pPr>
        <w:bidi w:val="0"/>
        <w:jc w:val="right"/>
        <w:rPr>
          <w:rFonts w:asciiTheme="majorBidi" w:hAnsiTheme="majorBidi" w:cs="Times New Roman"/>
          <w:b/>
          <w:bCs/>
          <w:u w:val="single"/>
        </w:rPr>
      </w:pPr>
      <w:r w:rsidRPr="00A27972">
        <w:rPr>
          <w:rFonts w:asciiTheme="majorBidi" w:hAnsiTheme="majorBidi" w:cs="Times New Roman"/>
        </w:rPr>
        <w:t xml:space="preserve">IF </w:t>
      </w:r>
      <w:r w:rsidR="009F5A11" w:rsidRPr="00A27972">
        <w:rPr>
          <w:rFonts w:asciiTheme="majorBidi" w:hAnsiTheme="majorBidi" w:cs="Times New Roman"/>
        </w:rPr>
        <w:t>0.82</w:t>
      </w:r>
      <w:r w:rsidRPr="00A27972">
        <w:rPr>
          <w:rFonts w:asciiTheme="majorBidi" w:hAnsiTheme="majorBidi" w:cs="Times New Roman"/>
        </w:rPr>
        <w:t xml:space="preserve">; Category: </w:t>
      </w:r>
      <w:r w:rsidR="009F5A11" w:rsidRPr="00A27972">
        <w:rPr>
          <w:rFonts w:asciiTheme="majorBidi" w:hAnsiTheme="majorBidi" w:cs="Times New Roman"/>
        </w:rPr>
        <w:t xml:space="preserve">Agriculture, </w:t>
      </w:r>
      <w:r w:rsidR="00D9178A" w:rsidRPr="00A27972">
        <w:rPr>
          <w:rFonts w:asciiTheme="majorBidi" w:hAnsiTheme="majorBidi" w:cs="Times New Roman"/>
        </w:rPr>
        <w:t>Multidisciplinary Sciences</w:t>
      </w:r>
      <w:r w:rsidRPr="00A27972">
        <w:rPr>
          <w:rFonts w:asciiTheme="majorBidi" w:hAnsiTheme="majorBidi" w:cs="Times New Roman"/>
        </w:rPr>
        <w:t xml:space="preserve">; Rank </w:t>
      </w:r>
      <w:r w:rsidR="009F5A11" w:rsidRPr="00A27972">
        <w:rPr>
          <w:rFonts w:asciiTheme="majorBidi" w:hAnsiTheme="majorBidi" w:cs="Times New Roman"/>
        </w:rPr>
        <w:t>34</w:t>
      </w:r>
      <w:r w:rsidRPr="00A27972">
        <w:rPr>
          <w:rFonts w:asciiTheme="majorBidi" w:hAnsiTheme="majorBidi" w:cs="Times New Roman"/>
        </w:rPr>
        <w:t>/</w:t>
      </w:r>
      <w:r w:rsidR="009F5A11" w:rsidRPr="00A27972">
        <w:rPr>
          <w:rFonts w:asciiTheme="majorBidi" w:hAnsiTheme="majorBidi" w:cs="Times New Roman"/>
        </w:rPr>
        <w:t>57</w:t>
      </w:r>
      <w:r w:rsidR="005412A6" w:rsidRPr="00A27972">
        <w:rPr>
          <w:rFonts w:asciiTheme="majorBidi" w:hAnsiTheme="majorBidi" w:cs="Times New Roman"/>
        </w:rPr>
        <w:t xml:space="preserve"> (Q</w:t>
      </w:r>
      <w:r w:rsidR="00004EDF" w:rsidRPr="00A27972">
        <w:rPr>
          <w:rFonts w:asciiTheme="majorBidi" w:hAnsiTheme="majorBidi" w:cs="Times New Roman"/>
          <w:rtl/>
        </w:rPr>
        <w:t>3</w:t>
      </w:r>
      <w:r w:rsidR="005412A6" w:rsidRPr="00A27972">
        <w:rPr>
          <w:rFonts w:asciiTheme="majorBidi" w:hAnsiTheme="majorBidi" w:cs="Times New Roman"/>
        </w:rPr>
        <w:t>)</w:t>
      </w:r>
    </w:p>
    <w:p w:rsidR="005412A6" w:rsidRPr="00A27972" w:rsidRDefault="005412A6" w:rsidP="00A27972">
      <w:pPr>
        <w:bidi w:val="0"/>
        <w:ind w:left="426"/>
        <w:jc w:val="right"/>
        <w:rPr>
          <w:rFonts w:asciiTheme="majorBidi" w:hAnsiTheme="majorBidi" w:cs="Times New Roman"/>
          <w:b/>
          <w:bCs/>
          <w:u w:val="single"/>
        </w:rPr>
      </w:pPr>
    </w:p>
    <w:p w:rsidR="00D9178A" w:rsidRPr="00A27972" w:rsidRDefault="00D9178A" w:rsidP="00A27972">
      <w:pPr>
        <w:bidi w:val="0"/>
        <w:ind w:left="360"/>
        <w:rPr>
          <w:rStyle w:val="doilink"/>
          <w:rFonts w:asciiTheme="majorBidi" w:hAnsiTheme="majorBidi"/>
        </w:rPr>
      </w:pPr>
      <w:r w:rsidRPr="00A27972">
        <w:rPr>
          <w:rFonts w:asciiTheme="majorBidi" w:hAnsiTheme="majorBidi" w:cs="Times New Roman"/>
          <w:b/>
          <w:bCs/>
          <w:u w:val="single"/>
        </w:rPr>
        <w:t>Since previous promotion</w:t>
      </w:r>
    </w:p>
    <w:p w:rsidR="00F84715" w:rsidRPr="00A27972" w:rsidRDefault="00F84715" w:rsidP="00A27972">
      <w:pPr>
        <w:bidi w:val="0"/>
        <w:rPr>
          <w:rFonts w:asciiTheme="majorBidi" w:hAnsiTheme="majorBidi" w:cs="Times New Roman"/>
          <w:b/>
          <w:bCs/>
        </w:rPr>
      </w:pPr>
    </w:p>
    <w:p w:rsidR="009B0121" w:rsidRPr="00A27972" w:rsidRDefault="00F84715" w:rsidP="00A27972">
      <w:pPr>
        <w:bidi w:val="0"/>
        <w:rPr>
          <w:rFonts w:asciiTheme="majorBidi" w:hAnsiTheme="majorBidi" w:cs="Times New Roman"/>
        </w:rPr>
      </w:pPr>
      <w:r w:rsidRPr="00A27972">
        <w:rPr>
          <w:rFonts w:asciiTheme="majorBidi" w:hAnsiTheme="majorBidi" w:cs="Times New Roman"/>
        </w:rPr>
        <w:t>4.</w:t>
      </w:r>
      <w:r w:rsidRPr="00A27972">
        <w:rPr>
          <w:rFonts w:asciiTheme="majorBidi" w:hAnsiTheme="majorBidi" w:cs="Times New Roman"/>
          <w:b/>
          <w:bCs/>
        </w:rPr>
        <w:t xml:space="preserve"> </w:t>
      </w:r>
      <w:r w:rsidR="009B0121" w:rsidRPr="00A27972">
        <w:rPr>
          <w:rFonts w:asciiTheme="majorBidi" w:hAnsiTheme="majorBidi" w:cs="Times New Roman"/>
          <w:b/>
          <w:bCs/>
        </w:rPr>
        <w:t>Ben-Ari G</w:t>
      </w:r>
      <w:r w:rsidR="009B0121" w:rsidRPr="00A27972">
        <w:rPr>
          <w:rFonts w:asciiTheme="majorBidi" w:hAnsiTheme="majorBidi" w:cs="Times New Roman"/>
          <w:b/>
          <w:bCs/>
          <w:vertAlign w:val="superscript"/>
        </w:rPr>
        <w:t>**</w:t>
      </w:r>
      <w:r w:rsidR="009B0121" w:rsidRPr="00A27972">
        <w:rPr>
          <w:rFonts w:asciiTheme="majorBidi" w:hAnsiTheme="majorBidi" w:cs="Times New Roman"/>
        </w:rPr>
        <w:t>, Biton I, Many Y, Namdar</w:t>
      </w:r>
      <w:r w:rsidR="00D9178A" w:rsidRPr="00A27972">
        <w:rPr>
          <w:rFonts w:asciiTheme="majorBidi" w:hAnsiTheme="majorBidi" w:cs="Times New Roman"/>
        </w:rPr>
        <w:t xml:space="preserve"> </w:t>
      </w:r>
      <w:r w:rsidR="009B0121" w:rsidRPr="00A27972">
        <w:rPr>
          <w:rFonts w:asciiTheme="majorBidi" w:hAnsiTheme="majorBidi" w:cs="Times New Roman"/>
        </w:rPr>
        <w:t>D</w:t>
      </w:r>
      <w:r w:rsidR="00187B90" w:rsidRPr="00A27972">
        <w:rPr>
          <w:rFonts w:asciiTheme="majorBidi" w:hAnsiTheme="majorBidi" w:cs="Times New Roman"/>
        </w:rPr>
        <w:t>,</w:t>
      </w:r>
      <w:r w:rsidR="009B0121" w:rsidRPr="00A27972">
        <w:rPr>
          <w:rFonts w:asciiTheme="majorBidi" w:hAnsiTheme="majorBidi" w:cs="Times New Roman"/>
        </w:rPr>
        <w:t xml:space="preserve"> Samach A. (2021)</w:t>
      </w:r>
      <w:r w:rsidR="00692905" w:rsidRPr="00A27972">
        <w:rPr>
          <w:rFonts w:asciiTheme="majorBidi" w:hAnsiTheme="majorBidi" w:cs="Times New Roman"/>
        </w:rPr>
        <w:t>.</w:t>
      </w:r>
    </w:p>
    <w:p w:rsidR="0014157D" w:rsidRPr="00A27972" w:rsidRDefault="009B0121" w:rsidP="00A27972">
      <w:pPr>
        <w:bidi w:val="0"/>
        <w:rPr>
          <w:rFonts w:asciiTheme="majorBidi" w:hAnsiTheme="majorBidi" w:cs="Times New Roman"/>
        </w:rPr>
      </w:pPr>
      <w:r w:rsidRPr="00A27972">
        <w:rPr>
          <w:rFonts w:asciiTheme="majorBidi" w:hAnsiTheme="majorBidi" w:cs="Times New Roman"/>
        </w:rPr>
        <w:t>Elevated temperatures negatively affect olive productive cycle and oil quality.</w:t>
      </w:r>
    </w:p>
    <w:p w:rsidR="009B0121" w:rsidRPr="00A27972" w:rsidRDefault="009B0121" w:rsidP="00A27972">
      <w:pPr>
        <w:bidi w:val="0"/>
        <w:rPr>
          <w:rFonts w:asciiTheme="majorBidi" w:hAnsiTheme="majorBidi" w:cs="Times New Roman"/>
        </w:rPr>
      </w:pPr>
      <w:r w:rsidRPr="00A27972">
        <w:rPr>
          <w:rFonts w:asciiTheme="majorBidi" w:hAnsiTheme="majorBidi" w:cs="Times New Roman"/>
          <w:i/>
          <w:iCs/>
        </w:rPr>
        <w:t>Agronomy</w:t>
      </w:r>
      <w:r w:rsidRPr="00A27972">
        <w:rPr>
          <w:rFonts w:asciiTheme="majorBidi" w:hAnsiTheme="majorBidi" w:cs="Times New Roman"/>
        </w:rPr>
        <w:t xml:space="preserve">. </w:t>
      </w:r>
      <w:r w:rsidR="00692905" w:rsidRPr="00A27972">
        <w:rPr>
          <w:rFonts w:asciiTheme="majorBidi" w:hAnsiTheme="majorBidi" w:cs="Times New Roman"/>
        </w:rPr>
        <w:t>11(8):</w:t>
      </w:r>
      <w:r w:rsidR="004631D0" w:rsidRPr="00A27972">
        <w:rPr>
          <w:rFonts w:asciiTheme="majorBidi" w:hAnsiTheme="majorBidi" w:cs="Times New Roman"/>
        </w:rPr>
        <w:t>1492</w:t>
      </w:r>
      <w:r w:rsidRPr="00A27972">
        <w:rPr>
          <w:rFonts w:asciiTheme="majorBidi" w:hAnsiTheme="majorBidi" w:cs="Times New Roman"/>
        </w:rPr>
        <w:t>.</w:t>
      </w:r>
    </w:p>
    <w:p w:rsidR="009B0121" w:rsidRPr="00A27972" w:rsidRDefault="00F84715" w:rsidP="00A27972">
      <w:pPr>
        <w:tabs>
          <w:tab w:val="right" w:pos="-35"/>
        </w:tabs>
        <w:rPr>
          <w:rFonts w:asciiTheme="majorBidi" w:hAnsiTheme="majorBidi" w:cs="Times New Roman"/>
          <w:rtl/>
        </w:rPr>
      </w:pPr>
      <w:r w:rsidRPr="00A27972">
        <w:rPr>
          <w:rFonts w:asciiTheme="majorBidi" w:hAnsiTheme="majorBidi" w:cs="Times New Roman"/>
        </w:rPr>
        <w:t>IF 3.417 Category: Plant Sciences; Rank 57/251</w:t>
      </w:r>
      <w:r w:rsidR="005412A6" w:rsidRPr="00A27972">
        <w:rPr>
          <w:rFonts w:asciiTheme="majorBidi" w:hAnsiTheme="majorBidi" w:cs="Times New Roman"/>
        </w:rPr>
        <w:t xml:space="preserve"> (Q1)</w:t>
      </w:r>
    </w:p>
    <w:p w:rsidR="00CD6248" w:rsidRPr="00A27972" w:rsidRDefault="00CD6248" w:rsidP="00A27972">
      <w:pPr>
        <w:rPr>
          <w:rFonts w:asciiTheme="majorBidi" w:hAnsiTheme="majorBidi" w:cs="Times New Roman"/>
        </w:rPr>
      </w:pPr>
    </w:p>
    <w:p w:rsidR="0063052C" w:rsidRPr="00157449" w:rsidRDefault="0063052C" w:rsidP="00A90585">
      <w:pPr>
        <w:numPr>
          <w:ilvl w:val="0"/>
          <w:numId w:val="16"/>
        </w:numPr>
        <w:bidi w:val="0"/>
        <w:rPr>
          <w:rFonts w:ascii="Arial" w:hAnsi="Arial"/>
          <w:b/>
          <w:bCs/>
          <w:color w:val="3333CC"/>
          <w:u w:val="single"/>
        </w:rPr>
      </w:pPr>
      <w:r w:rsidRPr="00157449">
        <w:rPr>
          <w:rFonts w:ascii="Arial" w:hAnsi="Arial"/>
          <w:b/>
          <w:bCs/>
          <w:color w:val="3333CC"/>
          <w:u w:val="single"/>
        </w:rPr>
        <w:t xml:space="preserve">Book Chapters </w:t>
      </w:r>
    </w:p>
    <w:p w:rsidR="0010544F" w:rsidRDefault="0010544F" w:rsidP="0010544F">
      <w:pPr>
        <w:bidi w:val="0"/>
        <w:ind w:left="450"/>
        <w:rPr>
          <w:rFonts w:ascii="Arial" w:hAnsi="Arial"/>
          <w:b/>
          <w:bCs/>
          <w:u w:val="single"/>
        </w:rPr>
      </w:pPr>
    </w:p>
    <w:p w:rsidR="00A90585" w:rsidRPr="00A27972" w:rsidRDefault="00A90585" w:rsidP="00A27972">
      <w:pPr>
        <w:bidi w:val="0"/>
        <w:jc w:val="both"/>
        <w:rPr>
          <w:rFonts w:cs="Times New Roman"/>
        </w:rPr>
      </w:pPr>
      <w:r w:rsidRPr="00A27972">
        <w:rPr>
          <w:rFonts w:cs="Times New Roman"/>
        </w:rPr>
        <w:t xml:space="preserve">1. </w:t>
      </w:r>
      <w:r w:rsidRPr="00A27972">
        <w:rPr>
          <w:rFonts w:cs="Times New Roman"/>
          <w:b/>
          <w:bCs/>
        </w:rPr>
        <w:t>Ben-Ari G</w:t>
      </w:r>
      <w:r w:rsidRPr="00A27972">
        <w:rPr>
          <w:rFonts w:cs="Times New Roman"/>
        </w:rPr>
        <w:t>, Lavi U</w:t>
      </w:r>
      <w:r w:rsidR="00187B90" w:rsidRPr="00A27972">
        <w:rPr>
          <w:rFonts w:cs="Times New Roman"/>
        </w:rPr>
        <w:t>.</w:t>
      </w:r>
      <w:r w:rsidR="00692905" w:rsidRPr="00A27972">
        <w:rPr>
          <w:rFonts w:cs="Times New Roman"/>
        </w:rPr>
        <w:t xml:space="preserve"> (2010).</w:t>
      </w:r>
    </w:p>
    <w:p w:rsidR="00A90585" w:rsidRPr="00A27972" w:rsidRDefault="00A90585" w:rsidP="00A27972">
      <w:pPr>
        <w:bidi w:val="0"/>
        <w:jc w:val="both"/>
        <w:rPr>
          <w:rFonts w:cs="Times New Roman"/>
        </w:rPr>
      </w:pPr>
      <w:r w:rsidRPr="00A27972">
        <w:rPr>
          <w:rFonts w:cs="Times New Roman"/>
        </w:rPr>
        <w:t xml:space="preserve">Marker-Assisted Selection in plant breeding. </w:t>
      </w:r>
    </w:p>
    <w:p w:rsidR="00A90585" w:rsidRPr="00A27972" w:rsidRDefault="00A90585" w:rsidP="00A27972">
      <w:pPr>
        <w:bidi w:val="0"/>
        <w:jc w:val="both"/>
        <w:rPr>
          <w:rFonts w:cs="Times New Roman"/>
        </w:rPr>
      </w:pPr>
      <w:r w:rsidRPr="00A27972">
        <w:rPr>
          <w:rFonts w:cs="Times New Roman"/>
        </w:rPr>
        <w:t xml:space="preserve">In: Plant Biotechnology and Agriculture Prospects for the 21st Century (Altman A. and Hasagawa P.M. eds.). </w:t>
      </w:r>
    </w:p>
    <w:p w:rsidR="00A90585" w:rsidRPr="00A27972" w:rsidRDefault="00A90585" w:rsidP="00A27972">
      <w:pPr>
        <w:bidi w:val="0"/>
        <w:jc w:val="both"/>
        <w:rPr>
          <w:rFonts w:cs="Times New Roman"/>
        </w:rPr>
      </w:pPr>
      <w:r w:rsidRPr="00A27972">
        <w:rPr>
          <w:rFonts w:cs="Times New Roman"/>
        </w:rPr>
        <w:t>pp.163-184. Elsevier Publishers Co. San Diego, CA, USA.</w:t>
      </w:r>
    </w:p>
    <w:p w:rsidR="0063052C" w:rsidRDefault="0063052C" w:rsidP="004F3E1C">
      <w:pPr>
        <w:tabs>
          <w:tab w:val="right" w:pos="8789"/>
        </w:tabs>
        <w:bidi w:val="0"/>
        <w:ind w:left="426"/>
        <w:rPr>
          <w:rFonts w:cs="Times New Roman"/>
        </w:rPr>
      </w:pPr>
    </w:p>
    <w:p w:rsidR="00235937" w:rsidRPr="00157449" w:rsidRDefault="00235937" w:rsidP="004F3E1C">
      <w:pPr>
        <w:numPr>
          <w:ilvl w:val="0"/>
          <w:numId w:val="16"/>
        </w:numPr>
        <w:bidi w:val="0"/>
        <w:spacing w:after="120"/>
        <w:ind w:left="426" w:firstLine="0"/>
        <w:rPr>
          <w:rFonts w:ascii="Arial" w:hAnsi="Arial"/>
          <w:b/>
          <w:bCs/>
          <w:color w:val="3333CC"/>
          <w:u w:val="single"/>
        </w:rPr>
      </w:pPr>
      <w:r w:rsidRPr="00157449">
        <w:rPr>
          <w:rFonts w:ascii="Arial" w:hAnsi="Arial"/>
          <w:b/>
          <w:bCs/>
          <w:color w:val="3333CC"/>
          <w:u w:val="single"/>
        </w:rPr>
        <w:t>Articles in Reviewed Journals in Hebrew</w:t>
      </w:r>
    </w:p>
    <w:p w:rsidR="00077C0C" w:rsidRPr="00A27972" w:rsidRDefault="00077C0C" w:rsidP="00986618">
      <w:pPr>
        <w:bidi w:val="0"/>
        <w:rPr>
          <w:rFonts w:asciiTheme="majorBidi" w:hAnsiTheme="majorBidi" w:cs="Times New Roman"/>
        </w:rPr>
      </w:pPr>
      <w:r w:rsidRPr="00A27972">
        <w:rPr>
          <w:rFonts w:asciiTheme="majorBidi" w:hAnsiTheme="majorBidi" w:cs="Times New Roman"/>
        </w:rPr>
        <w:t>1. Bonfil H</w:t>
      </w:r>
      <w:r w:rsidR="0072600B" w:rsidRPr="00A27972">
        <w:rPr>
          <w:rFonts w:asciiTheme="majorBidi" w:hAnsiTheme="majorBidi" w:cs="Times New Roman"/>
          <w:vertAlign w:val="superscript"/>
        </w:rPr>
        <w:t>S</w:t>
      </w:r>
      <w:r w:rsidRPr="00A27972">
        <w:rPr>
          <w:rFonts w:asciiTheme="majorBidi" w:hAnsiTheme="majorBidi" w:cs="Times New Roman"/>
        </w:rPr>
        <w:t>, Shimon</w:t>
      </w:r>
      <w:r w:rsidR="00FB0377" w:rsidRPr="00A27972">
        <w:rPr>
          <w:rFonts w:asciiTheme="majorBidi" w:hAnsiTheme="majorBidi" w:cs="Times New Roman"/>
        </w:rPr>
        <w:t xml:space="preserve"> L</w:t>
      </w:r>
      <w:r w:rsidRPr="00A27972">
        <w:rPr>
          <w:rFonts w:asciiTheme="majorBidi" w:hAnsiTheme="majorBidi" w:cs="Times New Roman"/>
        </w:rPr>
        <w:t>, Benjamin</w:t>
      </w:r>
      <w:r w:rsidR="00FB0377" w:rsidRPr="00A27972">
        <w:rPr>
          <w:rFonts w:asciiTheme="majorBidi" w:hAnsiTheme="majorBidi" w:cs="Times New Roman"/>
        </w:rPr>
        <w:t xml:space="preserve"> A</w:t>
      </w:r>
      <w:r w:rsidRPr="00A27972">
        <w:rPr>
          <w:rFonts w:asciiTheme="majorBidi" w:hAnsiTheme="majorBidi" w:cs="Times New Roman"/>
        </w:rPr>
        <w:t>, Zeidan S, Aizenband A, Mani</w:t>
      </w:r>
      <w:r w:rsidR="00FB0377" w:rsidRPr="00A27972">
        <w:rPr>
          <w:rFonts w:asciiTheme="majorBidi" w:hAnsiTheme="majorBidi" w:cs="Times New Roman"/>
        </w:rPr>
        <w:t xml:space="preserve"> Y</w:t>
      </w:r>
      <w:r w:rsidR="0072600B" w:rsidRPr="00A27972">
        <w:rPr>
          <w:rFonts w:asciiTheme="majorBidi" w:hAnsiTheme="majorBidi" w:cs="Times New Roman"/>
          <w:vertAlign w:val="superscript"/>
        </w:rPr>
        <w:t>T</w:t>
      </w:r>
      <w:r w:rsidRPr="00A27972">
        <w:rPr>
          <w:rFonts w:asciiTheme="majorBidi" w:hAnsiTheme="majorBidi" w:cs="Times New Roman"/>
        </w:rPr>
        <w:t>, Yaniv Y, Biton I</w:t>
      </w:r>
      <w:r w:rsidR="0072600B" w:rsidRPr="00A27972">
        <w:rPr>
          <w:rFonts w:asciiTheme="majorBidi" w:hAnsiTheme="majorBidi" w:cs="Times New Roman"/>
          <w:vertAlign w:val="superscript"/>
        </w:rPr>
        <w:t>T</w:t>
      </w:r>
      <w:r w:rsidRPr="00A27972">
        <w:rPr>
          <w:rFonts w:asciiTheme="majorBidi" w:hAnsiTheme="majorBidi" w:cs="Times New Roman"/>
        </w:rPr>
        <w:t>, Wallach Y, Moshelion M</w:t>
      </w:r>
      <w:r w:rsidR="00FB0377" w:rsidRPr="00A27972">
        <w:rPr>
          <w:rFonts w:asciiTheme="majorBidi" w:hAnsiTheme="majorBidi" w:cs="Times New Roman"/>
        </w:rPr>
        <w:t>,</w:t>
      </w:r>
      <w:r w:rsidRPr="00A27972">
        <w:rPr>
          <w:rFonts w:asciiTheme="majorBidi" w:hAnsiTheme="majorBidi" w:cs="Times New Roman"/>
        </w:rPr>
        <w:t xml:space="preserve"> </w:t>
      </w:r>
      <w:r w:rsidRPr="00A27972">
        <w:rPr>
          <w:rFonts w:asciiTheme="majorBidi" w:hAnsiTheme="majorBidi" w:cs="Times New Roman"/>
          <w:b/>
          <w:bCs/>
        </w:rPr>
        <w:t>Ben-Ari G</w:t>
      </w:r>
      <w:r w:rsidR="00FB0377" w:rsidRPr="00A27972">
        <w:rPr>
          <w:rFonts w:asciiTheme="majorBidi" w:hAnsiTheme="majorBidi" w:cs="Times New Roman"/>
          <w:b/>
          <w:bCs/>
        </w:rPr>
        <w:t>.</w:t>
      </w:r>
      <w:r w:rsidR="00A73E3B" w:rsidRPr="00A27972">
        <w:rPr>
          <w:rFonts w:asciiTheme="majorBidi" w:hAnsiTheme="majorBidi" w:cs="Times New Roman"/>
          <w:b/>
          <w:bCs/>
          <w:vertAlign w:val="superscript"/>
        </w:rPr>
        <w:t>**</w:t>
      </w:r>
      <w:r w:rsidRPr="00A27972">
        <w:rPr>
          <w:rFonts w:asciiTheme="majorBidi" w:hAnsiTheme="majorBidi" w:cs="Times New Roman"/>
        </w:rPr>
        <w:t xml:space="preserve"> (2015)</w:t>
      </w:r>
      <w:r w:rsidR="00692905" w:rsidRPr="00A27972">
        <w:rPr>
          <w:rFonts w:asciiTheme="majorBidi" w:hAnsiTheme="majorBidi" w:cs="Times New Roman"/>
        </w:rPr>
        <w:t>.</w:t>
      </w:r>
      <w:r w:rsidRPr="00A27972">
        <w:rPr>
          <w:rFonts w:asciiTheme="majorBidi" w:hAnsiTheme="majorBidi" w:cs="Times New Roman"/>
        </w:rPr>
        <w:t xml:space="preserve"> </w:t>
      </w:r>
    </w:p>
    <w:p w:rsidR="00077C0C" w:rsidRPr="00A27972" w:rsidRDefault="00077C0C" w:rsidP="00986618">
      <w:pPr>
        <w:bidi w:val="0"/>
        <w:rPr>
          <w:rFonts w:asciiTheme="majorBidi" w:hAnsiTheme="majorBidi" w:cs="Times New Roman"/>
        </w:rPr>
      </w:pPr>
      <w:r w:rsidRPr="00A27972">
        <w:rPr>
          <w:rFonts w:asciiTheme="majorBidi" w:hAnsiTheme="majorBidi" w:cs="Times New Roman"/>
        </w:rPr>
        <w:t>Physiological methods for resistance characterization of Tabor oaks and their progenies to drought stress.</w:t>
      </w:r>
    </w:p>
    <w:p w:rsidR="00077C0C" w:rsidRPr="00A27972" w:rsidRDefault="00077C0C" w:rsidP="00986618">
      <w:pPr>
        <w:bidi w:val="0"/>
        <w:spacing w:after="120"/>
        <w:rPr>
          <w:rFonts w:asciiTheme="majorBidi" w:hAnsiTheme="majorBidi" w:cs="Times New Roman"/>
          <w:b/>
          <w:bCs/>
          <w:color w:val="3333CC"/>
          <w:u w:val="single"/>
        </w:rPr>
      </w:pPr>
      <w:r w:rsidRPr="00A27972">
        <w:rPr>
          <w:rFonts w:asciiTheme="majorBidi" w:hAnsiTheme="majorBidi" w:cs="Times New Roman"/>
          <w:i/>
          <w:iCs/>
        </w:rPr>
        <w:lastRenderedPageBreak/>
        <w:t>Ecology and Enviro</w:t>
      </w:r>
      <w:r w:rsidR="0018401A" w:rsidRPr="00A27972">
        <w:rPr>
          <w:rFonts w:asciiTheme="majorBidi" w:hAnsiTheme="majorBidi" w:cs="Times New Roman"/>
          <w:i/>
          <w:iCs/>
        </w:rPr>
        <w:t>n</w:t>
      </w:r>
      <w:r w:rsidRPr="00A27972">
        <w:rPr>
          <w:rFonts w:asciiTheme="majorBidi" w:hAnsiTheme="majorBidi" w:cs="Times New Roman"/>
          <w:i/>
          <w:iCs/>
        </w:rPr>
        <w:t>ment</w:t>
      </w:r>
      <w:r w:rsidR="00692905" w:rsidRPr="00A27972">
        <w:rPr>
          <w:rFonts w:asciiTheme="majorBidi" w:hAnsiTheme="majorBidi" w:cs="Times New Roman"/>
        </w:rPr>
        <w:t>. 6(4):</w:t>
      </w:r>
      <w:r w:rsidRPr="00A27972">
        <w:rPr>
          <w:rFonts w:asciiTheme="majorBidi" w:hAnsiTheme="majorBidi" w:cs="Times New Roman"/>
        </w:rPr>
        <w:t xml:space="preserve">319-328 (Hebrew). </w:t>
      </w:r>
    </w:p>
    <w:p w:rsidR="00D9178A" w:rsidRDefault="00D9178A" w:rsidP="00A27972">
      <w:pPr>
        <w:tabs>
          <w:tab w:val="right" w:pos="8789"/>
        </w:tabs>
        <w:bidi w:val="0"/>
        <w:ind w:left="426"/>
        <w:rPr>
          <w:rFonts w:asciiTheme="majorBidi" w:hAnsiTheme="majorBidi" w:cs="Times New Roman"/>
          <w:b/>
          <w:bCs/>
          <w:u w:val="single"/>
        </w:rPr>
      </w:pPr>
      <w:r w:rsidRPr="00A27972">
        <w:rPr>
          <w:rFonts w:asciiTheme="majorBidi" w:hAnsiTheme="majorBidi" w:cs="Times New Roman"/>
          <w:b/>
          <w:bCs/>
          <w:u w:val="single"/>
        </w:rPr>
        <w:t>Since previous promotion</w:t>
      </w:r>
    </w:p>
    <w:p w:rsidR="00A27972" w:rsidRPr="00A27972" w:rsidRDefault="00A27972" w:rsidP="00A27972">
      <w:pPr>
        <w:tabs>
          <w:tab w:val="right" w:pos="8789"/>
        </w:tabs>
        <w:bidi w:val="0"/>
        <w:ind w:left="426"/>
        <w:rPr>
          <w:rFonts w:asciiTheme="majorBidi" w:hAnsiTheme="majorBidi" w:cs="Times New Roman"/>
          <w:b/>
          <w:bCs/>
          <w:u w:val="single"/>
        </w:rPr>
      </w:pPr>
    </w:p>
    <w:p w:rsidR="00077C0C" w:rsidRPr="00A27972" w:rsidRDefault="00874F2D" w:rsidP="00986618">
      <w:pPr>
        <w:bidi w:val="0"/>
        <w:rPr>
          <w:rFonts w:asciiTheme="majorBidi" w:hAnsiTheme="majorBidi" w:cs="Times New Roman"/>
        </w:rPr>
      </w:pPr>
      <w:r w:rsidRPr="00A27972">
        <w:rPr>
          <w:rFonts w:asciiTheme="majorBidi" w:hAnsiTheme="majorBidi" w:cs="Times New Roman"/>
        </w:rPr>
        <w:t xml:space="preserve">2. Merims D, </w:t>
      </w:r>
      <w:r w:rsidRPr="00A27972">
        <w:rPr>
          <w:rFonts w:asciiTheme="majorBidi" w:hAnsiTheme="majorBidi" w:cs="Times New Roman"/>
          <w:b/>
          <w:bCs/>
        </w:rPr>
        <w:t>Ben-Ari G.</w:t>
      </w:r>
      <w:r w:rsidRPr="00A27972">
        <w:rPr>
          <w:rFonts w:asciiTheme="majorBidi" w:hAnsiTheme="majorBidi" w:cs="Times New Roman"/>
        </w:rPr>
        <w:t>, Boguslavsky T. (202</w:t>
      </w:r>
      <w:r w:rsidR="00633B5E" w:rsidRPr="00A27972">
        <w:rPr>
          <w:rFonts w:asciiTheme="majorBidi" w:hAnsiTheme="majorBidi" w:cs="Times New Roman"/>
        </w:rPr>
        <w:t>1</w:t>
      </w:r>
      <w:r w:rsidRPr="00A27972">
        <w:rPr>
          <w:rFonts w:asciiTheme="majorBidi" w:hAnsiTheme="majorBidi" w:cs="Times New Roman"/>
        </w:rPr>
        <w:t>)</w:t>
      </w:r>
      <w:r w:rsidR="00692905" w:rsidRPr="00A27972">
        <w:rPr>
          <w:rFonts w:asciiTheme="majorBidi" w:hAnsiTheme="majorBidi" w:cs="Times New Roman"/>
        </w:rPr>
        <w:t>.</w:t>
      </w:r>
    </w:p>
    <w:p w:rsidR="00874F2D" w:rsidRPr="00A27972" w:rsidRDefault="00874F2D" w:rsidP="00986618">
      <w:pPr>
        <w:bidi w:val="0"/>
        <w:rPr>
          <w:rFonts w:asciiTheme="majorBidi" w:hAnsiTheme="majorBidi" w:cs="Times New Roman"/>
        </w:rPr>
      </w:pPr>
      <w:r w:rsidRPr="00A27972">
        <w:rPr>
          <w:rFonts w:asciiTheme="majorBidi" w:hAnsiTheme="majorBidi" w:cs="Times New Roman"/>
        </w:rPr>
        <w:t xml:space="preserve">The effect of quality index on depression </w:t>
      </w:r>
      <w:r w:rsidR="0018401A" w:rsidRPr="00A27972">
        <w:rPr>
          <w:rFonts w:asciiTheme="majorBidi" w:hAnsiTheme="majorBidi" w:cs="Times New Roman"/>
        </w:rPr>
        <w:t>diagnostic of Jews and Arabs patients during aftercare brain concussion.</w:t>
      </w:r>
    </w:p>
    <w:p w:rsidR="0018401A" w:rsidRPr="00A27972" w:rsidRDefault="0018401A" w:rsidP="00986618">
      <w:pPr>
        <w:bidi w:val="0"/>
        <w:rPr>
          <w:rFonts w:asciiTheme="majorBidi" w:hAnsiTheme="majorBidi" w:cs="Times New Roman"/>
        </w:rPr>
      </w:pPr>
      <w:r w:rsidRPr="00A27972">
        <w:rPr>
          <w:rFonts w:asciiTheme="majorBidi" w:hAnsiTheme="majorBidi" w:cs="Times New Roman"/>
          <w:i/>
          <w:iCs/>
        </w:rPr>
        <w:t>Harefuaa</w:t>
      </w:r>
      <w:r w:rsidR="00692905" w:rsidRPr="00A27972">
        <w:rPr>
          <w:rFonts w:asciiTheme="majorBidi" w:hAnsiTheme="majorBidi" w:cs="Times New Roman"/>
          <w:i/>
          <w:iCs/>
        </w:rPr>
        <w:t>.</w:t>
      </w:r>
      <w:r w:rsidRPr="00A27972">
        <w:rPr>
          <w:rFonts w:asciiTheme="majorBidi" w:hAnsiTheme="majorBidi" w:cs="Times New Roman"/>
        </w:rPr>
        <w:t xml:space="preserve"> </w:t>
      </w:r>
      <w:r w:rsidR="00692905" w:rsidRPr="00A27972">
        <w:rPr>
          <w:rFonts w:asciiTheme="majorBidi" w:hAnsiTheme="majorBidi" w:cs="Times New Roman"/>
        </w:rPr>
        <w:t>February 2021:</w:t>
      </w:r>
      <w:r w:rsidR="00633B5E" w:rsidRPr="00A27972">
        <w:rPr>
          <w:rFonts w:asciiTheme="majorBidi" w:hAnsiTheme="majorBidi" w:cs="Times New Roman"/>
        </w:rPr>
        <w:t>76-80</w:t>
      </w:r>
      <w:r w:rsidRPr="00A27972">
        <w:rPr>
          <w:rFonts w:asciiTheme="majorBidi" w:hAnsiTheme="majorBidi" w:cs="Times New Roman"/>
        </w:rPr>
        <w:t>.</w:t>
      </w:r>
    </w:p>
    <w:p w:rsidR="00077C0C" w:rsidRDefault="00077C0C" w:rsidP="004F3E1C">
      <w:pPr>
        <w:bidi w:val="0"/>
        <w:spacing w:after="120"/>
        <w:ind w:left="426"/>
        <w:rPr>
          <w:rFonts w:ascii="Arial" w:hAnsi="Arial"/>
          <w:b/>
          <w:bCs/>
          <w:color w:val="3333CC"/>
          <w:u w:val="single"/>
        </w:rPr>
      </w:pPr>
    </w:p>
    <w:p w:rsidR="0010544F" w:rsidRPr="00F70FE7" w:rsidRDefault="00235937" w:rsidP="00F70FE7">
      <w:pPr>
        <w:pStyle w:val="ListParagraph"/>
        <w:numPr>
          <w:ilvl w:val="0"/>
          <w:numId w:val="16"/>
        </w:numPr>
        <w:bidi w:val="0"/>
        <w:spacing w:after="120"/>
        <w:rPr>
          <w:rFonts w:ascii="Arial" w:hAnsi="Arial"/>
          <w:b/>
          <w:bCs/>
          <w:color w:val="3333CC"/>
          <w:u w:val="single"/>
        </w:rPr>
      </w:pPr>
      <w:r w:rsidRPr="00F70FE7">
        <w:rPr>
          <w:rFonts w:ascii="Arial" w:hAnsi="Arial"/>
          <w:b/>
          <w:bCs/>
          <w:color w:val="3333CC"/>
          <w:u w:val="single"/>
        </w:rPr>
        <w:t xml:space="preserve">Articles in </w:t>
      </w:r>
      <w:r w:rsidR="0010544F" w:rsidRPr="00F70FE7">
        <w:rPr>
          <w:rFonts w:ascii="Arial" w:hAnsi="Arial"/>
          <w:b/>
          <w:bCs/>
          <w:color w:val="3333CC"/>
          <w:u w:val="single"/>
        </w:rPr>
        <w:t>Non-</w:t>
      </w:r>
      <w:r w:rsidRPr="00F70FE7">
        <w:rPr>
          <w:rFonts w:ascii="Arial" w:hAnsi="Arial"/>
          <w:b/>
          <w:bCs/>
          <w:color w:val="3333CC"/>
          <w:u w:val="single"/>
        </w:rPr>
        <w:t>Reviewed Journals</w:t>
      </w:r>
      <w:r w:rsidR="0010544F" w:rsidRPr="00F70FE7">
        <w:rPr>
          <w:rFonts w:ascii="Arial" w:hAnsi="Arial"/>
          <w:b/>
          <w:bCs/>
          <w:color w:val="3333CC"/>
          <w:u w:val="single"/>
        </w:rPr>
        <w:t xml:space="preserve"> </w:t>
      </w:r>
      <w:r w:rsidR="002D60E0" w:rsidRPr="00F70FE7">
        <w:rPr>
          <w:rFonts w:ascii="Arial" w:hAnsi="Arial"/>
          <w:b/>
          <w:bCs/>
          <w:color w:val="3333CC"/>
          <w:u w:val="single"/>
        </w:rPr>
        <w:t>in Hebrew and English</w:t>
      </w:r>
    </w:p>
    <w:p w:rsidR="00FB0377" w:rsidRPr="00A27972" w:rsidRDefault="00986618" w:rsidP="00A27972">
      <w:pPr>
        <w:bidi w:val="0"/>
        <w:jc w:val="both"/>
        <w:rPr>
          <w:rFonts w:cs="Times New Roman"/>
        </w:rPr>
      </w:pPr>
      <w:r w:rsidRPr="00A27972">
        <w:rPr>
          <w:rFonts w:cs="Times New Roman"/>
        </w:rPr>
        <w:t xml:space="preserve">1. </w:t>
      </w:r>
      <w:r w:rsidR="00A90585" w:rsidRPr="00A27972">
        <w:rPr>
          <w:rFonts w:cs="Times New Roman"/>
        </w:rPr>
        <w:t>Shemer</w:t>
      </w:r>
      <w:r w:rsidR="00FB0377" w:rsidRPr="00A27972">
        <w:rPr>
          <w:rFonts w:cs="Times New Roman"/>
        </w:rPr>
        <w:t xml:space="preserve"> A</w:t>
      </w:r>
      <w:r w:rsidR="0072600B" w:rsidRPr="00A27972">
        <w:rPr>
          <w:rFonts w:cs="Times New Roman"/>
          <w:vertAlign w:val="superscript"/>
        </w:rPr>
        <w:t>S</w:t>
      </w:r>
      <w:r w:rsidR="00A90585" w:rsidRPr="00A27972">
        <w:rPr>
          <w:rFonts w:cs="Times New Roman"/>
        </w:rPr>
        <w:t>, Biton</w:t>
      </w:r>
      <w:r w:rsidR="00FB0377" w:rsidRPr="00A27972">
        <w:rPr>
          <w:rFonts w:cs="Times New Roman"/>
        </w:rPr>
        <w:t xml:space="preserve"> </w:t>
      </w:r>
      <w:r w:rsidR="00FB0377" w:rsidRPr="00A27972">
        <w:rPr>
          <w:rFonts w:cs="Times New Roman"/>
          <w:vertAlign w:val="superscript"/>
        </w:rPr>
        <w:t>I</w:t>
      </w:r>
      <w:r w:rsidR="0072600B" w:rsidRPr="00A27972">
        <w:rPr>
          <w:rFonts w:cs="Times New Roman"/>
          <w:vertAlign w:val="superscript"/>
        </w:rPr>
        <w:t>T</w:t>
      </w:r>
      <w:r w:rsidR="00A90585" w:rsidRPr="00A27972">
        <w:rPr>
          <w:rFonts w:cs="Times New Roman"/>
        </w:rPr>
        <w:t>, Vaknin</w:t>
      </w:r>
      <w:r w:rsidR="00FB0377" w:rsidRPr="00A27972">
        <w:rPr>
          <w:rFonts w:cs="Times New Roman"/>
        </w:rPr>
        <w:t xml:space="preserve"> Y</w:t>
      </w:r>
      <w:r w:rsidR="00A90585" w:rsidRPr="00A27972">
        <w:rPr>
          <w:rFonts w:cs="Times New Roman"/>
        </w:rPr>
        <w:t>, Lavee</w:t>
      </w:r>
      <w:r w:rsidR="00FB0377" w:rsidRPr="00A27972">
        <w:rPr>
          <w:rFonts w:cs="Times New Roman"/>
        </w:rPr>
        <w:t xml:space="preserve"> S</w:t>
      </w:r>
      <w:r w:rsidR="00A90585" w:rsidRPr="00A27972">
        <w:rPr>
          <w:rFonts w:cs="Times New Roman"/>
        </w:rPr>
        <w:t>, Avidan</w:t>
      </w:r>
      <w:r w:rsidR="00FB0377" w:rsidRPr="00A27972">
        <w:rPr>
          <w:rFonts w:cs="Times New Roman"/>
        </w:rPr>
        <w:t xml:space="preserve"> B</w:t>
      </w:r>
      <w:r w:rsidR="00A90585" w:rsidRPr="00A27972">
        <w:rPr>
          <w:rFonts w:cs="Times New Roman"/>
        </w:rPr>
        <w:t xml:space="preserve">, </w:t>
      </w:r>
      <w:r w:rsidR="00FB0377" w:rsidRPr="00A27972">
        <w:rPr>
          <w:rFonts w:asciiTheme="majorBidi" w:hAnsiTheme="majorBidi" w:cs="Times New Roman"/>
          <w:b/>
          <w:bCs/>
        </w:rPr>
        <w:t>Ben-Ari G.</w:t>
      </w:r>
      <w:r w:rsidR="00FB0377" w:rsidRPr="00A27972">
        <w:rPr>
          <w:rFonts w:asciiTheme="majorBidi" w:hAnsiTheme="majorBidi" w:cs="Times New Roman"/>
          <w:b/>
          <w:bCs/>
          <w:vertAlign w:val="superscript"/>
        </w:rPr>
        <w:t>**</w:t>
      </w:r>
      <w:r w:rsidR="00FB0377" w:rsidRPr="00A27972">
        <w:rPr>
          <w:rFonts w:asciiTheme="majorBidi" w:hAnsiTheme="majorBidi" w:cs="Times New Roman"/>
        </w:rPr>
        <w:t xml:space="preserve"> </w:t>
      </w:r>
      <w:r w:rsidR="00FB0377" w:rsidRPr="00A27972">
        <w:rPr>
          <w:rFonts w:cs="Times New Roman"/>
        </w:rPr>
        <w:t>(2012)</w:t>
      </w:r>
      <w:r w:rsidR="00692905" w:rsidRPr="00A27972">
        <w:rPr>
          <w:rFonts w:cs="Times New Roman"/>
        </w:rPr>
        <w:t>.</w:t>
      </w:r>
      <w:r w:rsidR="00A90585" w:rsidRPr="00A27972">
        <w:rPr>
          <w:rFonts w:cs="Times New Roman"/>
        </w:rPr>
        <w:t xml:space="preserve"> </w:t>
      </w:r>
    </w:p>
    <w:p w:rsidR="00A90585" w:rsidRPr="00A27972" w:rsidRDefault="00A90585" w:rsidP="00A27972">
      <w:pPr>
        <w:bidi w:val="0"/>
        <w:jc w:val="both"/>
        <w:rPr>
          <w:rFonts w:cs="Times New Roman"/>
        </w:rPr>
      </w:pPr>
      <w:r w:rsidRPr="00A27972">
        <w:rPr>
          <w:rFonts w:cs="Times New Roman"/>
        </w:rPr>
        <w:t xml:space="preserve">Identification of the best pollinator to the olive cultivar Barnea. </w:t>
      </w:r>
    </w:p>
    <w:p w:rsidR="00A90585" w:rsidRPr="00A27972" w:rsidRDefault="00A90585" w:rsidP="00A27972">
      <w:pPr>
        <w:bidi w:val="0"/>
        <w:jc w:val="both"/>
        <w:rPr>
          <w:rFonts w:cs="Times New Roman"/>
        </w:rPr>
      </w:pPr>
      <w:r w:rsidRPr="00A27972">
        <w:rPr>
          <w:rFonts w:cs="Times New Roman"/>
          <w:i/>
          <w:iCs/>
        </w:rPr>
        <w:t>Alon Hanotea</w:t>
      </w:r>
      <w:r w:rsidRPr="00A27972">
        <w:rPr>
          <w:rFonts w:cs="Times New Roman"/>
        </w:rPr>
        <w:t>. 66:28-31 (Hebrew).</w:t>
      </w:r>
    </w:p>
    <w:p w:rsidR="00986618" w:rsidRPr="00A27972" w:rsidRDefault="00986618" w:rsidP="00A27972">
      <w:pPr>
        <w:bidi w:val="0"/>
        <w:jc w:val="both"/>
        <w:rPr>
          <w:rFonts w:cs="Times New Roman"/>
        </w:rPr>
      </w:pPr>
    </w:p>
    <w:p w:rsidR="00A90585" w:rsidRPr="00A27972" w:rsidRDefault="00A90585" w:rsidP="00A27972">
      <w:pPr>
        <w:bidi w:val="0"/>
        <w:jc w:val="both"/>
        <w:rPr>
          <w:rFonts w:cs="Times New Roman"/>
        </w:rPr>
      </w:pPr>
      <w:r w:rsidRPr="00A27972">
        <w:rPr>
          <w:rFonts w:cs="Times New Roman"/>
        </w:rPr>
        <w:t>2. Gerzon</w:t>
      </w:r>
      <w:r w:rsidR="00FB0377" w:rsidRPr="00A27972">
        <w:rPr>
          <w:rFonts w:cs="Times New Roman"/>
        </w:rPr>
        <w:t xml:space="preserve"> E</w:t>
      </w:r>
      <w:r w:rsidR="0072600B" w:rsidRPr="00A27972">
        <w:rPr>
          <w:rFonts w:cs="Times New Roman"/>
          <w:vertAlign w:val="superscript"/>
        </w:rPr>
        <w:t>S</w:t>
      </w:r>
      <w:r w:rsidRPr="00A27972">
        <w:rPr>
          <w:rFonts w:cs="Times New Roman"/>
        </w:rPr>
        <w:t>, Biton</w:t>
      </w:r>
      <w:r w:rsidR="00FB0377" w:rsidRPr="00A27972">
        <w:rPr>
          <w:rFonts w:cs="Times New Roman"/>
        </w:rPr>
        <w:t xml:space="preserve"> I</w:t>
      </w:r>
      <w:r w:rsidR="0072600B" w:rsidRPr="00A27972">
        <w:rPr>
          <w:rFonts w:cs="Times New Roman"/>
          <w:vertAlign w:val="superscript"/>
        </w:rPr>
        <w:t>T</w:t>
      </w:r>
      <w:r w:rsidRPr="00A27972">
        <w:rPr>
          <w:rFonts w:cs="Times New Roman"/>
        </w:rPr>
        <w:t>, Yaniv</w:t>
      </w:r>
      <w:r w:rsidR="00FB0377" w:rsidRPr="00A27972">
        <w:rPr>
          <w:rFonts w:cs="Times New Roman"/>
        </w:rPr>
        <w:t xml:space="preserve"> Y</w:t>
      </w:r>
      <w:r w:rsidRPr="00A27972">
        <w:rPr>
          <w:rFonts w:cs="Times New Roman"/>
        </w:rPr>
        <w:t>, Fait</w:t>
      </w:r>
      <w:r w:rsidR="00FB0377" w:rsidRPr="00A27972">
        <w:rPr>
          <w:rFonts w:cs="Times New Roman"/>
        </w:rPr>
        <w:t xml:space="preserve"> A,</w:t>
      </w:r>
      <w:r w:rsidRPr="00A27972">
        <w:rPr>
          <w:rFonts w:cs="Times New Roman"/>
        </w:rPr>
        <w:t xml:space="preserve"> </w:t>
      </w:r>
      <w:r w:rsidR="00FB0377" w:rsidRPr="00A27972">
        <w:rPr>
          <w:rFonts w:asciiTheme="majorBidi" w:hAnsiTheme="majorBidi" w:cs="Times New Roman"/>
          <w:b/>
          <w:bCs/>
        </w:rPr>
        <w:t>Ben-Ari G.</w:t>
      </w:r>
      <w:r w:rsidR="00FB0377" w:rsidRPr="00A27972">
        <w:rPr>
          <w:rFonts w:asciiTheme="majorBidi" w:hAnsiTheme="majorBidi" w:cs="Times New Roman"/>
          <w:b/>
          <w:bCs/>
          <w:vertAlign w:val="superscript"/>
        </w:rPr>
        <w:t>**</w:t>
      </w:r>
      <w:r w:rsidR="00FB0377" w:rsidRPr="00A27972">
        <w:rPr>
          <w:rFonts w:cs="Times New Roman"/>
        </w:rPr>
        <w:t xml:space="preserve"> </w:t>
      </w:r>
      <w:r w:rsidRPr="00A27972">
        <w:rPr>
          <w:rFonts w:cs="Times New Roman"/>
        </w:rPr>
        <w:t>(2012)</w:t>
      </w:r>
      <w:r w:rsidR="00692905" w:rsidRPr="00A27972">
        <w:rPr>
          <w:rFonts w:cs="Times New Roman"/>
        </w:rPr>
        <w:t>.</w:t>
      </w:r>
      <w:r w:rsidRPr="00A27972">
        <w:rPr>
          <w:rFonts w:cs="Times New Roman"/>
        </w:rPr>
        <w:t xml:space="preserve"> </w:t>
      </w:r>
    </w:p>
    <w:p w:rsidR="00A90585" w:rsidRPr="00A27972" w:rsidRDefault="00A90585" w:rsidP="00A27972">
      <w:pPr>
        <w:bidi w:val="0"/>
        <w:jc w:val="both"/>
        <w:rPr>
          <w:rFonts w:cs="Times New Roman"/>
        </w:rPr>
      </w:pPr>
      <w:r w:rsidRPr="00A27972">
        <w:rPr>
          <w:rFonts w:cs="Times New Roman"/>
        </w:rPr>
        <w:t xml:space="preserve">Drought stress response strategies of grape cultivars. </w:t>
      </w:r>
    </w:p>
    <w:p w:rsidR="00A90585" w:rsidRPr="00A27972" w:rsidRDefault="00A90585" w:rsidP="00A27972">
      <w:pPr>
        <w:bidi w:val="0"/>
        <w:jc w:val="both"/>
        <w:rPr>
          <w:rFonts w:cs="Times New Roman"/>
        </w:rPr>
      </w:pPr>
      <w:r w:rsidRPr="00A27972">
        <w:rPr>
          <w:rFonts w:cs="Times New Roman"/>
          <w:i/>
          <w:iCs/>
        </w:rPr>
        <w:t>Alon Hanotea</w:t>
      </w:r>
      <w:r w:rsidRPr="00A27972">
        <w:rPr>
          <w:rFonts w:cs="Times New Roman"/>
        </w:rPr>
        <w:t>. 66:40-45 (Hebrew).</w:t>
      </w:r>
    </w:p>
    <w:p w:rsidR="00986618" w:rsidRPr="00A27972" w:rsidRDefault="00986618" w:rsidP="00A27972">
      <w:pPr>
        <w:bidi w:val="0"/>
        <w:jc w:val="both"/>
        <w:rPr>
          <w:rFonts w:cs="Times New Roman"/>
        </w:rPr>
      </w:pPr>
    </w:p>
    <w:p w:rsidR="00A90585" w:rsidRPr="00A27972" w:rsidRDefault="00A90585" w:rsidP="00A27972">
      <w:pPr>
        <w:bidi w:val="0"/>
        <w:jc w:val="both"/>
        <w:rPr>
          <w:rFonts w:cs="Times New Roman"/>
        </w:rPr>
      </w:pPr>
      <w:r w:rsidRPr="00A27972">
        <w:rPr>
          <w:rFonts w:cs="Times New Roman"/>
        </w:rPr>
        <w:t xml:space="preserve">3. </w:t>
      </w:r>
      <w:r w:rsidR="00FB0377" w:rsidRPr="00A27972">
        <w:rPr>
          <w:rFonts w:asciiTheme="majorBidi" w:hAnsiTheme="majorBidi" w:cs="Times New Roman"/>
          <w:b/>
          <w:bCs/>
        </w:rPr>
        <w:t>Ben-Ari G</w:t>
      </w:r>
      <w:r w:rsidRPr="00A27972">
        <w:rPr>
          <w:rFonts w:cs="Times New Roman"/>
        </w:rPr>
        <w:t xml:space="preserve">, </w:t>
      </w:r>
      <w:r w:rsidR="00FB0377" w:rsidRPr="00A27972">
        <w:rPr>
          <w:rFonts w:cs="Times New Roman"/>
        </w:rPr>
        <w:t>Biton I</w:t>
      </w:r>
      <w:r w:rsidR="00FB0377" w:rsidRPr="00A27972">
        <w:rPr>
          <w:rFonts w:cs="Times New Roman"/>
          <w:vertAlign w:val="superscript"/>
        </w:rPr>
        <w:t>T</w:t>
      </w:r>
      <w:r w:rsidRPr="00A27972">
        <w:rPr>
          <w:rFonts w:cs="Times New Roman"/>
        </w:rPr>
        <w:t>, Mani</w:t>
      </w:r>
      <w:r w:rsidR="00FB0377" w:rsidRPr="00A27972">
        <w:rPr>
          <w:rFonts w:cs="Times New Roman"/>
        </w:rPr>
        <w:t xml:space="preserve"> Y</w:t>
      </w:r>
      <w:r w:rsidR="0072600B" w:rsidRPr="00A27972">
        <w:rPr>
          <w:rFonts w:cs="Times New Roman"/>
          <w:vertAlign w:val="superscript"/>
        </w:rPr>
        <w:t>T</w:t>
      </w:r>
      <w:r w:rsidRPr="00A27972">
        <w:rPr>
          <w:rFonts w:cs="Times New Roman"/>
        </w:rPr>
        <w:t>, Shevtsov</w:t>
      </w:r>
      <w:r w:rsidR="00FB0377" w:rsidRPr="00A27972">
        <w:rPr>
          <w:rFonts w:cs="Times New Roman"/>
        </w:rPr>
        <w:t xml:space="preserve"> S</w:t>
      </w:r>
      <w:r w:rsidRPr="00A27972">
        <w:rPr>
          <w:rFonts w:cs="Times New Roman"/>
        </w:rPr>
        <w:t>, Ostersetzer</w:t>
      </w:r>
      <w:r w:rsidR="00FB0377" w:rsidRPr="00A27972">
        <w:rPr>
          <w:rFonts w:cs="Times New Roman"/>
        </w:rPr>
        <w:t xml:space="preserve"> O</w:t>
      </w:r>
      <w:r w:rsidRPr="00A27972">
        <w:rPr>
          <w:rFonts w:cs="Times New Roman"/>
        </w:rPr>
        <w:t>, Lavee</w:t>
      </w:r>
      <w:r w:rsidR="00FB0377" w:rsidRPr="00A27972">
        <w:rPr>
          <w:rFonts w:cs="Times New Roman"/>
        </w:rPr>
        <w:t xml:space="preserve"> S,</w:t>
      </w:r>
      <w:r w:rsidRPr="00A27972">
        <w:rPr>
          <w:rFonts w:cs="Times New Roman"/>
        </w:rPr>
        <w:t xml:space="preserve"> and Avidan</w:t>
      </w:r>
      <w:r w:rsidR="00FB0377" w:rsidRPr="00A27972">
        <w:rPr>
          <w:rFonts w:cs="Times New Roman"/>
        </w:rPr>
        <w:t xml:space="preserve"> B.</w:t>
      </w:r>
      <w:r w:rsidRPr="00A27972">
        <w:rPr>
          <w:rFonts w:cs="Times New Roman"/>
        </w:rPr>
        <w:t xml:space="preserve"> (2013)</w:t>
      </w:r>
      <w:r w:rsidR="00692905" w:rsidRPr="00A27972">
        <w:rPr>
          <w:rFonts w:cs="Times New Roman"/>
        </w:rPr>
        <w:t>.</w:t>
      </w:r>
      <w:r w:rsidRPr="00A27972">
        <w:rPr>
          <w:rFonts w:cs="Times New Roman"/>
        </w:rPr>
        <w:t xml:space="preserve"> </w:t>
      </w:r>
    </w:p>
    <w:p w:rsidR="00A90585" w:rsidRPr="00A27972" w:rsidRDefault="00A90585" w:rsidP="00A27972">
      <w:pPr>
        <w:bidi w:val="0"/>
        <w:jc w:val="both"/>
        <w:rPr>
          <w:rFonts w:cs="Times New Roman"/>
        </w:rPr>
      </w:pPr>
      <w:r w:rsidRPr="00A27972">
        <w:rPr>
          <w:rFonts w:cs="Times New Roman"/>
        </w:rPr>
        <w:t xml:space="preserve">The Israeli olive breeding program. </w:t>
      </w:r>
    </w:p>
    <w:p w:rsidR="00A90585" w:rsidRPr="00A27972" w:rsidRDefault="00A90585" w:rsidP="00A27972">
      <w:pPr>
        <w:bidi w:val="0"/>
        <w:jc w:val="both"/>
        <w:rPr>
          <w:rFonts w:cs="Times New Roman"/>
        </w:rPr>
      </w:pPr>
      <w:r w:rsidRPr="00A27972">
        <w:rPr>
          <w:rFonts w:cs="Times New Roman"/>
          <w:i/>
          <w:iCs/>
        </w:rPr>
        <w:t>Alon Hanotea</w:t>
      </w:r>
      <w:r w:rsidRPr="00A27972">
        <w:rPr>
          <w:rFonts w:cs="Times New Roman"/>
        </w:rPr>
        <w:t>. 67:34-37 (Hebrew).</w:t>
      </w:r>
    </w:p>
    <w:p w:rsidR="00986618" w:rsidRPr="00A27972" w:rsidRDefault="00986618" w:rsidP="00A27972">
      <w:pPr>
        <w:bidi w:val="0"/>
        <w:jc w:val="both"/>
        <w:rPr>
          <w:rFonts w:cs="Times New Roman"/>
        </w:rPr>
      </w:pPr>
    </w:p>
    <w:p w:rsidR="00A90585" w:rsidRPr="00A27972" w:rsidRDefault="00A90585" w:rsidP="00A27972">
      <w:pPr>
        <w:bidi w:val="0"/>
        <w:jc w:val="both"/>
        <w:rPr>
          <w:rFonts w:cs="Times New Roman"/>
        </w:rPr>
      </w:pPr>
      <w:r w:rsidRPr="00A27972">
        <w:rPr>
          <w:rFonts w:cs="Times New Roman"/>
        </w:rPr>
        <w:t>4. Avidan</w:t>
      </w:r>
      <w:r w:rsidR="00FB0377" w:rsidRPr="00A27972">
        <w:rPr>
          <w:rFonts w:cs="Times New Roman"/>
        </w:rPr>
        <w:t xml:space="preserve"> B</w:t>
      </w:r>
      <w:r w:rsidRPr="00A27972">
        <w:rPr>
          <w:rFonts w:cs="Times New Roman"/>
        </w:rPr>
        <w:t>, Mani</w:t>
      </w:r>
      <w:r w:rsidR="00FB0377" w:rsidRPr="00A27972">
        <w:rPr>
          <w:rFonts w:cs="Times New Roman"/>
        </w:rPr>
        <w:t xml:space="preserve"> Y</w:t>
      </w:r>
      <w:r w:rsidR="004D5DE9" w:rsidRPr="00A27972">
        <w:rPr>
          <w:rFonts w:cs="Times New Roman"/>
          <w:vertAlign w:val="superscript"/>
        </w:rPr>
        <w:t>T</w:t>
      </w:r>
      <w:r w:rsidRPr="00A27972">
        <w:rPr>
          <w:rFonts w:cs="Times New Roman"/>
        </w:rPr>
        <w:t>, Lavee</w:t>
      </w:r>
      <w:r w:rsidR="00FB0377" w:rsidRPr="00A27972">
        <w:rPr>
          <w:rFonts w:cs="Times New Roman"/>
        </w:rPr>
        <w:t xml:space="preserve"> S,</w:t>
      </w:r>
      <w:r w:rsidRPr="00A27972">
        <w:rPr>
          <w:rFonts w:cs="Times New Roman"/>
          <w:b/>
          <w:bCs/>
        </w:rPr>
        <w:t xml:space="preserve"> Ben-Ari</w:t>
      </w:r>
      <w:r w:rsidR="00FB0377" w:rsidRPr="00A27972">
        <w:rPr>
          <w:rFonts w:cs="Times New Roman"/>
          <w:b/>
          <w:bCs/>
        </w:rPr>
        <w:t xml:space="preserve"> G.</w:t>
      </w:r>
      <w:r w:rsidRPr="00A27972">
        <w:rPr>
          <w:rFonts w:cs="Times New Roman"/>
        </w:rPr>
        <w:t xml:space="preserve"> (2013). </w:t>
      </w:r>
    </w:p>
    <w:p w:rsidR="00A90585" w:rsidRPr="00A27972" w:rsidRDefault="00A90585" w:rsidP="00A27972">
      <w:pPr>
        <w:bidi w:val="0"/>
        <w:jc w:val="both"/>
        <w:rPr>
          <w:rFonts w:cs="Times New Roman"/>
        </w:rPr>
      </w:pPr>
      <w:r w:rsidRPr="00A27972">
        <w:rPr>
          <w:rFonts w:cs="Times New Roman"/>
        </w:rPr>
        <w:t xml:space="preserve">The effect of harvest time, growth condition, seed size and cold treatment on germination in olive. </w:t>
      </w:r>
    </w:p>
    <w:p w:rsidR="00A90585" w:rsidRPr="00A27972" w:rsidRDefault="00A90585" w:rsidP="00A27972">
      <w:pPr>
        <w:bidi w:val="0"/>
        <w:jc w:val="both"/>
        <w:rPr>
          <w:rFonts w:cs="Times New Roman"/>
        </w:rPr>
      </w:pPr>
      <w:r w:rsidRPr="00A27972">
        <w:rPr>
          <w:rFonts w:cs="Times New Roman"/>
          <w:i/>
          <w:iCs/>
        </w:rPr>
        <w:t>Alon Hanotea</w:t>
      </w:r>
      <w:r w:rsidRPr="00A27972">
        <w:rPr>
          <w:rFonts w:cs="Times New Roman"/>
        </w:rPr>
        <w:t>. 67:20-24 (Hebrew).</w:t>
      </w:r>
    </w:p>
    <w:p w:rsidR="00986618" w:rsidRPr="00A27972" w:rsidRDefault="00986618" w:rsidP="00A27972">
      <w:pPr>
        <w:bidi w:val="0"/>
        <w:jc w:val="both"/>
        <w:rPr>
          <w:rFonts w:cs="Times New Roman"/>
        </w:rPr>
      </w:pPr>
    </w:p>
    <w:p w:rsidR="00A90585" w:rsidRPr="00A27972" w:rsidRDefault="00A90585" w:rsidP="00A27972">
      <w:pPr>
        <w:bidi w:val="0"/>
        <w:jc w:val="both"/>
        <w:rPr>
          <w:rFonts w:cs="Times New Roman"/>
        </w:rPr>
      </w:pPr>
      <w:r w:rsidRPr="00A27972">
        <w:rPr>
          <w:rFonts w:cs="Times New Roman"/>
        </w:rPr>
        <w:t>5. Avidan</w:t>
      </w:r>
      <w:r w:rsidR="00FB0377" w:rsidRPr="00A27972">
        <w:rPr>
          <w:rFonts w:cs="Times New Roman"/>
        </w:rPr>
        <w:t xml:space="preserve"> B</w:t>
      </w:r>
      <w:r w:rsidRPr="00A27972">
        <w:rPr>
          <w:rFonts w:cs="Times New Roman"/>
        </w:rPr>
        <w:t xml:space="preserve">, </w:t>
      </w:r>
      <w:r w:rsidRPr="00A27972">
        <w:rPr>
          <w:rFonts w:cs="Times New Roman"/>
          <w:b/>
          <w:bCs/>
        </w:rPr>
        <w:t>Ben-Ari</w:t>
      </w:r>
      <w:r w:rsidR="00FB0377" w:rsidRPr="00A27972">
        <w:rPr>
          <w:rFonts w:cs="Times New Roman"/>
          <w:b/>
          <w:bCs/>
        </w:rPr>
        <w:t xml:space="preserve"> G</w:t>
      </w:r>
      <w:r w:rsidRPr="00A27972">
        <w:rPr>
          <w:rFonts w:cs="Times New Roman"/>
        </w:rPr>
        <w:t>, Mani</w:t>
      </w:r>
      <w:r w:rsidR="00FB0377" w:rsidRPr="00A27972">
        <w:rPr>
          <w:rFonts w:cs="Times New Roman"/>
        </w:rPr>
        <w:t xml:space="preserve"> Y</w:t>
      </w:r>
      <w:r w:rsidR="004D5DE9" w:rsidRPr="00A27972">
        <w:rPr>
          <w:rFonts w:cs="Times New Roman"/>
          <w:vertAlign w:val="superscript"/>
        </w:rPr>
        <w:t>T</w:t>
      </w:r>
      <w:r w:rsidR="00FB0377" w:rsidRPr="00A27972">
        <w:rPr>
          <w:rFonts w:cs="Times New Roman"/>
        </w:rPr>
        <w:t xml:space="preserve">, </w:t>
      </w:r>
      <w:r w:rsidRPr="00A27972">
        <w:rPr>
          <w:rFonts w:cs="Times New Roman"/>
        </w:rPr>
        <w:t xml:space="preserve">Lavee </w:t>
      </w:r>
      <w:r w:rsidR="00FB0377" w:rsidRPr="00A27972">
        <w:rPr>
          <w:rFonts w:cs="Times New Roman"/>
        </w:rPr>
        <w:t>S</w:t>
      </w:r>
      <w:r w:rsidRPr="00A27972">
        <w:rPr>
          <w:rFonts w:cs="Times New Roman"/>
        </w:rPr>
        <w:t xml:space="preserve"> (2014). </w:t>
      </w:r>
    </w:p>
    <w:p w:rsidR="00A90585" w:rsidRPr="00A27972" w:rsidRDefault="00A90585" w:rsidP="00A27972">
      <w:pPr>
        <w:bidi w:val="0"/>
        <w:jc w:val="both"/>
        <w:rPr>
          <w:rFonts w:cs="Times New Roman"/>
        </w:rPr>
      </w:pPr>
      <w:r w:rsidRPr="00A27972">
        <w:rPr>
          <w:rFonts w:cs="Times New Roman"/>
        </w:rPr>
        <w:t xml:space="preserve">The diversity in performance of commercial olive clones selected from the autochthonous cv. Souri population for intensive irrigated cultivation. </w:t>
      </w:r>
    </w:p>
    <w:p w:rsidR="00A90585" w:rsidRPr="00A27972" w:rsidRDefault="00A90585" w:rsidP="00A27972">
      <w:pPr>
        <w:bidi w:val="0"/>
        <w:jc w:val="both"/>
        <w:rPr>
          <w:rFonts w:cs="Times New Roman"/>
        </w:rPr>
      </w:pPr>
      <w:r w:rsidRPr="00A27972">
        <w:rPr>
          <w:rFonts w:cs="Times New Roman"/>
          <w:i/>
          <w:iCs/>
        </w:rPr>
        <w:t>Alon Hanotea</w:t>
      </w:r>
      <w:r w:rsidRPr="00A27972">
        <w:rPr>
          <w:rFonts w:cs="Times New Roman"/>
        </w:rPr>
        <w:t>. 7:16-22 (Hebrew).</w:t>
      </w:r>
    </w:p>
    <w:p w:rsidR="00986618" w:rsidRPr="00A27972" w:rsidRDefault="00986618" w:rsidP="00A27972">
      <w:pPr>
        <w:bidi w:val="0"/>
        <w:jc w:val="both"/>
        <w:rPr>
          <w:rFonts w:cs="Times New Roman"/>
        </w:rPr>
      </w:pPr>
    </w:p>
    <w:p w:rsidR="00A90585" w:rsidRPr="00A27972" w:rsidRDefault="00A90585" w:rsidP="00A27972">
      <w:pPr>
        <w:bidi w:val="0"/>
        <w:jc w:val="both"/>
        <w:rPr>
          <w:rFonts w:cs="Times New Roman"/>
        </w:rPr>
      </w:pPr>
      <w:r w:rsidRPr="00A27972">
        <w:rPr>
          <w:rFonts w:cs="Times New Roman"/>
        </w:rPr>
        <w:t>6. Avidan</w:t>
      </w:r>
      <w:r w:rsidR="00FB0377" w:rsidRPr="00A27972">
        <w:rPr>
          <w:rFonts w:cs="Times New Roman"/>
        </w:rPr>
        <w:t xml:space="preserve"> B</w:t>
      </w:r>
      <w:r w:rsidRPr="00A27972">
        <w:rPr>
          <w:rFonts w:cs="Times New Roman"/>
        </w:rPr>
        <w:t>, Mani</w:t>
      </w:r>
      <w:r w:rsidR="00FB0377" w:rsidRPr="00A27972">
        <w:rPr>
          <w:rFonts w:cs="Times New Roman"/>
        </w:rPr>
        <w:t xml:space="preserve"> Y</w:t>
      </w:r>
      <w:r w:rsidR="004D5DE9" w:rsidRPr="00A27972">
        <w:rPr>
          <w:rFonts w:cs="Times New Roman"/>
          <w:vertAlign w:val="superscript"/>
        </w:rPr>
        <w:t>T</w:t>
      </w:r>
      <w:r w:rsidRPr="00A27972">
        <w:rPr>
          <w:rFonts w:cs="Times New Roman"/>
        </w:rPr>
        <w:t>, Biton</w:t>
      </w:r>
      <w:r w:rsidR="00FB0377" w:rsidRPr="00A27972">
        <w:rPr>
          <w:rFonts w:cs="Times New Roman"/>
        </w:rPr>
        <w:t xml:space="preserve"> I</w:t>
      </w:r>
      <w:r w:rsidR="004D5DE9" w:rsidRPr="00A27972">
        <w:rPr>
          <w:rFonts w:cs="Times New Roman"/>
          <w:vertAlign w:val="superscript"/>
        </w:rPr>
        <w:t>T</w:t>
      </w:r>
      <w:r w:rsidRPr="00A27972">
        <w:rPr>
          <w:rFonts w:cs="Times New Roman"/>
        </w:rPr>
        <w:t>, Ben Sasson</w:t>
      </w:r>
      <w:r w:rsidR="00FB0377" w:rsidRPr="00A27972">
        <w:rPr>
          <w:rFonts w:cs="Times New Roman"/>
        </w:rPr>
        <w:t xml:space="preserve"> S</w:t>
      </w:r>
      <w:r w:rsidR="004D5DE9" w:rsidRPr="00A27972">
        <w:rPr>
          <w:rFonts w:cs="Times New Roman"/>
          <w:vertAlign w:val="superscript"/>
        </w:rPr>
        <w:t>S</w:t>
      </w:r>
      <w:r w:rsidRPr="00A27972">
        <w:rPr>
          <w:rFonts w:cs="Times New Roman"/>
        </w:rPr>
        <w:t>, Lavee</w:t>
      </w:r>
      <w:r w:rsidR="00FB0377" w:rsidRPr="00A27972">
        <w:rPr>
          <w:rFonts w:cs="Times New Roman"/>
        </w:rPr>
        <w:t xml:space="preserve"> S,</w:t>
      </w:r>
      <w:r w:rsidRPr="00A27972">
        <w:rPr>
          <w:rFonts w:cs="Times New Roman"/>
        </w:rPr>
        <w:t xml:space="preserve"> and </w:t>
      </w:r>
      <w:r w:rsidRPr="00A27972">
        <w:rPr>
          <w:rFonts w:cs="Times New Roman"/>
          <w:b/>
          <w:bCs/>
        </w:rPr>
        <w:t>Ben-Ari</w:t>
      </w:r>
      <w:r w:rsidR="00FB0377" w:rsidRPr="00A27972">
        <w:rPr>
          <w:rFonts w:cs="Times New Roman"/>
        </w:rPr>
        <w:t xml:space="preserve"> </w:t>
      </w:r>
      <w:r w:rsidR="00FB0377" w:rsidRPr="00A27972">
        <w:rPr>
          <w:rFonts w:asciiTheme="majorBidi" w:hAnsiTheme="majorBidi" w:cs="Times New Roman"/>
          <w:b/>
          <w:bCs/>
        </w:rPr>
        <w:t>G.</w:t>
      </w:r>
      <w:r w:rsidR="00FB0377" w:rsidRPr="00A27972">
        <w:rPr>
          <w:rFonts w:asciiTheme="majorBidi" w:hAnsiTheme="majorBidi" w:cs="Times New Roman"/>
          <w:b/>
          <w:bCs/>
          <w:vertAlign w:val="superscript"/>
        </w:rPr>
        <w:t>**</w:t>
      </w:r>
      <w:r w:rsidR="00FB0377" w:rsidRPr="00A27972">
        <w:rPr>
          <w:rFonts w:cs="Times New Roman"/>
        </w:rPr>
        <w:t xml:space="preserve"> </w:t>
      </w:r>
      <w:r w:rsidRPr="00A27972">
        <w:rPr>
          <w:rFonts w:cs="Times New Roman"/>
        </w:rPr>
        <w:t xml:space="preserve">(2015). </w:t>
      </w:r>
    </w:p>
    <w:p w:rsidR="00A90585" w:rsidRPr="00A27972" w:rsidRDefault="00A90585" w:rsidP="00A27972">
      <w:pPr>
        <w:bidi w:val="0"/>
        <w:jc w:val="both"/>
        <w:rPr>
          <w:rFonts w:cs="Times New Roman"/>
        </w:rPr>
      </w:pPr>
      <w:r w:rsidRPr="00A27972">
        <w:rPr>
          <w:rFonts w:cs="Times New Roman"/>
        </w:rPr>
        <w:t>Morphological and genetic diversity characterization of the international olive germplasm in Israel.</w:t>
      </w:r>
    </w:p>
    <w:p w:rsidR="00A90585" w:rsidRPr="00A27972" w:rsidRDefault="00A90585" w:rsidP="00A27972">
      <w:pPr>
        <w:bidi w:val="0"/>
        <w:jc w:val="both"/>
        <w:rPr>
          <w:rFonts w:cs="Times New Roman"/>
        </w:rPr>
      </w:pPr>
      <w:r w:rsidRPr="00A27972">
        <w:rPr>
          <w:rFonts w:cs="Times New Roman"/>
          <w:i/>
          <w:iCs/>
        </w:rPr>
        <w:t>Alon Hanotea</w:t>
      </w:r>
      <w:r w:rsidRPr="00A27972">
        <w:rPr>
          <w:rFonts w:cs="Times New Roman"/>
        </w:rPr>
        <w:t>. 13 (Hebrew).</w:t>
      </w:r>
    </w:p>
    <w:p w:rsidR="00986618" w:rsidRPr="00A27972" w:rsidRDefault="00986618" w:rsidP="00A27972">
      <w:pPr>
        <w:bidi w:val="0"/>
        <w:jc w:val="both"/>
        <w:rPr>
          <w:rFonts w:cs="Times New Roman"/>
        </w:rPr>
      </w:pPr>
    </w:p>
    <w:p w:rsidR="0056338B" w:rsidRPr="00A27972" w:rsidRDefault="00276B3A" w:rsidP="00A27972">
      <w:pPr>
        <w:bidi w:val="0"/>
        <w:jc w:val="both"/>
        <w:rPr>
          <w:rFonts w:cs="Times New Roman"/>
        </w:rPr>
      </w:pPr>
      <w:r w:rsidRPr="00A27972">
        <w:rPr>
          <w:rFonts w:cs="Times New Roman"/>
        </w:rPr>
        <w:t>7.</w:t>
      </w:r>
      <w:r w:rsidRPr="00A27972">
        <w:rPr>
          <w:rFonts w:cs="Times New Roman"/>
          <w:b/>
          <w:bCs/>
        </w:rPr>
        <w:t xml:space="preserve"> </w:t>
      </w:r>
      <w:r w:rsidR="007E1B8C" w:rsidRPr="00A27972">
        <w:rPr>
          <w:rFonts w:cs="Times New Roman"/>
          <w:b/>
          <w:bCs/>
        </w:rPr>
        <w:t>Ben-Ari</w:t>
      </w:r>
      <w:r w:rsidR="00FB0377" w:rsidRPr="00A27972">
        <w:rPr>
          <w:rFonts w:cs="Times New Roman"/>
        </w:rPr>
        <w:t xml:space="preserve"> </w:t>
      </w:r>
      <w:r w:rsidR="00FB0377" w:rsidRPr="00A27972">
        <w:rPr>
          <w:rFonts w:asciiTheme="majorBidi" w:hAnsiTheme="majorBidi" w:cs="Times New Roman"/>
          <w:b/>
          <w:bCs/>
        </w:rPr>
        <w:t>G.</w:t>
      </w:r>
      <w:r w:rsidR="00FB0377" w:rsidRPr="00A27972">
        <w:rPr>
          <w:rFonts w:asciiTheme="majorBidi" w:hAnsiTheme="majorBidi" w:cs="Times New Roman"/>
          <w:b/>
          <w:bCs/>
          <w:vertAlign w:val="superscript"/>
        </w:rPr>
        <w:t>**</w:t>
      </w:r>
      <w:r w:rsidR="00FB0377" w:rsidRPr="00A27972">
        <w:rPr>
          <w:rFonts w:cs="Times New Roman"/>
        </w:rPr>
        <w:t xml:space="preserve"> </w:t>
      </w:r>
      <w:r w:rsidR="007E1B8C" w:rsidRPr="00A27972">
        <w:rPr>
          <w:rFonts w:cs="Times New Roman"/>
        </w:rPr>
        <w:t>(2018)</w:t>
      </w:r>
    </w:p>
    <w:p w:rsidR="007E1B8C" w:rsidRPr="00A27972" w:rsidRDefault="007E1B8C" w:rsidP="00A27972">
      <w:pPr>
        <w:bidi w:val="0"/>
        <w:jc w:val="both"/>
        <w:rPr>
          <w:rFonts w:cs="Times New Roman"/>
        </w:rPr>
      </w:pPr>
      <w:r w:rsidRPr="00A27972">
        <w:rPr>
          <w:rFonts w:cs="Times New Roman"/>
        </w:rPr>
        <w:t>The improvement of olive trees.</w:t>
      </w:r>
    </w:p>
    <w:p w:rsidR="007E1B8C" w:rsidRPr="00A27972" w:rsidRDefault="00276B3A" w:rsidP="00A27972">
      <w:pPr>
        <w:bidi w:val="0"/>
        <w:jc w:val="both"/>
        <w:rPr>
          <w:rFonts w:cs="Times New Roman"/>
        </w:rPr>
      </w:pPr>
      <w:r w:rsidRPr="00A27972">
        <w:rPr>
          <w:rFonts w:cs="Times New Roman"/>
          <w:i/>
          <w:iCs/>
        </w:rPr>
        <w:t>IsraelAgri</w:t>
      </w:r>
      <w:r w:rsidR="00692905" w:rsidRPr="00A27972">
        <w:rPr>
          <w:rFonts w:cs="Times New Roman"/>
          <w:i/>
          <w:iCs/>
        </w:rPr>
        <w:t>.</w:t>
      </w:r>
      <w:r w:rsidRPr="00A27972">
        <w:rPr>
          <w:rFonts w:cs="Times New Roman"/>
          <w:i/>
          <w:iCs/>
        </w:rPr>
        <w:t xml:space="preserve"> </w:t>
      </w:r>
      <w:hyperlink r:id="rId17" w:history="1">
        <w:r w:rsidRPr="00A27972">
          <w:rPr>
            <w:rStyle w:val="Hyperlink"/>
          </w:rPr>
          <w:t>http://www.israelagri.com/?CategoryID=522&amp;ArticleID=1539</w:t>
        </w:r>
      </w:hyperlink>
      <w:r w:rsidRPr="00A27972">
        <w:rPr>
          <w:rFonts w:cs="Times New Roman"/>
        </w:rPr>
        <w:t xml:space="preserve"> </w:t>
      </w:r>
    </w:p>
    <w:p w:rsidR="00986618" w:rsidRPr="00A27972" w:rsidRDefault="00986618" w:rsidP="00A27972">
      <w:pPr>
        <w:bidi w:val="0"/>
        <w:jc w:val="both"/>
        <w:rPr>
          <w:rFonts w:cs="Times New Roman"/>
        </w:rPr>
      </w:pPr>
    </w:p>
    <w:p w:rsidR="00F166BA" w:rsidRPr="00A27972" w:rsidRDefault="00276B3A" w:rsidP="00A27972">
      <w:pPr>
        <w:bidi w:val="0"/>
        <w:jc w:val="both"/>
        <w:rPr>
          <w:rFonts w:cs="Times New Roman"/>
        </w:rPr>
      </w:pPr>
      <w:r w:rsidRPr="00A27972">
        <w:rPr>
          <w:rFonts w:cs="Times New Roman"/>
        </w:rPr>
        <w:t>8.</w:t>
      </w:r>
      <w:r w:rsidRPr="00A27972">
        <w:rPr>
          <w:rFonts w:cs="Times New Roman"/>
          <w:b/>
          <w:bCs/>
        </w:rPr>
        <w:t xml:space="preserve"> </w:t>
      </w:r>
      <w:r w:rsidR="00F166BA" w:rsidRPr="00A27972">
        <w:rPr>
          <w:rFonts w:cs="Times New Roman"/>
          <w:b/>
          <w:bCs/>
        </w:rPr>
        <w:t>Ben-Ari</w:t>
      </w:r>
      <w:r w:rsidR="00FB0377" w:rsidRPr="00A27972">
        <w:rPr>
          <w:rFonts w:cs="Times New Roman"/>
        </w:rPr>
        <w:t xml:space="preserve"> </w:t>
      </w:r>
      <w:r w:rsidR="00FB0377" w:rsidRPr="00A27972">
        <w:rPr>
          <w:rFonts w:asciiTheme="majorBidi" w:hAnsiTheme="majorBidi" w:cs="Times New Roman"/>
          <w:b/>
          <w:bCs/>
        </w:rPr>
        <w:t>G.</w:t>
      </w:r>
      <w:r w:rsidR="00FB0377" w:rsidRPr="00A27972">
        <w:rPr>
          <w:rFonts w:asciiTheme="majorBidi" w:hAnsiTheme="majorBidi" w:cs="Times New Roman"/>
          <w:b/>
          <w:bCs/>
          <w:vertAlign w:val="superscript"/>
        </w:rPr>
        <w:t>**</w:t>
      </w:r>
      <w:r w:rsidR="00FB0377" w:rsidRPr="00A27972">
        <w:rPr>
          <w:rFonts w:cs="Times New Roman"/>
        </w:rPr>
        <w:t xml:space="preserve"> </w:t>
      </w:r>
      <w:r w:rsidR="00F166BA" w:rsidRPr="00A27972">
        <w:rPr>
          <w:rFonts w:cs="Times New Roman"/>
        </w:rPr>
        <w:t>(2019).</w:t>
      </w:r>
    </w:p>
    <w:p w:rsidR="00F166BA" w:rsidRPr="00A27972" w:rsidRDefault="0056338B" w:rsidP="00A27972">
      <w:pPr>
        <w:bidi w:val="0"/>
        <w:jc w:val="both"/>
        <w:rPr>
          <w:rFonts w:cs="Times New Roman"/>
        </w:rPr>
      </w:pPr>
      <w:r w:rsidRPr="00A27972">
        <w:rPr>
          <w:rFonts w:cs="Times New Roman"/>
        </w:rPr>
        <w:t>Green marketing.</w:t>
      </w:r>
    </w:p>
    <w:p w:rsidR="0056338B" w:rsidRPr="00A27972" w:rsidRDefault="0056338B" w:rsidP="00A27972">
      <w:pPr>
        <w:bidi w:val="0"/>
        <w:jc w:val="both"/>
        <w:rPr>
          <w:rFonts w:cs="Times New Roman"/>
        </w:rPr>
      </w:pPr>
      <w:r w:rsidRPr="00A27972">
        <w:rPr>
          <w:rFonts w:cs="Times New Roman"/>
          <w:i/>
          <w:iCs/>
        </w:rPr>
        <w:t>Yevul Sie</w:t>
      </w:r>
      <w:r w:rsidR="00692905" w:rsidRPr="00A27972">
        <w:rPr>
          <w:rFonts w:cs="Times New Roman"/>
          <w:i/>
          <w:iCs/>
        </w:rPr>
        <w:t>.</w:t>
      </w:r>
      <w:r w:rsidRPr="00A27972">
        <w:rPr>
          <w:rFonts w:cs="Times New Roman"/>
          <w:i/>
          <w:iCs/>
        </w:rPr>
        <w:t xml:space="preserve"> </w:t>
      </w:r>
      <w:r w:rsidRPr="00A27972">
        <w:rPr>
          <w:rFonts w:cs="Times New Roman"/>
        </w:rPr>
        <w:t>7:22-24 (Hebrew)</w:t>
      </w:r>
    </w:p>
    <w:p w:rsidR="0010544F" w:rsidRPr="00A27972" w:rsidRDefault="0010544F" w:rsidP="00A27972">
      <w:pPr>
        <w:bidi w:val="0"/>
        <w:ind w:left="426"/>
        <w:rPr>
          <w:rFonts w:ascii="Arial" w:hAnsi="Arial"/>
          <w:b/>
          <w:bCs/>
          <w:u w:val="single"/>
        </w:rPr>
      </w:pPr>
    </w:p>
    <w:p w:rsidR="0010544F" w:rsidRPr="00F70FE7" w:rsidRDefault="0010544F" w:rsidP="00F70FE7">
      <w:pPr>
        <w:pStyle w:val="ListParagraph"/>
        <w:numPr>
          <w:ilvl w:val="0"/>
          <w:numId w:val="16"/>
        </w:numPr>
        <w:bidi w:val="0"/>
        <w:spacing w:after="120"/>
        <w:rPr>
          <w:rFonts w:ascii="Arial" w:hAnsi="Arial"/>
          <w:b/>
          <w:bCs/>
          <w:color w:val="3333CC"/>
          <w:u w:val="single"/>
        </w:rPr>
      </w:pPr>
      <w:r w:rsidRPr="00F70FE7">
        <w:rPr>
          <w:rFonts w:ascii="Arial" w:hAnsi="Arial"/>
          <w:b/>
          <w:bCs/>
          <w:color w:val="3333CC"/>
          <w:u w:val="single"/>
        </w:rPr>
        <w:t xml:space="preserve">Articles in Symposia Proceedings </w:t>
      </w:r>
      <w:r w:rsidRPr="00F70FE7">
        <w:rPr>
          <w:rFonts w:ascii="Arial" w:hAnsi="Arial"/>
          <w:b/>
          <w:bCs/>
          <w:color w:val="3333CC"/>
          <w:sz w:val="22"/>
          <w:szCs w:val="22"/>
          <w:u w:val="single"/>
        </w:rPr>
        <w:t>(including Acta Horticulturae)</w:t>
      </w:r>
    </w:p>
    <w:p w:rsidR="000C075E" w:rsidRPr="000C075E" w:rsidRDefault="000C075E" w:rsidP="00A27972">
      <w:pPr>
        <w:pStyle w:val="ListParagraph"/>
        <w:numPr>
          <w:ilvl w:val="0"/>
          <w:numId w:val="30"/>
        </w:numPr>
        <w:tabs>
          <w:tab w:val="right" w:pos="284"/>
        </w:tabs>
        <w:bidi w:val="0"/>
        <w:ind w:left="0" w:firstLine="0"/>
        <w:rPr>
          <w:rFonts w:asciiTheme="majorBidi" w:hAnsiTheme="majorBidi" w:cs="Times New Roman"/>
        </w:rPr>
      </w:pPr>
      <w:r w:rsidRPr="000C075E">
        <w:rPr>
          <w:rFonts w:asciiTheme="majorBidi" w:hAnsiTheme="majorBidi" w:cs="Times New Roman"/>
        </w:rPr>
        <w:t>Goldental-Cohen S</w:t>
      </w:r>
      <w:r w:rsidR="004D5DE9">
        <w:rPr>
          <w:rFonts w:asciiTheme="majorBidi" w:hAnsiTheme="majorBidi" w:cs="Times New Roman"/>
          <w:vertAlign w:val="superscript"/>
        </w:rPr>
        <w:t>S</w:t>
      </w:r>
      <w:r w:rsidRPr="000C075E">
        <w:rPr>
          <w:rFonts w:asciiTheme="majorBidi" w:hAnsiTheme="majorBidi" w:cs="Times New Roman"/>
        </w:rPr>
        <w:t>, Burstein C</w:t>
      </w:r>
      <w:r w:rsidR="004D5DE9">
        <w:rPr>
          <w:rFonts w:asciiTheme="majorBidi" w:hAnsiTheme="majorBidi" w:cs="Times New Roman"/>
          <w:vertAlign w:val="superscript"/>
        </w:rPr>
        <w:t>PD</w:t>
      </w:r>
      <w:r w:rsidRPr="000C075E">
        <w:rPr>
          <w:rFonts w:asciiTheme="majorBidi" w:hAnsiTheme="majorBidi" w:cs="Times New Roman"/>
        </w:rPr>
        <w:t>, Biton I</w:t>
      </w:r>
      <w:r w:rsidR="004D5DE9">
        <w:rPr>
          <w:rFonts w:asciiTheme="majorBidi" w:hAnsiTheme="majorBidi" w:cs="Times New Roman"/>
          <w:vertAlign w:val="superscript"/>
        </w:rPr>
        <w:t>T</w:t>
      </w:r>
      <w:r w:rsidRPr="000C075E">
        <w:rPr>
          <w:rFonts w:asciiTheme="majorBidi" w:hAnsiTheme="majorBidi" w:cs="Times New Roman"/>
        </w:rPr>
        <w:t>, Ben Sasson S</w:t>
      </w:r>
      <w:r w:rsidR="004D5DE9">
        <w:rPr>
          <w:rFonts w:asciiTheme="majorBidi" w:hAnsiTheme="majorBidi" w:cs="Times New Roman"/>
          <w:vertAlign w:val="superscript"/>
        </w:rPr>
        <w:t>S</w:t>
      </w:r>
      <w:r w:rsidRPr="000C075E">
        <w:rPr>
          <w:rFonts w:asciiTheme="majorBidi" w:hAnsiTheme="majorBidi" w:cs="Times New Roman"/>
        </w:rPr>
        <w:t>, Sadeh A</w:t>
      </w:r>
      <w:r w:rsidR="004D5DE9">
        <w:rPr>
          <w:rFonts w:asciiTheme="majorBidi" w:hAnsiTheme="majorBidi" w:cs="Times New Roman"/>
          <w:vertAlign w:val="superscript"/>
        </w:rPr>
        <w:t>PD</w:t>
      </w:r>
      <w:r w:rsidRPr="000C075E">
        <w:rPr>
          <w:rFonts w:asciiTheme="majorBidi" w:hAnsiTheme="majorBidi" w:cs="Times New Roman"/>
        </w:rPr>
        <w:t>, Many Y</w:t>
      </w:r>
      <w:r w:rsidR="004D5DE9">
        <w:rPr>
          <w:rFonts w:asciiTheme="majorBidi" w:hAnsiTheme="majorBidi" w:cs="Times New Roman"/>
          <w:vertAlign w:val="superscript"/>
        </w:rPr>
        <w:t>T</w:t>
      </w:r>
      <w:r w:rsidRPr="000C075E">
        <w:rPr>
          <w:rFonts w:asciiTheme="majorBidi" w:hAnsiTheme="majorBidi" w:cs="Times New Roman"/>
        </w:rPr>
        <w:t xml:space="preserve">, Doron-Faigenboim A, Zemach H, Mugira Y, Schneider D, Birger R, Meir S, Philosoph-Hadas S, Irihomovitch V, Avidan B, Lavee S, </w:t>
      </w:r>
      <w:r w:rsidRPr="000C075E">
        <w:rPr>
          <w:rFonts w:asciiTheme="majorBidi" w:hAnsiTheme="majorBidi" w:cs="Times New Roman"/>
          <w:b/>
          <w:bCs/>
        </w:rPr>
        <w:t>Ben-Ari G.</w:t>
      </w:r>
      <w:r w:rsidR="00A73E3B">
        <w:rPr>
          <w:rFonts w:asciiTheme="majorBidi" w:hAnsiTheme="majorBidi" w:cs="Times New Roman"/>
          <w:vertAlign w:val="superscript"/>
        </w:rPr>
        <w:t>**</w:t>
      </w:r>
      <w:r w:rsidRPr="000C075E">
        <w:rPr>
          <w:rFonts w:asciiTheme="majorBidi" w:hAnsiTheme="majorBidi" w:cs="Times New Roman"/>
        </w:rPr>
        <w:t xml:space="preserve"> (2018). </w:t>
      </w:r>
    </w:p>
    <w:p w:rsidR="000C075E" w:rsidRPr="000C075E" w:rsidRDefault="000C075E" w:rsidP="00A27972">
      <w:pPr>
        <w:bidi w:val="0"/>
        <w:rPr>
          <w:rFonts w:asciiTheme="majorBidi" w:hAnsiTheme="majorBidi" w:cs="Times New Roman"/>
        </w:rPr>
      </w:pPr>
      <w:r w:rsidRPr="000C075E">
        <w:rPr>
          <w:rFonts w:asciiTheme="majorBidi" w:hAnsiTheme="majorBidi" w:cs="Times New Roman"/>
        </w:rPr>
        <w:t xml:space="preserve">Anatomical and molecular differences between the olive fruit and leaf abscission zone enable development of a selective abscission compound. </w:t>
      </w:r>
    </w:p>
    <w:p w:rsidR="000C075E" w:rsidRPr="000C075E" w:rsidRDefault="000C075E" w:rsidP="00A27972">
      <w:pPr>
        <w:bidi w:val="0"/>
        <w:rPr>
          <w:rFonts w:asciiTheme="majorBidi" w:hAnsiTheme="majorBidi" w:cs="Times New Roman"/>
        </w:rPr>
      </w:pPr>
      <w:r w:rsidRPr="000C075E">
        <w:rPr>
          <w:rFonts w:asciiTheme="majorBidi" w:hAnsiTheme="majorBidi" w:cs="Times New Roman"/>
          <w:i/>
          <w:iCs/>
        </w:rPr>
        <w:lastRenderedPageBreak/>
        <w:t>Acta Hort.</w:t>
      </w:r>
      <w:r w:rsidRPr="000C075E">
        <w:rPr>
          <w:rFonts w:asciiTheme="majorBidi" w:hAnsiTheme="majorBidi" w:cs="Times New Roman"/>
        </w:rPr>
        <w:t xml:space="preserve"> 1199</w:t>
      </w:r>
      <w:r w:rsidR="00EE44AD">
        <w:rPr>
          <w:rFonts w:asciiTheme="majorBidi" w:hAnsiTheme="majorBidi" w:cs="Times New Roman"/>
        </w:rPr>
        <w:t>:</w:t>
      </w:r>
      <w:r w:rsidRPr="000C075E">
        <w:rPr>
          <w:rFonts w:asciiTheme="majorBidi" w:hAnsiTheme="majorBidi" w:cs="Times New Roman"/>
        </w:rPr>
        <w:t>127-132.</w:t>
      </w:r>
    </w:p>
    <w:p w:rsidR="000C075E" w:rsidRPr="000C075E" w:rsidRDefault="000C075E" w:rsidP="00A27972">
      <w:pPr>
        <w:bidi w:val="0"/>
        <w:rPr>
          <w:rFonts w:asciiTheme="majorBidi" w:hAnsiTheme="majorBidi" w:cs="Times New Roman"/>
        </w:rPr>
      </w:pPr>
    </w:p>
    <w:p w:rsidR="000C075E" w:rsidRPr="000C075E" w:rsidRDefault="000C075E" w:rsidP="00A27972">
      <w:pPr>
        <w:pStyle w:val="ListParagraph"/>
        <w:numPr>
          <w:ilvl w:val="0"/>
          <w:numId w:val="30"/>
        </w:numPr>
        <w:tabs>
          <w:tab w:val="right" w:pos="284"/>
        </w:tabs>
        <w:bidi w:val="0"/>
        <w:ind w:left="0" w:firstLine="0"/>
        <w:rPr>
          <w:rFonts w:asciiTheme="majorBidi" w:hAnsiTheme="majorBidi" w:cs="Times New Roman"/>
        </w:rPr>
      </w:pPr>
      <w:r w:rsidRPr="000C075E">
        <w:rPr>
          <w:rFonts w:asciiTheme="majorBidi" w:hAnsiTheme="majorBidi" w:cs="Times New Roman"/>
        </w:rPr>
        <w:t>Cohen-Goldental S</w:t>
      </w:r>
      <w:r w:rsidR="004D5DE9">
        <w:rPr>
          <w:rFonts w:asciiTheme="majorBidi" w:hAnsiTheme="majorBidi" w:cs="Times New Roman"/>
          <w:vertAlign w:val="superscript"/>
        </w:rPr>
        <w:t>S</w:t>
      </w:r>
      <w:r w:rsidRPr="000C075E">
        <w:rPr>
          <w:rFonts w:asciiTheme="majorBidi" w:hAnsiTheme="majorBidi" w:cs="Times New Roman"/>
        </w:rPr>
        <w:t>, Biton I</w:t>
      </w:r>
      <w:r w:rsidR="004D5DE9">
        <w:rPr>
          <w:rFonts w:asciiTheme="majorBidi" w:hAnsiTheme="majorBidi" w:cs="Times New Roman"/>
          <w:vertAlign w:val="superscript"/>
        </w:rPr>
        <w:t>T</w:t>
      </w:r>
      <w:r w:rsidRPr="000C075E">
        <w:rPr>
          <w:rFonts w:asciiTheme="majorBidi" w:hAnsiTheme="majorBidi" w:cs="Times New Roman"/>
        </w:rPr>
        <w:t>, Zemach H, Many Y</w:t>
      </w:r>
      <w:r w:rsidR="004D5DE9">
        <w:rPr>
          <w:rFonts w:asciiTheme="majorBidi" w:hAnsiTheme="majorBidi" w:cs="Times New Roman"/>
          <w:vertAlign w:val="superscript"/>
        </w:rPr>
        <w:t>T</w:t>
      </w:r>
      <w:r w:rsidRPr="000C075E">
        <w:rPr>
          <w:rFonts w:asciiTheme="majorBidi" w:hAnsiTheme="majorBidi" w:cs="Times New Roman"/>
        </w:rPr>
        <w:t>, Tonutti P, Kerem Z</w:t>
      </w:r>
      <w:r w:rsidR="00FB0377">
        <w:rPr>
          <w:rFonts w:asciiTheme="majorBidi" w:hAnsiTheme="majorBidi" w:cs="Times New Roman"/>
        </w:rPr>
        <w:t>,</w:t>
      </w:r>
      <w:r w:rsidRPr="000C075E">
        <w:rPr>
          <w:rFonts w:asciiTheme="majorBidi" w:hAnsiTheme="majorBidi" w:cs="Times New Roman"/>
        </w:rPr>
        <w:t xml:space="preserve"> </w:t>
      </w:r>
      <w:r w:rsidRPr="000C075E">
        <w:rPr>
          <w:rFonts w:asciiTheme="majorBidi" w:hAnsiTheme="majorBidi" w:cs="Times New Roman"/>
          <w:b/>
          <w:bCs/>
        </w:rPr>
        <w:t>Ben-Ari, G.</w:t>
      </w:r>
      <w:r w:rsidR="00A73E3B">
        <w:rPr>
          <w:rFonts w:asciiTheme="majorBidi" w:hAnsiTheme="majorBidi" w:cs="Times New Roman"/>
          <w:vertAlign w:val="superscript"/>
        </w:rPr>
        <w:t>**</w:t>
      </w:r>
      <w:r w:rsidRPr="000C075E">
        <w:rPr>
          <w:rFonts w:asciiTheme="majorBidi" w:hAnsiTheme="majorBidi" w:cs="Times New Roman"/>
        </w:rPr>
        <w:t xml:space="preserve"> (2018). </w:t>
      </w:r>
    </w:p>
    <w:p w:rsidR="000C075E" w:rsidRPr="000C075E" w:rsidRDefault="000C075E" w:rsidP="00A27972">
      <w:pPr>
        <w:bidi w:val="0"/>
        <w:rPr>
          <w:rFonts w:asciiTheme="majorBidi" w:hAnsiTheme="majorBidi" w:cs="Times New Roman"/>
        </w:rPr>
      </w:pPr>
      <w:r w:rsidRPr="000C075E">
        <w:rPr>
          <w:rFonts w:asciiTheme="majorBidi" w:hAnsiTheme="majorBidi" w:cs="Times New Roman"/>
        </w:rPr>
        <w:t>Fruitlet abscission in olive (</w:t>
      </w:r>
      <w:r w:rsidRPr="000C075E">
        <w:rPr>
          <w:rFonts w:asciiTheme="majorBidi" w:hAnsiTheme="majorBidi" w:cs="Times New Roman"/>
          <w:i/>
          <w:iCs/>
        </w:rPr>
        <w:t>Olea europaea</w:t>
      </w:r>
      <w:r w:rsidRPr="000C075E">
        <w:rPr>
          <w:rFonts w:asciiTheme="majorBidi" w:hAnsiTheme="majorBidi" w:cs="Times New Roman"/>
        </w:rPr>
        <w:t xml:space="preserve"> L.). </w:t>
      </w:r>
    </w:p>
    <w:p w:rsidR="000C075E" w:rsidRPr="000C075E" w:rsidRDefault="000C075E" w:rsidP="00A27972">
      <w:pPr>
        <w:bidi w:val="0"/>
        <w:rPr>
          <w:rFonts w:asciiTheme="majorBidi" w:hAnsiTheme="majorBidi" w:cs="Times New Roman"/>
        </w:rPr>
      </w:pPr>
      <w:r w:rsidRPr="000C075E">
        <w:rPr>
          <w:rFonts w:asciiTheme="majorBidi" w:hAnsiTheme="majorBidi" w:cs="Times New Roman"/>
          <w:i/>
          <w:iCs/>
        </w:rPr>
        <w:t>Acta Hort.</w:t>
      </w:r>
      <w:r w:rsidRPr="000C075E">
        <w:rPr>
          <w:rFonts w:asciiTheme="majorBidi" w:hAnsiTheme="majorBidi" w:cs="Times New Roman"/>
        </w:rPr>
        <w:t xml:space="preserve"> 1229</w:t>
      </w:r>
      <w:r w:rsidR="00EE44AD">
        <w:rPr>
          <w:rFonts w:asciiTheme="majorBidi" w:hAnsiTheme="majorBidi" w:cs="Times New Roman"/>
        </w:rPr>
        <w:t>:</w:t>
      </w:r>
      <w:r w:rsidRPr="000C075E">
        <w:rPr>
          <w:rFonts w:asciiTheme="majorBidi" w:hAnsiTheme="majorBidi" w:cs="Times New Roman"/>
        </w:rPr>
        <w:t>215-220</w:t>
      </w:r>
      <w:r w:rsidR="00EE44AD">
        <w:rPr>
          <w:rFonts w:asciiTheme="majorBidi" w:hAnsiTheme="majorBidi" w:cs="Times New Roman"/>
        </w:rPr>
        <w:t>.</w:t>
      </w:r>
    </w:p>
    <w:p w:rsidR="000C075E" w:rsidRPr="000C075E" w:rsidRDefault="000C075E" w:rsidP="004F3E1C">
      <w:pPr>
        <w:pStyle w:val="ListParagraph"/>
        <w:bidi w:val="0"/>
        <w:ind w:left="426"/>
        <w:rPr>
          <w:rFonts w:asciiTheme="majorBidi" w:hAnsiTheme="majorBidi" w:cs="Times New Roman"/>
        </w:rPr>
      </w:pPr>
    </w:p>
    <w:p w:rsidR="002C244B" w:rsidRPr="00F70FE7" w:rsidRDefault="0033278C" w:rsidP="00F70FE7">
      <w:pPr>
        <w:pStyle w:val="ListParagraph"/>
        <w:numPr>
          <w:ilvl w:val="0"/>
          <w:numId w:val="16"/>
        </w:numPr>
        <w:bidi w:val="0"/>
        <w:spacing w:after="120"/>
        <w:rPr>
          <w:rFonts w:ascii="Arial" w:hAnsi="Arial"/>
          <w:b/>
          <w:bCs/>
          <w:color w:val="3333CC"/>
          <w:u w:val="single"/>
        </w:rPr>
      </w:pPr>
      <w:r w:rsidRPr="00F70FE7">
        <w:rPr>
          <w:rFonts w:ascii="Arial" w:hAnsi="Arial"/>
          <w:b/>
          <w:bCs/>
          <w:color w:val="3333CC"/>
          <w:u w:val="single"/>
        </w:rPr>
        <w:t xml:space="preserve">Granted </w:t>
      </w:r>
      <w:r w:rsidR="0010544F" w:rsidRPr="00F70FE7">
        <w:rPr>
          <w:rFonts w:ascii="Arial" w:hAnsi="Arial"/>
          <w:b/>
          <w:bCs/>
          <w:color w:val="3333CC"/>
          <w:u w:val="single"/>
        </w:rPr>
        <w:t>Patents and Registered Cultivars</w:t>
      </w:r>
    </w:p>
    <w:p w:rsidR="002D60E0" w:rsidRDefault="007F62DB" w:rsidP="00A27972">
      <w:pPr>
        <w:bidi w:val="0"/>
        <w:rPr>
          <w:rFonts w:asciiTheme="majorBidi" w:hAnsiTheme="majorBidi" w:cs="Times New Roman"/>
        </w:rPr>
      </w:pPr>
      <w:r w:rsidRPr="007F62DB">
        <w:rPr>
          <w:rFonts w:asciiTheme="majorBidi" w:hAnsiTheme="majorBidi" w:cs="Times New Roman"/>
          <w:b/>
          <w:bCs/>
        </w:rPr>
        <w:t>Ben-Ari G</w:t>
      </w:r>
      <w:r>
        <w:rPr>
          <w:rFonts w:asciiTheme="majorBidi" w:hAnsiTheme="majorBidi" w:cs="Times New Roman"/>
        </w:rPr>
        <w:t>, Many Y</w:t>
      </w:r>
      <w:r w:rsidR="00FB0377">
        <w:rPr>
          <w:rFonts w:asciiTheme="majorBidi" w:hAnsiTheme="majorBidi" w:cs="Times New Roman"/>
        </w:rPr>
        <w:t>,</w:t>
      </w:r>
      <w:r>
        <w:rPr>
          <w:rFonts w:asciiTheme="majorBidi" w:hAnsiTheme="majorBidi" w:cs="Times New Roman"/>
        </w:rPr>
        <w:t xml:space="preserve"> Avidan B, Lavee S. (2020)</w:t>
      </w:r>
      <w:r w:rsidR="00EE44AD">
        <w:rPr>
          <w:rFonts w:asciiTheme="majorBidi" w:hAnsiTheme="majorBidi" w:cs="Times New Roman"/>
        </w:rPr>
        <w:t>.</w:t>
      </w:r>
    </w:p>
    <w:p w:rsidR="007F62DB" w:rsidRDefault="007F62DB" w:rsidP="00A27972">
      <w:pPr>
        <w:bidi w:val="0"/>
        <w:rPr>
          <w:rFonts w:asciiTheme="majorBidi" w:hAnsiTheme="majorBidi" w:cs="Times New Roman"/>
        </w:rPr>
      </w:pPr>
      <w:r w:rsidRPr="007F62DB">
        <w:rPr>
          <w:rFonts w:asciiTheme="majorBidi" w:hAnsiTheme="majorBidi" w:cs="Times New Roman"/>
        </w:rPr>
        <w:t>A new olive cultivar –</w:t>
      </w:r>
      <w:r>
        <w:rPr>
          <w:rFonts w:asciiTheme="majorBidi" w:hAnsiTheme="majorBidi" w:cs="Times New Roman"/>
        </w:rPr>
        <w:t xml:space="preserve"> Lavees.</w:t>
      </w:r>
    </w:p>
    <w:p w:rsidR="007F62DB" w:rsidRPr="007F62DB" w:rsidRDefault="007F62DB" w:rsidP="00A27972">
      <w:pPr>
        <w:bidi w:val="0"/>
        <w:rPr>
          <w:rFonts w:asciiTheme="majorBidi" w:hAnsiTheme="majorBidi" w:cs="Times New Roman"/>
        </w:rPr>
      </w:pPr>
      <w:r>
        <w:rPr>
          <w:rFonts w:asciiTheme="majorBidi" w:hAnsiTheme="majorBidi" w:cs="Times New Roman"/>
        </w:rPr>
        <w:t>Application for plant breeders' rights number 4935/20.</w:t>
      </w:r>
    </w:p>
    <w:p w:rsidR="004A52C8" w:rsidRPr="0010544F" w:rsidRDefault="002C244B" w:rsidP="00FE4257">
      <w:pPr>
        <w:bidi w:val="0"/>
        <w:spacing w:after="120"/>
        <w:rPr>
          <w:rFonts w:ascii="Arial" w:hAnsi="Arial"/>
          <w:b/>
          <w:bCs/>
        </w:rPr>
      </w:pPr>
      <w:r>
        <w:rPr>
          <w:rFonts w:ascii="Arial" w:hAnsi="Arial"/>
          <w:b/>
          <w:bCs/>
          <w:u w:val="single"/>
        </w:rPr>
        <w:br w:type="page"/>
      </w:r>
      <w:r w:rsidR="00110529">
        <w:rPr>
          <w:rFonts w:ascii="Arial" w:hAnsi="Arial"/>
          <w:b/>
          <w:bCs/>
        </w:rPr>
        <w:lastRenderedPageBreak/>
        <w:t>Giora Ben-Ari</w:t>
      </w:r>
      <w:r w:rsidR="004A52C8" w:rsidRPr="0010544F">
        <w:rPr>
          <w:rFonts w:ascii="Arial" w:hAnsi="Arial"/>
          <w:b/>
          <w:bCs/>
        </w:rPr>
        <w:t xml:space="preserve">                                                                               </w:t>
      </w:r>
      <w:r w:rsidR="00110529">
        <w:rPr>
          <w:rFonts w:ascii="Arial" w:hAnsi="Arial"/>
          <w:b/>
          <w:bCs/>
        </w:rPr>
        <w:t xml:space="preserve">                  </w:t>
      </w:r>
      <w:r w:rsidR="00FE4257">
        <w:rPr>
          <w:rFonts w:ascii="Arial" w:hAnsi="Arial"/>
          <w:b/>
          <w:bCs/>
        </w:rPr>
        <w:t xml:space="preserve">    August</w:t>
      </w:r>
      <w:r w:rsidR="00110529">
        <w:rPr>
          <w:rFonts w:ascii="Arial" w:hAnsi="Arial"/>
          <w:b/>
          <w:bCs/>
        </w:rPr>
        <w:t xml:space="preserve"> 202</w:t>
      </w:r>
      <w:r w:rsidR="00AC5060">
        <w:rPr>
          <w:rFonts w:ascii="Arial" w:hAnsi="Arial"/>
          <w:b/>
          <w:bCs/>
        </w:rPr>
        <w:t>1</w:t>
      </w:r>
    </w:p>
    <w:p w:rsidR="004A52C8" w:rsidRDefault="004A52C8" w:rsidP="001661CB">
      <w:pPr>
        <w:pStyle w:val="Heading7"/>
        <w:jc w:val="center"/>
        <w:rPr>
          <w:rFonts w:ascii="Calisto MT" w:hAnsi="Calisto MT" w:cs="David"/>
          <w:color w:val="0000FF"/>
          <w:sz w:val="28"/>
        </w:rPr>
      </w:pPr>
      <w:r w:rsidRPr="00157449">
        <w:rPr>
          <w:rFonts w:ascii="Calisto MT" w:hAnsi="Calisto MT" w:cs="David"/>
          <w:color w:val="0000FF"/>
          <w:sz w:val="28"/>
          <w:u w:val="none"/>
        </w:rPr>
        <w:t xml:space="preserve">Part III: </w:t>
      </w:r>
      <w:r w:rsidR="00780B54">
        <w:rPr>
          <w:rFonts w:ascii="Calisto MT" w:hAnsi="Calisto MT" w:cs="David"/>
          <w:color w:val="0000FF"/>
          <w:sz w:val="28"/>
          <w:u w:val="none"/>
        </w:rPr>
        <w:t>DESCRIPTION</w:t>
      </w:r>
      <w:r w:rsidRPr="00157449">
        <w:rPr>
          <w:rFonts w:ascii="Calisto MT" w:hAnsi="Calisto MT" w:cs="David"/>
          <w:color w:val="0000FF"/>
          <w:sz w:val="28"/>
          <w:u w:val="none"/>
        </w:rPr>
        <w:t xml:space="preserve"> OF MAJOR</w:t>
      </w:r>
      <w:r w:rsidR="00D96741" w:rsidRPr="00157449">
        <w:rPr>
          <w:rFonts w:ascii="Calisto MT" w:hAnsi="Calisto MT" w:cs="David"/>
          <w:color w:val="0000FF"/>
          <w:sz w:val="28"/>
          <w:u w:val="none"/>
        </w:rPr>
        <w:t xml:space="preserve"> </w:t>
      </w:r>
      <w:r w:rsidRPr="00157449">
        <w:rPr>
          <w:rFonts w:ascii="Calisto MT" w:hAnsi="Calisto MT" w:cs="David"/>
          <w:color w:val="0000FF"/>
          <w:sz w:val="28"/>
          <w:u w:val="none"/>
        </w:rPr>
        <w:t>ACHIEVEMENTS</w:t>
      </w:r>
    </w:p>
    <w:p w:rsidR="00D01A23" w:rsidRPr="00EB0444" w:rsidRDefault="00D01A23" w:rsidP="00D01A23">
      <w:pPr>
        <w:bidi w:val="0"/>
        <w:spacing w:line="360" w:lineRule="auto"/>
        <w:ind w:left="720"/>
        <w:rPr>
          <w:rFonts w:asciiTheme="majorBidi" w:hAnsiTheme="majorBidi" w:cs="Times New Roman"/>
          <w:b/>
          <w:bCs/>
          <w:u w:val="single"/>
        </w:rPr>
      </w:pPr>
      <w:r w:rsidRPr="00EB0444">
        <w:rPr>
          <w:rFonts w:asciiTheme="majorBidi" w:hAnsiTheme="majorBidi" w:cs="Times New Roman"/>
          <w:b/>
          <w:bCs/>
          <w:u w:val="single"/>
        </w:rPr>
        <w:t>Contributions to Agricultural and/or Environmental Sciences</w:t>
      </w:r>
    </w:p>
    <w:p w:rsidR="00D01A23" w:rsidRPr="00980CD9" w:rsidRDefault="00D01A23" w:rsidP="00D01A23">
      <w:pPr>
        <w:bidi w:val="0"/>
        <w:spacing w:after="60" w:line="360" w:lineRule="auto"/>
        <w:jc w:val="both"/>
        <w:rPr>
          <w:rFonts w:asciiTheme="majorBidi" w:hAnsiTheme="majorBidi" w:cs="Times New Roman"/>
        </w:rPr>
      </w:pPr>
      <w:r>
        <w:rPr>
          <w:rFonts w:asciiTheme="majorBidi" w:hAnsiTheme="majorBidi" w:cs="Times New Roman"/>
          <w:rtl/>
        </w:rPr>
        <w:t xml:space="preserve"> </w:t>
      </w:r>
      <w:r>
        <w:rPr>
          <w:rFonts w:asciiTheme="majorBidi" w:hAnsiTheme="majorBidi" w:cs="Times New Roman"/>
        </w:rPr>
        <w:t>Upon receiving my position at the Volcani Institute in 2009, I began</w:t>
      </w:r>
      <w:r w:rsidRPr="00980CD9">
        <w:rPr>
          <w:rFonts w:asciiTheme="majorBidi" w:hAnsiTheme="majorBidi" w:cs="Times New Roman"/>
        </w:rPr>
        <w:t xml:space="preserve"> work on the v</w:t>
      </w:r>
      <w:r>
        <w:rPr>
          <w:rFonts w:asciiTheme="majorBidi" w:hAnsiTheme="majorBidi" w:cs="Times New Roman"/>
        </w:rPr>
        <w:t>arious mechanisms of plants in</w:t>
      </w:r>
      <w:r w:rsidRPr="00980CD9">
        <w:rPr>
          <w:rFonts w:asciiTheme="majorBidi" w:hAnsiTheme="majorBidi" w:cs="Times New Roman"/>
        </w:rPr>
        <w:t xml:space="preserve"> response to drought</w:t>
      </w:r>
      <w:r>
        <w:rPr>
          <w:rFonts w:asciiTheme="majorBidi" w:hAnsiTheme="majorBidi" w:cs="Times New Roman"/>
        </w:rPr>
        <w:t>, concentrating particularly on those of grapes.</w:t>
      </w:r>
      <w:r w:rsidRPr="00980CD9">
        <w:rPr>
          <w:rFonts w:asciiTheme="majorBidi" w:hAnsiTheme="majorBidi" w:cs="Times New Roman"/>
        </w:rPr>
        <w:t xml:space="preserve"> When the researcher</w:t>
      </w:r>
      <w:r>
        <w:rPr>
          <w:rFonts w:asciiTheme="majorBidi" w:hAnsiTheme="majorBidi" w:cs="Times New Roman"/>
        </w:rPr>
        <w:t xml:space="preserve"> directing</w:t>
      </w:r>
      <w:r w:rsidRPr="00980CD9">
        <w:rPr>
          <w:rFonts w:asciiTheme="majorBidi" w:hAnsiTheme="majorBidi" w:cs="Times New Roman"/>
        </w:rPr>
        <w:t xml:space="preserve"> the Israeli olive breeding program retired, I was asked to</w:t>
      </w:r>
      <w:r>
        <w:rPr>
          <w:rFonts w:asciiTheme="majorBidi" w:hAnsiTheme="majorBidi" w:cs="Times New Roman"/>
        </w:rPr>
        <w:t xml:space="preserve"> take over</w:t>
      </w:r>
      <w:r w:rsidRPr="00980CD9">
        <w:rPr>
          <w:rFonts w:asciiTheme="majorBidi" w:hAnsiTheme="majorBidi" w:cs="Times New Roman"/>
        </w:rPr>
        <w:t xml:space="preserve"> this program and</w:t>
      </w:r>
      <w:r>
        <w:rPr>
          <w:rFonts w:asciiTheme="majorBidi" w:hAnsiTheme="majorBidi" w:cs="Times New Roman"/>
        </w:rPr>
        <w:t xml:space="preserve"> </w:t>
      </w:r>
      <w:r w:rsidRPr="00980CD9">
        <w:rPr>
          <w:rFonts w:asciiTheme="majorBidi" w:hAnsiTheme="majorBidi" w:cs="Times New Roman"/>
        </w:rPr>
        <w:t>shift</w:t>
      </w:r>
      <w:r>
        <w:rPr>
          <w:rFonts w:asciiTheme="majorBidi" w:hAnsiTheme="majorBidi" w:cs="Times New Roman"/>
        </w:rPr>
        <w:t xml:space="preserve"> my research efforts to issues concerning olive culture and genetics.</w:t>
      </w:r>
      <w:r w:rsidRPr="00980CD9">
        <w:rPr>
          <w:rFonts w:asciiTheme="majorBidi" w:hAnsiTheme="majorBidi" w:cs="Times New Roman"/>
        </w:rPr>
        <w:t xml:space="preserve"> I used my early experience</w:t>
      </w:r>
      <w:r>
        <w:rPr>
          <w:rFonts w:asciiTheme="majorBidi" w:hAnsiTheme="majorBidi" w:cs="Times New Roman"/>
        </w:rPr>
        <w:t xml:space="preserve"> in</w:t>
      </w:r>
      <w:r w:rsidRPr="00980CD9">
        <w:rPr>
          <w:rFonts w:asciiTheme="majorBidi" w:hAnsiTheme="majorBidi" w:cs="Times New Roman"/>
        </w:rPr>
        <w:t xml:space="preserve"> molecular biology, mainly with DNA markers and high-throughput data analysis</w:t>
      </w:r>
      <w:r>
        <w:rPr>
          <w:rFonts w:asciiTheme="majorBidi" w:hAnsiTheme="majorBidi" w:cs="Times New Roman"/>
        </w:rPr>
        <w:t xml:space="preserve"> to join</w:t>
      </w:r>
      <w:r w:rsidRPr="00980CD9">
        <w:rPr>
          <w:rFonts w:asciiTheme="majorBidi" w:hAnsiTheme="majorBidi" w:cs="Times New Roman"/>
        </w:rPr>
        <w:t xml:space="preserve"> the small community of researchers</w:t>
      </w:r>
      <w:r>
        <w:rPr>
          <w:rFonts w:asciiTheme="majorBidi" w:hAnsiTheme="majorBidi" w:cs="Times New Roman"/>
        </w:rPr>
        <w:t xml:space="preserve"> </w:t>
      </w:r>
      <w:r w:rsidRPr="00980CD9">
        <w:rPr>
          <w:rFonts w:asciiTheme="majorBidi" w:hAnsiTheme="majorBidi" w:cs="Times New Roman"/>
        </w:rPr>
        <w:t>using molecular biology to study</w:t>
      </w:r>
      <w:r>
        <w:rPr>
          <w:rFonts w:asciiTheme="majorBidi" w:hAnsiTheme="majorBidi" w:cs="Times New Roman"/>
        </w:rPr>
        <w:t xml:space="preserve"> </w:t>
      </w:r>
      <w:r w:rsidRPr="00980CD9">
        <w:rPr>
          <w:rFonts w:asciiTheme="majorBidi" w:hAnsiTheme="majorBidi" w:cs="Times New Roman"/>
        </w:rPr>
        <w:t xml:space="preserve">various </w:t>
      </w:r>
      <w:r>
        <w:rPr>
          <w:rFonts w:asciiTheme="majorBidi" w:hAnsiTheme="majorBidi" w:cs="Times New Roman"/>
        </w:rPr>
        <w:t>facets of</w:t>
      </w:r>
      <w:r w:rsidRPr="00980CD9">
        <w:rPr>
          <w:rFonts w:asciiTheme="majorBidi" w:hAnsiTheme="majorBidi" w:cs="Times New Roman"/>
        </w:rPr>
        <w:t xml:space="preserve"> olive oil production</w:t>
      </w:r>
      <w:r>
        <w:rPr>
          <w:rFonts w:asciiTheme="majorBidi" w:hAnsiTheme="majorBidi" w:cs="Times New Roman"/>
        </w:rPr>
        <w:t>.</w:t>
      </w:r>
      <w:r w:rsidRPr="00980CD9">
        <w:rPr>
          <w:rFonts w:asciiTheme="majorBidi" w:hAnsiTheme="majorBidi" w:cs="Times New Roman"/>
        </w:rPr>
        <w:t xml:space="preserve"> I established the first phylogenetic analysis of </w:t>
      </w:r>
      <w:r>
        <w:rPr>
          <w:rFonts w:asciiTheme="majorBidi" w:hAnsiTheme="majorBidi" w:cs="Times New Roman"/>
        </w:rPr>
        <w:t xml:space="preserve">a </w:t>
      </w:r>
      <w:r w:rsidRPr="00980CD9">
        <w:rPr>
          <w:rFonts w:asciiTheme="majorBidi" w:hAnsiTheme="majorBidi" w:cs="Times New Roman"/>
        </w:rPr>
        <w:t>germplasm collection based on SNPs markers and used transcriptomic analyses to understand the mechanism of fruit abscission, flower and fruit development and olive oil biosynthesis. In recent years, I</w:t>
      </w:r>
      <w:r>
        <w:rPr>
          <w:rFonts w:asciiTheme="majorBidi" w:hAnsiTheme="majorBidi" w:cs="Times New Roman"/>
        </w:rPr>
        <w:t xml:space="preserve"> have studied</w:t>
      </w:r>
      <w:r w:rsidRPr="00980CD9">
        <w:rPr>
          <w:rFonts w:asciiTheme="majorBidi" w:hAnsiTheme="majorBidi" w:cs="Times New Roman"/>
        </w:rPr>
        <w:t xml:space="preserve"> the effect</w:t>
      </w:r>
      <w:r>
        <w:rPr>
          <w:rFonts w:asciiTheme="majorBidi" w:hAnsiTheme="majorBidi" w:cs="Times New Roman"/>
        </w:rPr>
        <w:t>s</w:t>
      </w:r>
      <w:r w:rsidRPr="00980CD9">
        <w:rPr>
          <w:rFonts w:asciiTheme="majorBidi" w:hAnsiTheme="majorBidi" w:cs="Times New Roman"/>
        </w:rPr>
        <w:t xml:space="preserve"> of high temperatures on fruit set, fruit development, oil synthesis and oil quality. </w:t>
      </w:r>
    </w:p>
    <w:p w:rsidR="00D01A23" w:rsidRPr="00EB0444" w:rsidRDefault="00D01A23" w:rsidP="00D01A23">
      <w:pPr>
        <w:bidi w:val="0"/>
        <w:spacing w:after="60" w:line="360" w:lineRule="auto"/>
        <w:jc w:val="both"/>
        <w:rPr>
          <w:rFonts w:asciiTheme="majorBidi" w:hAnsiTheme="majorBidi" w:cs="Times New Roman"/>
          <w:b/>
          <w:bCs/>
        </w:rPr>
      </w:pPr>
      <w:r w:rsidRPr="00EB0444">
        <w:rPr>
          <w:rFonts w:asciiTheme="majorBidi" w:hAnsiTheme="majorBidi" w:cs="Times New Roman"/>
          <w:b/>
          <w:bCs/>
        </w:rPr>
        <w:t>Response to drought</w:t>
      </w:r>
    </w:p>
    <w:p w:rsidR="00D01A23" w:rsidRPr="00EB0444" w:rsidRDefault="00D01A23" w:rsidP="00D01A23">
      <w:pPr>
        <w:bidi w:val="0"/>
        <w:spacing w:line="360" w:lineRule="auto"/>
        <w:jc w:val="both"/>
        <w:rPr>
          <w:rFonts w:asciiTheme="majorBidi" w:hAnsiTheme="majorBidi" w:cs="Times New Roman"/>
        </w:rPr>
      </w:pPr>
      <w:r w:rsidRPr="00EB0444">
        <w:rPr>
          <w:rFonts w:asciiTheme="majorBidi" w:hAnsiTheme="majorBidi" w:cs="Times New Roman"/>
          <w:b/>
          <w:bCs/>
        </w:rPr>
        <w:t xml:space="preserve">Grape: </w:t>
      </w:r>
      <w:r w:rsidRPr="00EB0444">
        <w:rPr>
          <w:rFonts w:asciiTheme="majorBidi" w:hAnsiTheme="majorBidi" w:cs="Times New Roman"/>
        </w:rPr>
        <w:t>The main hormone active in response to drought stress</w:t>
      </w:r>
      <w:r>
        <w:rPr>
          <w:rFonts w:asciiTheme="majorBidi" w:hAnsiTheme="majorBidi" w:cs="Times New Roman"/>
        </w:rPr>
        <w:t xml:space="preserve"> in grapes</w:t>
      </w:r>
      <w:r w:rsidRPr="00EB0444">
        <w:rPr>
          <w:rFonts w:asciiTheme="majorBidi" w:hAnsiTheme="majorBidi" w:cs="Times New Roman"/>
        </w:rPr>
        <w:t xml:space="preserve"> is Abscisic acid (ABA). </w:t>
      </w:r>
      <w:r>
        <w:rPr>
          <w:rFonts w:asciiTheme="majorBidi" w:hAnsiTheme="majorBidi" w:cs="Times New Roman"/>
        </w:rPr>
        <w:t>I</w:t>
      </w:r>
      <w:r w:rsidRPr="00EB0444">
        <w:rPr>
          <w:rFonts w:asciiTheme="majorBidi" w:hAnsiTheme="majorBidi" w:cs="Times New Roman"/>
        </w:rPr>
        <w:t xml:space="preserve"> characterized ABA signal transduction in grapes in-vitro and in-vivo. In addition </w:t>
      </w:r>
      <w:r>
        <w:rPr>
          <w:rFonts w:asciiTheme="majorBidi" w:hAnsiTheme="majorBidi" w:cs="Times New Roman"/>
        </w:rPr>
        <w:t>I</w:t>
      </w:r>
      <w:r w:rsidRPr="00EB0444">
        <w:rPr>
          <w:rFonts w:asciiTheme="majorBidi" w:hAnsiTheme="majorBidi" w:cs="Times New Roman"/>
        </w:rPr>
        <w:t xml:space="preserve"> investigated the isohydric and anisohydric strategies in the response of grapes to conditions of drought, and characterized the contribution of the roots in comparison with the contribution of shoots in this response. </w:t>
      </w:r>
      <w:r>
        <w:rPr>
          <w:rFonts w:asciiTheme="majorBidi" w:hAnsiTheme="majorBidi" w:cs="Times New Roman"/>
        </w:rPr>
        <w:t>I characterized</w:t>
      </w:r>
      <w:r w:rsidRPr="00EB0444">
        <w:rPr>
          <w:rFonts w:asciiTheme="majorBidi" w:hAnsiTheme="majorBidi" w:cs="Times New Roman"/>
        </w:rPr>
        <w:t xml:space="preserve"> the complexity of the interactions between</w:t>
      </w:r>
      <w:r>
        <w:rPr>
          <w:rFonts w:asciiTheme="majorBidi" w:hAnsiTheme="majorBidi" w:cs="Times New Roman"/>
        </w:rPr>
        <w:t xml:space="preserve"> </w:t>
      </w:r>
      <w:r w:rsidRPr="00EB0444">
        <w:rPr>
          <w:rFonts w:asciiTheme="majorBidi" w:hAnsiTheme="majorBidi" w:cs="Times New Roman"/>
        </w:rPr>
        <w:t>various components</w:t>
      </w:r>
      <w:r>
        <w:rPr>
          <w:rFonts w:asciiTheme="majorBidi" w:hAnsiTheme="majorBidi" w:cs="Times New Roman"/>
        </w:rPr>
        <w:t xml:space="preserve"> in achieving</w:t>
      </w:r>
      <w:r w:rsidRPr="00EB0444">
        <w:rPr>
          <w:rFonts w:asciiTheme="majorBidi" w:hAnsiTheme="majorBidi" w:cs="Times New Roman"/>
        </w:rPr>
        <w:t xml:space="preserve"> a wide range of combinatorial control by the plant</w:t>
      </w:r>
      <w:r>
        <w:rPr>
          <w:rFonts w:asciiTheme="majorBidi" w:hAnsiTheme="majorBidi" w:cs="Times New Roman"/>
        </w:rPr>
        <w:t xml:space="preserve"> in the</w:t>
      </w:r>
      <w:r w:rsidRPr="00EB0444">
        <w:rPr>
          <w:rFonts w:asciiTheme="majorBidi" w:hAnsiTheme="majorBidi" w:cs="Times New Roman"/>
        </w:rPr>
        <w:t xml:space="preserve"> fine-tuning of ABA signal transduction in response to developmental and environmental cues. </w:t>
      </w:r>
      <w:r>
        <w:rPr>
          <w:rFonts w:asciiTheme="majorBidi" w:hAnsiTheme="majorBidi" w:cs="Times New Roman"/>
        </w:rPr>
        <w:t>I</w:t>
      </w:r>
      <w:r w:rsidRPr="00EB0444">
        <w:rPr>
          <w:rFonts w:asciiTheme="majorBidi" w:hAnsiTheme="majorBidi" w:cs="Times New Roman"/>
        </w:rPr>
        <w:t xml:space="preserve"> also developed a methodology for identifying gene families within the genome sequence of fully sequenced organisms (Publications 1-11, 1-12, 1-21, 2-2 and 5-2). </w:t>
      </w:r>
    </w:p>
    <w:p w:rsidR="00D01A23" w:rsidRPr="00EB0444" w:rsidRDefault="00D01A23" w:rsidP="00D01A23">
      <w:pPr>
        <w:bidi w:val="0"/>
        <w:spacing w:line="360" w:lineRule="auto"/>
        <w:jc w:val="both"/>
        <w:rPr>
          <w:rFonts w:asciiTheme="majorBidi" w:hAnsiTheme="majorBidi" w:cs="Times New Roman"/>
        </w:rPr>
      </w:pPr>
      <w:r w:rsidRPr="00EB0444">
        <w:rPr>
          <w:rFonts w:asciiTheme="majorBidi" w:hAnsiTheme="majorBidi" w:cs="Times New Roman"/>
          <w:b/>
          <w:bCs/>
        </w:rPr>
        <w:t>Oaks:</w:t>
      </w:r>
      <w:r w:rsidRPr="00EB0444">
        <w:rPr>
          <w:rFonts w:asciiTheme="majorBidi" w:hAnsiTheme="majorBidi" w:cs="Times New Roman"/>
        </w:rPr>
        <w:t xml:space="preserve"> </w:t>
      </w:r>
      <w:r>
        <w:rPr>
          <w:rFonts w:asciiTheme="majorBidi" w:hAnsiTheme="majorBidi" w:cs="Times New Roman"/>
        </w:rPr>
        <w:t>I</w:t>
      </w:r>
      <w:r w:rsidRPr="00EB0444">
        <w:rPr>
          <w:rFonts w:asciiTheme="majorBidi" w:hAnsiTheme="majorBidi" w:cs="Times New Roman"/>
        </w:rPr>
        <w:t xml:space="preserve"> also characterized the drought stress response of several types of </w:t>
      </w:r>
      <w:r w:rsidRPr="00EB0444">
        <w:rPr>
          <w:rFonts w:asciiTheme="majorBidi" w:hAnsiTheme="majorBidi" w:cs="Times New Roman"/>
          <w:lang w:val="en"/>
        </w:rPr>
        <w:t>Mount Tabor oak</w:t>
      </w:r>
      <w:r w:rsidRPr="00EB0444">
        <w:rPr>
          <w:rFonts w:asciiTheme="majorBidi" w:hAnsiTheme="majorBidi" w:cs="Times New Roman"/>
        </w:rPr>
        <w:t>s and their progenies, by analyzing growth patterns under drought conditions of progenies collected from old trees</w:t>
      </w:r>
      <w:r>
        <w:rPr>
          <w:rFonts w:asciiTheme="majorBidi" w:hAnsiTheme="majorBidi" w:cs="Times New Roman"/>
        </w:rPr>
        <w:t>, which grew naturally</w:t>
      </w:r>
      <w:r w:rsidRPr="00EB0444">
        <w:rPr>
          <w:rFonts w:asciiTheme="majorBidi" w:hAnsiTheme="majorBidi" w:cs="Times New Roman"/>
        </w:rPr>
        <w:t xml:space="preserve"> in dry areas</w:t>
      </w:r>
      <w:r>
        <w:rPr>
          <w:rFonts w:asciiTheme="majorBidi" w:hAnsiTheme="majorBidi" w:cs="Times New Roman"/>
        </w:rPr>
        <w:t xml:space="preserve"> of</w:t>
      </w:r>
      <w:r w:rsidRPr="00EB0444">
        <w:rPr>
          <w:rFonts w:asciiTheme="majorBidi" w:hAnsiTheme="majorBidi" w:cs="Times New Roman"/>
        </w:rPr>
        <w:t xml:space="preserve"> Israel (4-1). </w:t>
      </w:r>
    </w:p>
    <w:p w:rsidR="00D01A23" w:rsidRPr="00EB0444" w:rsidRDefault="00D01A23" w:rsidP="00D01A23">
      <w:pPr>
        <w:bidi w:val="0"/>
        <w:spacing w:after="60" w:line="360" w:lineRule="auto"/>
        <w:jc w:val="both"/>
        <w:rPr>
          <w:rFonts w:asciiTheme="majorBidi" w:hAnsiTheme="majorBidi" w:cs="Times New Roman"/>
        </w:rPr>
      </w:pPr>
      <w:r w:rsidRPr="00EB0444">
        <w:rPr>
          <w:rFonts w:asciiTheme="majorBidi" w:hAnsiTheme="majorBidi" w:cs="Times New Roman"/>
          <w:b/>
          <w:bCs/>
        </w:rPr>
        <w:t>Olives:</w:t>
      </w:r>
      <w:r w:rsidRPr="00EB0444">
        <w:rPr>
          <w:rFonts w:asciiTheme="majorBidi" w:hAnsiTheme="majorBidi" w:cs="Times New Roman"/>
        </w:rPr>
        <w:t xml:space="preserve"> Lately, </w:t>
      </w:r>
      <w:r>
        <w:rPr>
          <w:rFonts w:asciiTheme="majorBidi" w:hAnsiTheme="majorBidi" w:cs="Times New Roman"/>
        </w:rPr>
        <w:t>I</w:t>
      </w:r>
      <w:r w:rsidRPr="00EB0444">
        <w:rPr>
          <w:rFonts w:asciiTheme="majorBidi" w:hAnsiTheme="majorBidi" w:cs="Times New Roman"/>
        </w:rPr>
        <w:t xml:space="preserve"> </w:t>
      </w:r>
      <w:r>
        <w:rPr>
          <w:rFonts w:asciiTheme="majorBidi" w:hAnsiTheme="majorBidi" w:cs="Times New Roman"/>
        </w:rPr>
        <w:t xml:space="preserve">have </w:t>
      </w:r>
      <w:r w:rsidRPr="00EB0444">
        <w:rPr>
          <w:rFonts w:asciiTheme="majorBidi" w:hAnsiTheme="majorBidi" w:cs="Times New Roman"/>
        </w:rPr>
        <w:t>begun characteriz</w:t>
      </w:r>
      <w:r>
        <w:rPr>
          <w:rFonts w:asciiTheme="majorBidi" w:hAnsiTheme="majorBidi" w:cs="Times New Roman"/>
        </w:rPr>
        <w:t xml:space="preserve">ing </w:t>
      </w:r>
      <w:r w:rsidRPr="00EB0444">
        <w:rPr>
          <w:rFonts w:asciiTheme="majorBidi" w:hAnsiTheme="majorBidi" w:cs="Times New Roman"/>
        </w:rPr>
        <w:t xml:space="preserve">the response of 100 olive cultivars to conditions of prolonged drought. Characterization was carried out at the new Israeli Center of Research Excellence (iCORE) at the faculty of agriculture of the Hebrew </w:t>
      </w:r>
      <w:r>
        <w:rPr>
          <w:rFonts w:asciiTheme="majorBidi" w:hAnsiTheme="majorBidi" w:cs="Times New Roman"/>
        </w:rPr>
        <w:t>U</w:t>
      </w:r>
      <w:r w:rsidRPr="00EB0444">
        <w:rPr>
          <w:rFonts w:asciiTheme="majorBidi" w:hAnsiTheme="majorBidi" w:cs="Times New Roman"/>
        </w:rPr>
        <w:t>niversity (Unpublished data</w:t>
      </w:r>
      <w:r>
        <w:rPr>
          <w:rFonts w:asciiTheme="majorBidi" w:hAnsiTheme="majorBidi" w:cs="Times New Roman"/>
        </w:rPr>
        <w:t>)</w:t>
      </w:r>
      <w:r w:rsidRPr="00EB0444">
        <w:rPr>
          <w:rFonts w:asciiTheme="majorBidi" w:hAnsiTheme="majorBidi" w:cs="Times New Roman"/>
        </w:rPr>
        <w:t xml:space="preserve"> </w:t>
      </w:r>
    </w:p>
    <w:p w:rsidR="00D01A23" w:rsidRPr="00EB0444" w:rsidRDefault="00D01A23" w:rsidP="00D01A23">
      <w:pPr>
        <w:bidi w:val="0"/>
        <w:spacing w:after="60" w:line="360" w:lineRule="auto"/>
        <w:jc w:val="both"/>
        <w:rPr>
          <w:rFonts w:asciiTheme="majorBidi" w:hAnsiTheme="majorBidi" w:cs="Times New Roman"/>
        </w:rPr>
      </w:pPr>
      <w:r w:rsidRPr="00EB0444">
        <w:rPr>
          <w:rFonts w:asciiTheme="majorBidi" w:hAnsiTheme="majorBidi" w:cs="Times New Roman"/>
          <w:b/>
          <w:bCs/>
        </w:rPr>
        <w:t xml:space="preserve">DNA variation between olive cultivars </w:t>
      </w:r>
    </w:p>
    <w:p w:rsidR="00D01A23" w:rsidRPr="00EB0444" w:rsidRDefault="00D01A23" w:rsidP="00D01A23">
      <w:pPr>
        <w:bidi w:val="0"/>
        <w:spacing w:after="60" w:line="360" w:lineRule="auto"/>
        <w:jc w:val="both"/>
        <w:rPr>
          <w:rFonts w:asciiTheme="majorBidi" w:hAnsiTheme="majorBidi" w:cs="Times New Roman"/>
        </w:rPr>
      </w:pPr>
      <w:r w:rsidRPr="00EB0444">
        <w:rPr>
          <w:rFonts w:asciiTheme="majorBidi" w:hAnsiTheme="majorBidi" w:cs="Times New Roman"/>
        </w:rPr>
        <w:t xml:space="preserve">Simple Sequence Repeats (SSRs) </w:t>
      </w:r>
      <w:r>
        <w:rPr>
          <w:rFonts w:asciiTheme="majorBidi" w:hAnsiTheme="majorBidi" w:cs="Times New Roman"/>
        </w:rPr>
        <w:t xml:space="preserve">markers </w:t>
      </w:r>
      <w:r w:rsidRPr="00EB0444">
        <w:rPr>
          <w:rFonts w:asciiTheme="majorBidi" w:hAnsiTheme="majorBidi" w:cs="Times New Roman"/>
        </w:rPr>
        <w:t xml:space="preserve">were used to analyze the genetic relationships between </w:t>
      </w:r>
      <w:r>
        <w:rPr>
          <w:rFonts w:asciiTheme="majorBidi" w:hAnsiTheme="majorBidi" w:cs="Times New Roman"/>
        </w:rPr>
        <w:t>the main commercial</w:t>
      </w:r>
      <w:r w:rsidRPr="00EB0444">
        <w:rPr>
          <w:rFonts w:asciiTheme="majorBidi" w:hAnsiTheme="majorBidi" w:cs="Times New Roman"/>
        </w:rPr>
        <w:t xml:space="preserve"> olive cultivars. Genetic distances between cultivars were determined based on SSR genotype data and were used for evaluating the possible effects of heterosis in various F1 </w:t>
      </w:r>
      <w:r w:rsidRPr="00EB0444">
        <w:rPr>
          <w:rFonts w:asciiTheme="majorBidi" w:hAnsiTheme="majorBidi" w:cs="Times New Roman"/>
        </w:rPr>
        <w:lastRenderedPageBreak/>
        <w:t xml:space="preserve">populations. </w:t>
      </w:r>
      <w:r>
        <w:rPr>
          <w:rFonts w:asciiTheme="majorBidi" w:hAnsiTheme="majorBidi" w:cs="Times New Roman"/>
        </w:rPr>
        <w:t>S</w:t>
      </w:r>
      <w:r w:rsidRPr="00EB0444">
        <w:rPr>
          <w:rFonts w:asciiTheme="majorBidi" w:hAnsiTheme="majorBidi" w:cs="Times New Roman"/>
        </w:rPr>
        <w:t>ignificant effects of heterosis</w:t>
      </w:r>
      <w:r>
        <w:rPr>
          <w:rFonts w:asciiTheme="majorBidi" w:hAnsiTheme="majorBidi" w:cs="Times New Roman"/>
        </w:rPr>
        <w:t xml:space="preserve"> were examined</w:t>
      </w:r>
      <w:r w:rsidRPr="00EB0444">
        <w:rPr>
          <w:rFonts w:asciiTheme="majorBidi" w:hAnsiTheme="majorBidi" w:cs="Times New Roman"/>
        </w:rPr>
        <w:t xml:space="preserve"> as expressed in several traits including oil content (1-14).</w:t>
      </w:r>
    </w:p>
    <w:p w:rsidR="00D01A23" w:rsidRPr="00C306BE" w:rsidRDefault="00D01A23" w:rsidP="00D01A23">
      <w:pPr>
        <w:bidi w:val="0"/>
        <w:spacing w:after="60" w:line="360" w:lineRule="auto"/>
        <w:jc w:val="both"/>
        <w:rPr>
          <w:rFonts w:asciiTheme="majorBidi" w:hAnsiTheme="majorBidi" w:cs="Times New Roman"/>
          <w:b/>
          <w:bCs/>
          <w:u w:val="single"/>
        </w:rPr>
      </w:pPr>
      <w:r w:rsidRPr="00EB0444">
        <w:rPr>
          <w:rFonts w:asciiTheme="majorBidi" w:hAnsiTheme="majorBidi" w:cs="Times New Roman"/>
        </w:rPr>
        <w:t xml:space="preserve">In another study, </w:t>
      </w:r>
      <w:r>
        <w:rPr>
          <w:rFonts w:asciiTheme="majorBidi" w:hAnsiTheme="majorBidi" w:cs="Times New Roman"/>
        </w:rPr>
        <w:t>I</w:t>
      </w:r>
      <w:r w:rsidRPr="00EB0444">
        <w:rPr>
          <w:rFonts w:asciiTheme="majorBidi" w:hAnsiTheme="majorBidi" w:cs="Times New Roman"/>
        </w:rPr>
        <w:t xml:space="preserve"> used next generation sequencing technology for the identification of 145,974 Single Nucleotide Polymorphism (SNPs) loci. A subset of 138 SNPs was then used to analyze the genetic relationships between the 119 cultivars </w:t>
      </w:r>
      <w:r>
        <w:rPr>
          <w:rFonts w:asciiTheme="majorBidi" w:hAnsiTheme="majorBidi" w:cs="Times New Roman"/>
        </w:rPr>
        <w:t>assemble</w:t>
      </w:r>
      <w:r w:rsidRPr="00EB0444">
        <w:rPr>
          <w:rFonts w:asciiTheme="majorBidi" w:hAnsiTheme="majorBidi" w:cs="Times New Roman"/>
        </w:rPr>
        <w:t xml:space="preserve"> </w:t>
      </w:r>
      <w:r>
        <w:rPr>
          <w:rFonts w:asciiTheme="majorBidi" w:hAnsiTheme="majorBidi" w:cs="Times New Roman"/>
        </w:rPr>
        <w:t xml:space="preserve">at </w:t>
      </w:r>
      <w:r w:rsidRPr="00EB0444">
        <w:rPr>
          <w:rFonts w:asciiTheme="majorBidi" w:hAnsiTheme="majorBidi" w:cs="Times New Roman"/>
        </w:rPr>
        <w:t>the Israeli germplasm collection</w:t>
      </w:r>
      <w:r w:rsidRPr="00C306BE">
        <w:rPr>
          <w:rFonts w:asciiTheme="majorBidi" w:hAnsiTheme="majorBidi" w:cs="Times New Roman"/>
        </w:rPr>
        <w:t>.</w:t>
      </w:r>
      <w:r w:rsidRPr="00C306BE">
        <w:rPr>
          <w:rFonts w:asciiTheme="majorBidi" w:hAnsiTheme="majorBidi" w:cs="Times New Roman"/>
          <w:b/>
          <w:bCs/>
        </w:rPr>
        <w:t xml:space="preserve"> </w:t>
      </w:r>
      <w:r w:rsidRPr="00EB0444">
        <w:rPr>
          <w:rFonts w:asciiTheme="majorBidi" w:hAnsiTheme="majorBidi" w:cs="Times New Roman"/>
        </w:rPr>
        <w:t>Based on the analysis of several trees of</w:t>
      </w:r>
      <w:r>
        <w:rPr>
          <w:rFonts w:asciiTheme="majorBidi" w:hAnsiTheme="majorBidi" w:cs="Times New Roman"/>
        </w:rPr>
        <w:t xml:space="preserve"> identical</w:t>
      </w:r>
      <w:r w:rsidRPr="00EB0444">
        <w:rPr>
          <w:rFonts w:asciiTheme="majorBidi" w:hAnsiTheme="majorBidi" w:cs="Times New Roman"/>
        </w:rPr>
        <w:t xml:space="preserve"> cultivar</w:t>
      </w:r>
      <w:r>
        <w:rPr>
          <w:rFonts w:asciiTheme="majorBidi" w:hAnsiTheme="majorBidi" w:cs="Times New Roman"/>
        </w:rPr>
        <w:t>s</w:t>
      </w:r>
      <w:r w:rsidRPr="00EB0444">
        <w:rPr>
          <w:rFonts w:asciiTheme="majorBidi" w:hAnsiTheme="majorBidi" w:cs="Times New Roman"/>
        </w:rPr>
        <w:t xml:space="preserve"> sampled from different nurseries, the SNP markers proved to be a</w:t>
      </w:r>
      <w:r>
        <w:rPr>
          <w:rFonts w:asciiTheme="majorBidi" w:hAnsiTheme="majorBidi" w:cs="Times New Roman"/>
        </w:rPr>
        <w:t xml:space="preserve"> </w:t>
      </w:r>
      <w:r w:rsidRPr="00EB0444">
        <w:rPr>
          <w:rFonts w:asciiTheme="majorBidi" w:hAnsiTheme="majorBidi" w:cs="Times New Roman"/>
        </w:rPr>
        <w:t>reliable criterion for cultivar identification (1-</w:t>
      </w:r>
      <w:r w:rsidRPr="00C306BE">
        <w:rPr>
          <w:rFonts w:asciiTheme="majorBidi" w:hAnsiTheme="majorBidi" w:cs="Times New Roman"/>
        </w:rPr>
        <w:t xml:space="preserve">20). Lately, I </w:t>
      </w:r>
      <w:r>
        <w:rPr>
          <w:rFonts w:asciiTheme="majorBidi" w:hAnsiTheme="majorBidi" w:cs="Times New Roman"/>
        </w:rPr>
        <w:t>created</w:t>
      </w:r>
      <w:r w:rsidRPr="00EB0444">
        <w:rPr>
          <w:rFonts w:asciiTheme="majorBidi" w:hAnsiTheme="majorBidi" w:cs="Times New Roman"/>
        </w:rPr>
        <w:t xml:space="preserve"> a database includ</w:t>
      </w:r>
      <w:r>
        <w:rPr>
          <w:rFonts w:asciiTheme="majorBidi" w:hAnsiTheme="majorBidi" w:cs="Times New Roman"/>
        </w:rPr>
        <w:t>ing</w:t>
      </w:r>
      <w:r w:rsidRPr="00EB0444">
        <w:rPr>
          <w:rFonts w:asciiTheme="majorBidi" w:hAnsiTheme="majorBidi" w:cs="Times New Roman"/>
        </w:rPr>
        <w:t xml:space="preserve"> 67 </w:t>
      </w:r>
      <w:r>
        <w:rPr>
          <w:rFonts w:asciiTheme="majorBidi" w:hAnsiTheme="majorBidi" w:cs="Times New Roman"/>
        </w:rPr>
        <w:t>-</w:t>
      </w:r>
      <w:r w:rsidRPr="00EB0444">
        <w:rPr>
          <w:rFonts w:asciiTheme="majorBidi" w:hAnsiTheme="majorBidi" w:cs="Times New Roman"/>
        </w:rPr>
        <w:t xml:space="preserve"> 88% of the genome sequencing of each of </w:t>
      </w:r>
      <w:r>
        <w:rPr>
          <w:rFonts w:asciiTheme="majorBidi" w:hAnsiTheme="majorBidi" w:cs="Times New Roman"/>
        </w:rPr>
        <w:t xml:space="preserve">the ten most important olive </w:t>
      </w:r>
      <w:r w:rsidRPr="00EB0444">
        <w:rPr>
          <w:rFonts w:asciiTheme="majorBidi" w:hAnsiTheme="majorBidi" w:cs="Times New Roman"/>
        </w:rPr>
        <w:t>cultivars. We are using this database to characterize variation in specific genes of interest (Unpublished data).</w:t>
      </w:r>
    </w:p>
    <w:p w:rsidR="00D01A23" w:rsidRPr="00EB0444" w:rsidRDefault="00D01A23" w:rsidP="00D01A23">
      <w:pPr>
        <w:bidi w:val="0"/>
        <w:spacing w:line="360" w:lineRule="auto"/>
        <w:jc w:val="both"/>
        <w:rPr>
          <w:rFonts w:asciiTheme="majorBidi" w:hAnsiTheme="majorBidi" w:cs="Times New Roman"/>
          <w:b/>
          <w:bCs/>
        </w:rPr>
      </w:pPr>
      <w:r w:rsidRPr="00EB0444">
        <w:rPr>
          <w:rFonts w:asciiTheme="majorBidi" w:hAnsiTheme="majorBidi" w:cs="Times New Roman"/>
          <w:b/>
          <w:bCs/>
        </w:rPr>
        <w:t>Morphological variation between olive cultivars</w:t>
      </w:r>
    </w:p>
    <w:p w:rsidR="00D01A23" w:rsidRPr="00EB0444" w:rsidRDefault="00D01A23" w:rsidP="006E4AB3">
      <w:pPr>
        <w:bidi w:val="0"/>
        <w:spacing w:line="360" w:lineRule="auto"/>
        <w:jc w:val="both"/>
        <w:rPr>
          <w:rFonts w:asciiTheme="majorBidi" w:hAnsiTheme="majorBidi" w:cs="Times New Roman"/>
        </w:rPr>
      </w:pPr>
      <w:r w:rsidRPr="00EB0444">
        <w:rPr>
          <w:rFonts w:asciiTheme="majorBidi" w:hAnsiTheme="majorBidi" w:cs="Times New Roman"/>
        </w:rPr>
        <w:t>In order to deepen</w:t>
      </w:r>
      <w:r>
        <w:rPr>
          <w:rFonts w:asciiTheme="majorBidi" w:hAnsiTheme="majorBidi" w:cs="Times New Roman"/>
        </w:rPr>
        <w:t xml:space="preserve"> our</w:t>
      </w:r>
      <w:r w:rsidRPr="00EB0444">
        <w:rPr>
          <w:rFonts w:asciiTheme="majorBidi" w:hAnsiTheme="majorBidi" w:cs="Times New Roman"/>
        </w:rPr>
        <w:t xml:space="preserve"> knowledge of olive tree physiology, </w:t>
      </w:r>
      <w:r>
        <w:rPr>
          <w:rFonts w:asciiTheme="majorBidi" w:hAnsiTheme="majorBidi" w:cs="Times New Roman"/>
        </w:rPr>
        <w:t>I</w:t>
      </w:r>
      <w:r w:rsidRPr="00EB0444">
        <w:rPr>
          <w:rFonts w:asciiTheme="majorBidi" w:hAnsiTheme="majorBidi" w:cs="Times New Roman"/>
        </w:rPr>
        <w:t xml:space="preserve"> used our germplasm collection to characterize phenotypic variation in several agriculturally important traits. </w:t>
      </w:r>
      <w:r>
        <w:rPr>
          <w:rFonts w:asciiTheme="majorBidi" w:hAnsiTheme="majorBidi" w:cs="Times New Roman"/>
        </w:rPr>
        <w:t>I</w:t>
      </w:r>
      <w:r w:rsidRPr="00EB0444">
        <w:rPr>
          <w:rFonts w:asciiTheme="majorBidi" w:hAnsiTheme="majorBidi" w:cs="Times New Roman"/>
        </w:rPr>
        <w:t xml:space="preserve"> characterize</w:t>
      </w:r>
      <w:r>
        <w:rPr>
          <w:rFonts w:asciiTheme="majorBidi" w:hAnsiTheme="majorBidi" w:cs="Times New Roman"/>
        </w:rPr>
        <w:t>d</w:t>
      </w:r>
      <w:r w:rsidRPr="00EB0444">
        <w:rPr>
          <w:rFonts w:asciiTheme="majorBidi" w:hAnsiTheme="majorBidi" w:cs="Times New Roman"/>
        </w:rPr>
        <w:t xml:space="preserve"> the variation in the following traits: fruit size, oil content, flowering and ripening timing, number of flowers and fruits in each inflorescence, leaf and fruit abscission force before and after ethephon treatment and browning level after mechanical wounding of the fruit. These characterizations served as tools aiding </w:t>
      </w:r>
      <w:r>
        <w:rPr>
          <w:rFonts w:asciiTheme="majorBidi" w:hAnsiTheme="majorBidi" w:cs="Times New Roman"/>
        </w:rPr>
        <w:t>me</w:t>
      </w:r>
      <w:r w:rsidRPr="00EB0444">
        <w:rPr>
          <w:rFonts w:asciiTheme="majorBidi" w:hAnsiTheme="majorBidi" w:cs="Times New Roman"/>
        </w:rPr>
        <w:t xml:space="preserve"> in further studies of the physiology of these traits</w:t>
      </w:r>
      <w:r>
        <w:rPr>
          <w:rFonts w:asciiTheme="majorBidi" w:hAnsiTheme="majorBidi" w:cs="Times New Roman"/>
        </w:rPr>
        <w:t>, which are</w:t>
      </w:r>
      <w:r w:rsidRPr="00EB0444">
        <w:rPr>
          <w:rFonts w:asciiTheme="majorBidi" w:hAnsiTheme="majorBidi" w:cs="Times New Roman"/>
        </w:rPr>
        <w:t xml:space="preserve"> of critical importance to the profitability of olive culture (1-25, 1-28, 5-6, 6-1, 6-2). </w:t>
      </w:r>
    </w:p>
    <w:p w:rsidR="00D01A23" w:rsidRPr="00EB0444" w:rsidRDefault="00D01A23" w:rsidP="00D01A23">
      <w:pPr>
        <w:bidi w:val="0"/>
        <w:spacing w:line="360" w:lineRule="auto"/>
        <w:jc w:val="both"/>
        <w:rPr>
          <w:rFonts w:asciiTheme="majorBidi" w:hAnsiTheme="majorBidi" w:cs="Times New Roman"/>
          <w:b/>
          <w:bCs/>
          <w:rtl/>
        </w:rPr>
      </w:pPr>
      <w:r w:rsidRPr="00EB0444">
        <w:rPr>
          <w:rFonts w:asciiTheme="majorBidi" w:hAnsiTheme="majorBidi" w:cs="Times New Roman"/>
          <w:b/>
          <w:bCs/>
        </w:rPr>
        <w:t>Climate change effects on olive oil production and quality</w:t>
      </w:r>
    </w:p>
    <w:p w:rsidR="00D01A23" w:rsidRPr="00EB0444" w:rsidRDefault="00D01A23" w:rsidP="00D01A23">
      <w:pPr>
        <w:bidi w:val="0"/>
        <w:spacing w:line="360" w:lineRule="auto"/>
        <w:jc w:val="both"/>
        <w:rPr>
          <w:rFonts w:asciiTheme="majorBidi" w:hAnsiTheme="majorBidi" w:cs="Times New Roman"/>
        </w:rPr>
      </w:pPr>
      <w:r w:rsidRPr="00EB0444">
        <w:rPr>
          <w:rFonts w:asciiTheme="majorBidi" w:hAnsiTheme="majorBidi" w:cs="Times New Roman"/>
        </w:rPr>
        <w:t xml:space="preserve">Global warming is predicted to have a negative effect on plant growth due to the damaging effect of high temperatures. In order to address the effect of high temperature environments on olive oil yield and quality, </w:t>
      </w:r>
      <w:r>
        <w:rPr>
          <w:rFonts w:asciiTheme="majorBidi" w:hAnsiTheme="majorBidi" w:cs="Times New Roman"/>
        </w:rPr>
        <w:t>I</w:t>
      </w:r>
      <w:r w:rsidRPr="00EB0444">
        <w:rPr>
          <w:rFonts w:asciiTheme="majorBidi" w:hAnsiTheme="majorBidi" w:cs="Times New Roman"/>
        </w:rPr>
        <w:t xml:space="preserve"> compared its effect on the fruit development of five olive cultivars</w:t>
      </w:r>
      <w:r>
        <w:rPr>
          <w:rFonts w:asciiTheme="majorBidi" w:hAnsiTheme="majorBidi" w:cs="Times New Roman"/>
        </w:rPr>
        <w:t>.</w:t>
      </w:r>
      <w:r w:rsidRPr="00EB0444">
        <w:rPr>
          <w:rFonts w:asciiTheme="majorBidi" w:hAnsiTheme="majorBidi" w:cs="Times New Roman"/>
        </w:rPr>
        <w:t xml:space="preserve"> </w:t>
      </w:r>
      <w:r>
        <w:rPr>
          <w:rFonts w:asciiTheme="majorBidi" w:hAnsiTheme="majorBidi" w:cs="Times New Roman"/>
        </w:rPr>
        <w:t>I</w:t>
      </w:r>
      <w:r w:rsidRPr="00EB0444">
        <w:rPr>
          <w:rFonts w:asciiTheme="majorBidi" w:hAnsiTheme="majorBidi" w:cs="Times New Roman"/>
        </w:rPr>
        <w:t xml:space="preserve"> found that the effects of a high temperature environment are genotype dependent and in general, high temperatures during fruit development </w:t>
      </w:r>
      <w:r>
        <w:rPr>
          <w:rFonts w:asciiTheme="majorBidi" w:hAnsiTheme="majorBidi" w:cs="Times New Roman"/>
        </w:rPr>
        <w:t xml:space="preserve">negatively </w:t>
      </w:r>
      <w:r w:rsidRPr="00EB0444">
        <w:rPr>
          <w:rFonts w:asciiTheme="majorBidi" w:hAnsiTheme="majorBidi" w:cs="Times New Roman"/>
        </w:rPr>
        <w:t xml:space="preserve">affected three important traits: fruit weight, oil concentration and oil quality. None of the tested cultivars exhibited complete heat stress tolerance. </w:t>
      </w:r>
      <w:r>
        <w:rPr>
          <w:rFonts w:asciiTheme="majorBidi" w:hAnsiTheme="majorBidi" w:cs="Times New Roman"/>
        </w:rPr>
        <w:t>I</w:t>
      </w:r>
      <w:r w:rsidRPr="00EB0444">
        <w:rPr>
          <w:rFonts w:asciiTheme="majorBidi" w:hAnsiTheme="majorBidi" w:cs="Times New Roman"/>
        </w:rPr>
        <w:t xml:space="preserve"> suggest</w:t>
      </w:r>
      <w:r>
        <w:rPr>
          <w:rFonts w:asciiTheme="majorBidi" w:hAnsiTheme="majorBidi" w:cs="Times New Roman"/>
        </w:rPr>
        <w:t>ed</w:t>
      </w:r>
      <w:r w:rsidRPr="00EB0444">
        <w:rPr>
          <w:rFonts w:asciiTheme="majorBidi" w:hAnsiTheme="majorBidi" w:cs="Times New Roman"/>
        </w:rPr>
        <w:t xml:space="preserve"> that different olive cultivars have developed a variety of mechanisms in dealing with high temperatures. In order to elucidate the mechanism of these responses, </w:t>
      </w:r>
      <w:r>
        <w:rPr>
          <w:rFonts w:asciiTheme="majorBidi" w:hAnsiTheme="majorBidi" w:cs="Times New Roman"/>
        </w:rPr>
        <w:t>I</w:t>
      </w:r>
      <w:r w:rsidRPr="00EB0444">
        <w:rPr>
          <w:rFonts w:asciiTheme="majorBidi" w:hAnsiTheme="majorBidi" w:cs="Times New Roman"/>
        </w:rPr>
        <w:t xml:space="preserve"> explored the molecular mechanism resulting in the negative effect of a high temperature environment on oil </w:t>
      </w:r>
      <w:r>
        <w:rPr>
          <w:rFonts w:asciiTheme="majorBidi" w:hAnsiTheme="majorBidi" w:cs="Times New Roman"/>
        </w:rPr>
        <w:t>yield</w:t>
      </w:r>
      <w:r w:rsidRPr="00EB0444">
        <w:rPr>
          <w:rFonts w:asciiTheme="majorBidi" w:hAnsiTheme="majorBidi" w:cs="Times New Roman"/>
        </w:rPr>
        <w:t xml:space="preserve"> and quality. </w:t>
      </w:r>
      <w:r>
        <w:rPr>
          <w:rFonts w:asciiTheme="majorBidi" w:hAnsiTheme="majorBidi" w:cs="Times New Roman"/>
        </w:rPr>
        <w:t>I</w:t>
      </w:r>
      <w:r w:rsidRPr="00EB0444">
        <w:rPr>
          <w:rFonts w:asciiTheme="majorBidi" w:hAnsiTheme="majorBidi" w:cs="Times New Roman"/>
        </w:rPr>
        <w:t xml:space="preserve"> found that heat-shock protein expression was induced by the high temperature environment, but the degree of induction was cultivar dependent.</w:t>
      </w:r>
      <w:r>
        <w:rPr>
          <w:rFonts w:asciiTheme="majorBidi" w:hAnsiTheme="majorBidi" w:cs="Times New Roman"/>
        </w:rPr>
        <w:t xml:space="preserve"> We demonstrated that the</w:t>
      </w:r>
      <w:r w:rsidRPr="00EB0444">
        <w:rPr>
          <w:rFonts w:asciiTheme="majorBidi" w:hAnsiTheme="majorBidi" w:cs="Times New Roman"/>
        </w:rPr>
        <w:t xml:space="preserve"> </w:t>
      </w:r>
      <w:r>
        <w:rPr>
          <w:rFonts w:asciiTheme="majorBidi" w:hAnsiTheme="majorBidi" w:cs="Times New Roman"/>
        </w:rPr>
        <w:t>resistant cultivar</w:t>
      </w:r>
      <w:r w:rsidRPr="00EB0444">
        <w:rPr>
          <w:rFonts w:asciiTheme="majorBidi" w:hAnsiTheme="majorBidi" w:cs="Times New Roman"/>
        </w:rPr>
        <w:t xml:space="preserve"> exhibited a larger degree of induction than the heat sensitive </w:t>
      </w:r>
      <w:r>
        <w:rPr>
          <w:rFonts w:asciiTheme="majorBidi" w:hAnsiTheme="majorBidi" w:cs="Times New Roman"/>
        </w:rPr>
        <w:t>cultivar</w:t>
      </w:r>
      <w:r w:rsidRPr="00EB0444">
        <w:rPr>
          <w:rFonts w:asciiTheme="majorBidi" w:hAnsiTheme="majorBidi" w:cs="Times New Roman"/>
        </w:rPr>
        <w:t xml:space="preserve">. </w:t>
      </w:r>
      <w:r>
        <w:rPr>
          <w:rFonts w:asciiTheme="majorBidi" w:hAnsiTheme="majorBidi" w:cs="Times New Roman"/>
        </w:rPr>
        <w:t>M</w:t>
      </w:r>
      <w:r w:rsidRPr="00EB0444">
        <w:rPr>
          <w:rFonts w:asciiTheme="majorBidi" w:hAnsiTheme="majorBidi" w:cs="Times New Roman"/>
        </w:rPr>
        <w:t>any genes involved in olive oil biosynthesis were found to be repressed</w:t>
      </w:r>
      <w:r>
        <w:rPr>
          <w:rFonts w:asciiTheme="majorBidi" w:hAnsiTheme="majorBidi" w:cs="Times New Roman"/>
        </w:rPr>
        <w:t xml:space="preserve"> in</w:t>
      </w:r>
      <w:r w:rsidRPr="00EB0444">
        <w:rPr>
          <w:rFonts w:asciiTheme="majorBidi" w:hAnsiTheme="majorBidi" w:cs="Times New Roman"/>
        </w:rPr>
        <w:t xml:space="preserve"> response to high temperatures. </w:t>
      </w:r>
      <w:r>
        <w:rPr>
          <w:rFonts w:asciiTheme="majorBidi" w:hAnsiTheme="majorBidi" w:cs="Times New Roman"/>
        </w:rPr>
        <w:t>Two genes were characterized as markers for</w:t>
      </w:r>
      <w:r w:rsidRPr="00EB0444">
        <w:rPr>
          <w:rFonts w:asciiTheme="majorBidi" w:hAnsiTheme="majorBidi" w:cs="Times New Roman"/>
        </w:rPr>
        <w:t xml:space="preserve"> </w:t>
      </w:r>
      <w:r>
        <w:rPr>
          <w:rFonts w:asciiTheme="majorBidi" w:hAnsiTheme="majorBidi" w:cs="Times New Roman"/>
        </w:rPr>
        <w:t xml:space="preserve">the </w:t>
      </w:r>
      <w:r w:rsidRPr="00EB0444">
        <w:rPr>
          <w:rFonts w:asciiTheme="majorBidi" w:hAnsiTheme="majorBidi" w:cs="Times New Roman"/>
        </w:rPr>
        <w:t>heat toleran</w:t>
      </w:r>
      <w:r>
        <w:rPr>
          <w:rFonts w:asciiTheme="majorBidi" w:hAnsiTheme="majorBidi" w:cs="Times New Roman"/>
        </w:rPr>
        <w:t>t cultivar</w:t>
      </w:r>
      <w:r w:rsidRPr="00EB0444">
        <w:rPr>
          <w:rFonts w:asciiTheme="majorBidi" w:hAnsiTheme="majorBidi" w:cs="Times New Roman"/>
        </w:rPr>
        <w:t xml:space="preserve">. </w:t>
      </w:r>
      <w:r>
        <w:rPr>
          <w:rFonts w:asciiTheme="majorBidi" w:hAnsiTheme="majorBidi" w:cs="Times New Roman"/>
        </w:rPr>
        <w:t>These</w:t>
      </w:r>
      <w:r w:rsidRPr="00EB0444">
        <w:rPr>
          <w:rFonts w:asciiTheme="majorBidi" w:hAnsiTheme="majorBidi" w:cs="Times New Roman"/>
        </w:rPr>
        <w:t xml:space="preserve"> results may contribute to identifying or developing a </w:t>
      </w:r>
      <w:r w:rsidRPr="00EB0444">
        <w:rPr>
          <w:rFonts w:asciiTheme="majorBidi" w:hAnsiTheme="majorBidi" w:cs="Times New Roman"/>
        </w:rPr>
        <w:lastRenderedPageBreak/>
        <w:t>more heat tolerant cultivar, which will be able to produce high yield and quality oil</w:t>
      </w:r>
      <w:r>
        <w:rPr>
          <w:rFonts w:asciiTheme="majorBidi" w:hAnsiTheme="majorBidi" w:cs="Times New Roman"/>
        </w:rPr>
        <w:t xml:space="preserve"> under conditions of </w:t>
      </w:r>
      <w:r w:rsidRPr="00EB0444">
        <w:rPr>
          <w:rFonts w:asciiTheme="majorBidi" w:hAnsiTheme="majorBidi" w:cs="Times New Roman"/>
        </w:rPr>
        <w:t>global warming (1-30, 1-32, 2-4).</w:t>
      </w:r>
    </w:p>
    <w:p w:rsidR="00D01A23" w:rsidRPr="00EB0444" w:rsidRDefault="00D01A23" w:rsidP="00D01A23">
      <w:pPr>
        <w:bidi w:val="0"/>
        <w:spacing w:line="360" w:lineRule="auto"/>
        <w:ind w:left="720"/>
        <w:rPr>
          <w:rFonts w:asciiTheme="majorBidi" w:hAnsiTheme="majorBidi" w:cs="Times New Roman"/>
          <w:b/>
          <w:bCs/>
          <w:u w:val="single"/>
        </w:rPr>
      </w:pPr>
      <w:r w:rsidRPr="005B60E0">
        <w:rPr>
          <w:rFonts w:asciiTheme="majorBidi" w:hAnsiTheme="majorBidi" w:cs="Times New Roman"/>
          <w:b/>
          <w:bCs/>
          <w:u w:val="single"/>
        </w:rPr>
        <w:t>Achievements in Applied Research</w:t>
      </w:r>
      <w:r w:rsidRPr="00EB0444">
        <w:rPr>
          <w:rFonts w:asciiTheme="majorBidi" w:hAnsiTheme="majorBidi" w:cs="Times New Roman"/>
          <w:b/>
          <w:bCs/>
          <w:u w:val="single"/>
        </w:rPr>
        <w:t xml:space="preserve"> </w:t>
      </w:r>
    </w:p>
    <w:p w:rsidR="00D01A23" w:rsidRDefault="00D01A23" w:rsidP="00D01A23">
      <w:pPr>
        <w:bidi w:val="0"/>
        <w:spacing w:line="360" w:lineRule="auto"/>
        <w:rPr>
          <w:rFonts w:asciiTheme="majorBidi" w:hAnsiTheme="majorBidi" w:cs="Times New Roman"/>
          <w:color w:val="000000"/>
        </w:rPr>
      </w:pPr>
      <w:r>
        <w:rPr>
          <w:rFonts w:asciiTheme="majorBidi" w:hAnsiTheme="majorBidi" w:cs="Times New Roman"/>
          <w:color w:val="000000"/>
        </w:rPr>
        <w:t xml:space="preserve"> During the last 10 years, I have been a</w:t>
      </w:r>
      <w:r w:rsidRPr="007F7583">
        <w:rPr>
          <w:rFonts w:asciiTheme="majorBidi" w:hAnsiTheme="majorBidi" w:cs="Times New Roman"/>
          <w:color w:val="000000"/>
        </w:rPr>
        <w:t xml:space="preserve"> part of the team</w:t>
      </w:r>
      <w:r>
        <w:rPr>
          <w:rFonts w:asciiTheme="majorBidi" w:hAnsiTheme="majorBidi" w:cs="Times New Roman"/>
          <w:color w:val="000000"/>
        </w:rPr>
        <w:t xml:space="preserve"> carrying</w:t>
      </w:r>
      <w:r w:rsidRPr="007F7583">
        <w:rPr>
          <w:rFonts w:asciiTheme="majorBidi" w:hAnsiTheme="majorBidi" w:cs="Times New Roman"/>
          <w:color w:val="000000"/>
        </w:rPr>
        <w:t xml:space="preserve"> out the Israeli olive breeding program,</w:t>
      </w:r>
      <w:r>
        <w:rPr>
          <w:rFonts w:asciiTheme="majorBidi" w:hAnsiTheme="majorBidi" w:cs="Times New Roman"/>
          <w:color w:val="000000"/>
        </w:rPr>
        <w:t xml:space="preserve"> and during</w:t>
      </w:r>
      <w:r w:rsidRPr="007F7583">
        <w:rPr>
          <w:rFonts w:asciiTheme="majorBidi" w:hAnsiTheme="majorBidi" w:cs="Times New Roman"/>
          <w:color w:val="000000"/>
        </w:rPr>
        <w:t xml:space="preserve"> the last </w:t>
      </w:r>
      <w:r>
        <w:rPr>
          <w:rFonts w:asciiTheme="majorBidi" w:hAnsiTheme="majorBidi" w:cs="Times New Roman"/>
          <w:color w:val="000000"/>
        </w:rPr>
        <w:t>six</w:t>
      </w:r>
      <w:r w:rsidRPr="007F7583">
        <w:rPr>
          <w:rFonts w:asciiTheme="majorBidi" w:hAnsiTheme="majorBidi" w:cs="Times New Roman"/>
          <w:color w:val="000000"/>
        </w:rPr>
        <w:t xml:space="preserve"> years, I</w:t>
      </w:r>
      <w:r>
        <w:rPr>
          <w:rFonts w:asciiTheme="majorBidi" w:hAnsiTheme="majorBidi" w:cs="Times New Roman"/>
          <w:color w:val="000000"/>
        </w:rPr>
        <w:t xml:space="preserve"> have</w:t>
      </w:r>
      <w:r w:rsidRPr="007F7583">
        <w:rPr>
          <w:rFonts w:asciiTheme="majorBidi" w:hAnsiTheme="majorBidi" w:cs="Times New Roman"/>
          <w:color w:val="000000"/>
        </w:rPr>
        <w:t xml:space="preserve"> lead the program.</w:t>
      </w:r>
      <w:r>
        <w:rPr>
          <w:rFonts w:asciiTheme="majorBidi" w:hAnsiTheme="majorBidi" w:cs="Times New Roman"/>
          <w:color w:val="000000"/>
        </w:rPr>
        <w:t xml:space="preserve"> </w:t>
      </w:r>
      <w:r w:rsidRPr="007F7583">
        <w:rPr>
          <w:rFonts w:asciiTheme="majorBidi" w:hAnsiTheme="majorBidi" w:cs="Times New Roman"/>
          <w:color w:val="000000"/>
        </w:rPr>
        <w:t>I am</w:t>
      </w:r>
      <w:r>
        <w:rPr>
          <w:rFonts w:asciiTheme="majorBidi" w:hAnsiTheme="majorBidi" w:cs="Times New Roman"/>
          <w:color w:val="000000"/>
        </w:rPr>
        <w:t xml:space="preserve"> determined to use the skills I have acquired in </w:t>
      </w:r>
      <w:r w:rsidRPr="007F7583">
        <w:rPr>
          <w:rFonts w:asciiTheme="majorBidi" w:hAnsiTheme="majorBidi" w:cs="Times New Roman"/>
          <w:color w:val="000000"/>
        </w:rPr>
        <w:t>physiology, histology and molecular analyses to</w:t>
      </w:r>
      <w:r>
        <w:rPr>
          <w:rFonts w:asciiTheme="majorBidi" w:hAnsiTheme="majorBidi" w:cs="Times New Roman"/>
          <w:color w:val="000000"/>
        </w:rPr>
        <w:t xml:space="preserve"> advance</w:t>
      </w:r>
      <w:r w:rsidRPr="007F7583">
        <w:rPr>
          <w:rFonts w:asciiTheme="majorBidi" w:hAnsiTheme="majorBidi" w:cs="Times New Roman"/>
          <w:color w:val="000000"/>
        </w:rPr>
        <w:t xml:space="preserve"> olive cultivation in Israel and the world to</w:t>
      </w:r>
      <w:r>
        <w:rPr>
          <w:rFonts w:asciiTheme="majorBidi" w:hAnsiTheme="majorBidi" w:cs="Times New Roman"/>
          <w:color w:val="000000"/>
        </w:rPr>
        <w:t xml:space="preserve"> increased yields, improved oil quality</w:t>
      </w:r>
      <w:r w:rsidRPr="007F7583">
        <w:rPr>
          <w:rFonts w:asciiTheme="majorBidi" w:hAnsiTheme="majorBidi" w:cs="Times New Roman"/>
          <w:color w:val="000000"/>
        </w:rPr>
        <w:t xml:space="preserve"> and </w:t>
      </w:r>
      <w:r>
        <w:rPr>
          <w:rFonts w:asciiTheme="majorBidi" w:hAnsiTheme="majorBidi" w:cs="Times New Roman"/>
          <w:color w:val="000000"/>
        </w:rPr>
        <w:t xml:space="preserve">hence </w:t>
      </w:r>
      <w:r w:rsidRPr="007F7583">
        <w:rPr>
          <w:rFonts w:asciiTheme="majorBidi" w:hAnsiTheme="majorBidi" w:cs="Times New Roman"/>
          <w:color w:val="000000"/>
        </w:rPr>
        <w:t>profitability.</w:t>
      </w:r>
      <w:r>
        <w:rPr>
          <w:rFonts w:asciiTheme="majorBidi" w:hAnsiTheme="majorBidi" w:cs="Times New Roman"/>
          <w:color w:val="000000"/>
        </w:rPr>
        <w:t xml:space="preserve"> My team is developing new olive cultivars suited to current climatic and technological conditions. We have studied the compatibility between olive cultivars to optimize fertilization and ensure efficient and high fruit set in the olive groves. Our studies of the fruit and leaf abscission mechanism in the olive tree have enabled us to develop a commercial protocol for mechanical harvest of table olives. </w:t>
      </w:r>
    </w:p>
    <w:p w:rsidR="00D01A23" w:rsidRPr="007F7583" w:rsidRDefault="00D01A23" w:rsidP="00D01A23">
      <w:pPr>
        <w:bidi w:val="0"/>
        <w:spacing w:line="360" w:lineRule="auto"/>
        <w:rPr>
          <w:rFonts w:asciiTheme="majorBidi" w:hAnsiTheme="majorBidi" w:cs="Times New Roman"/>
          <w:color w:val="000000"/>
        </w:rPr>
      </w:pPr>
      <w:r>
        <w:rPr>
          <w:rFonts w:asciiTheme="majorBidi" w:hAnsiTheme="majorBidi" w:cs="Times New Roman"/>
          <w:color w:val="000000"/>
        </w:rPr>
        <w:t xml:space="preserve">Recent projects in our lab have included study of the Argan tree's physiology and genetics in order to enable the domestication of this species for commercial production of its oil. We are working in collaboration with several Israeli growers to develop farming practices and select high quality genetic material in order to maximize the suitability of this tree for our semi-arid climate and high temperatures. This year we have achieved the first commercial plantings of genetically improved stock developed under our guidance. We hope continued study of this newly domesticated species in our laboratory and in the field will provide a new source of income for Israeli growers. </w:t>
      </w:r>
    </w:p>
    <w:p w:rsidR="00D01A23" w:rsidRPr="00EB0444" w:rsidRDefault="00D01A23" w:rsidP="00D01A23">
      <w:pPr>
        <w:bidi w:val="0"/>
        <w:spacing w:line="360" w:lineRule="auto"/>
        <w:rPr>
          <w:rFonts w:asciiTheme="majorBidi" w:hAnsiTheme="majorBidi" w:cs="Times New Roman"/>
          <w:b/>
          <w:bCs/>
          <w:color w:val="000000"/>
        </w:rPr>
      </w:pPr>
      <w:r w:rsidRPr="00EB0444">
        <w:rPr>
          <w:rFonts w:asciiTheme="majorBidi" w:hAnsiTheme="majorBidi" w:cs="Times New Roman"/>
          <w:b/>
          <w:bCs/>
          <w:color w:val="000000"/>
        </w:rPr>
        <w:t>Olive breeding program</w:t>
      </w:r>
    </w:p>
    <w:p w:rsidR="00D01A23" w:rsidRPr="00EB0444" w:rsidRDefault="00D01A23" w:rsidP="008D19A3">
      <w:pPr>
        <w:bidi w:val="0"/>
        <w:spacing w:line="360" w:lineRule="auto"/>
        <w:rPr>
          <w:rFonts w:asciiTheme="majorBidi" w:hAnsiTheme="majorBidi" w:cs="Times New Roman"/>
        </w:rPr>
      </w:pPr>
      <w:r w:rsidRPr="00EB0444">
        <w:rPr>
          <w:rFonts w:asciiTheme="majorBidi" w:hAnsiTheme="majorBidi" w:cs="Times New Roman"/>
        </w:rPr>
        <w:t>The Israeli olive breeding program aims to develop improved oil and table olive cultivars.</w:t>
      </w:r>
      <w:r>
        <w:rPr>
          <w:rFonts w:asciiTheme="majorBidi" w:hAnsiTheme="majorBidi" w:cs="Times New Roman"/>
        </w:rPr>
        <w:t xml:space="preserve"> The c</w:t>
      </w:r>
      <w:r w:rsidRPr="00EB0444">
        <w:rPr>
          <w:rFonts w:asciiTheme="majorBidi" w:hAnsiTheme="majorBidi" w:cs="Times New Roman"/>
        </w:rPr>
        <w:t>urrent breeding program under my leadership is directed towards</w:t>
      </w:r>
      <w:r>
        <w:rPr>
          <w:rFonts w:asciiTheme="majorBidi" w:hAnsiTheme="majorBidi" w:cs="Times New Roman"/>
        </w:rPr>
        <w:t xml:space="preserve"> developing</w:t>
      </w:r>
      <w:r w:rsidRPr="00EB0444">
        <w:rPr>
          <w:rFonts w:asciiTheme="majorBidi" w:hAnsiTheme="majorBidi" w:cs="Times New Roman"/>
        </w:rPr>
        <w:t xml:space="preserve"> new varieties resistant to diseases and pests and adapted to high-yield intensive cultivation methods (2-3, 5-3, 5-4, 5-7). I have recently registered a new olive cultivar</w:t>
      </w:r>
      <w:r>
        <w:rPr>
          <w:rFonts w:asciiTheme="majorBidi" w:hAnsiTheme="majorBidi" w:cs="Times New Roman"/>
        </w:rPr>
        <w:t>,</w:t>
      </w:r>
      <w:r w:rsidRPr="00EB0444">
        <w:rPr>
          <w:rFonts w:asciiTheme="majorBidi" w:hAnsiTheme="majorBidi" w:cs="Times New Roman"/>
        </w:rPr>
        <w:t xml:space="preserve"> 'Lavee', characterized by large fruit and high oil content. It can serve as both a table olive,</w:t>
      </w:r>
      <w:r>
        <w:rPr>
          <w:rFonts w:asciiTheme="majorBidi" w:hAnsiTheme="majorBidi" w:cs="Times New Roman"/>
        </w:rPr>
        <w:t xml:space="preserve"> or</w:t>
      </w:r>
      <w:r w:rsidRPr="00EB0444">
        <w:rPr>
          <w:rFonts w:asciiTheme="majorBidi" w:hAnsiTheme="majorBidi" w:cs="Times New Roman"/>
        </w:rPr>
        <w:t xml:space="preserve"> an oil producing cultivar. The program on commercial fermentation of 'Lavee' olives</w:t>
      </w:r>
      <w:r>
        <w:rPr>
          <w:rFonts w:asciiTheme="majorBidi" w:hAnsiTheme="majorBidi" w:cs="Times New Roman"/>
        </w:rPr>
        <w:t xml:space="preserve"> is</w:t>
      </w:r>
      <w:r w:rsidRPr="00EB0444">
        <w:rPr>
          <w:rFonts w:asciiTheme="majorBidi" w:hAnsiTheme="majorBidi" w:cs="Times New Roman"/>
        </w:rPr>
        <w:t xml:space="preserve"> carried out in cooperation with </w:t>
      </w:r>
      <w:r>
        <w:rPr>
          <w:rFonts w:asciiTheme="majorBidi" w:hAnsiTheme="majorBidi" w:cs="Times New Roman"/>
        </w:rPr>
        <w:t xml:space="preserve">the </w:t>
      </w:r>
      <w:r w:rsidRPr="00EB0444">
        <w:rPr>
          <w:rFonts w:asciiTheme="majorBidi" w:hAnsiTheme="majorBidi" w:cs="Times New Roman"/>
        </w:rPr>
        <w:t>Yavne canning factory. I organized several Open Days for sampling of new potential oil cultivars, and 'Lavee'</w:t>
      </w:r>
      <w:r>
        <w:rPr>
          <w:rFonts w:asciiTheme="majorBidi" w:hAnsiTheme="majorBidi" w:cs="Times New Roman"/>
        </w:rPr>
        <w:t xml:space="preserve"> received</w:t>
      </w:r>
      <w:r w:rsidRPr="00EB0444">
        <w:rPr>
          <w:rFonts w:asciiTheme="majorBidi" w:hAnsiTheme="majorBidi" w:cs="Times New Roman"/>
        </w:rPr>
        <w:t xml:space="preserve"> high </w:t>
      </w:r>
      <w:r>
        <w:rPr>
          <w:rFonts w:asciiTheme="majorBidi" w:hAnsiTheme="majorBidi" w:cs="Times New Roman"/>
        </w:rPr>
        <w:t>e</w:t>
      </w:r>
      <w:r w:rsidRPr="00EB0444">
        <w:rPr>
          <w:rFonts w:asciiTheme="majorBidi" w:hAnsiTheme="majorBidi" w:cs="Times New Roman"/>
        </w:rPr>
        <w:t>valuation</w:t>
      </w:r>
      <w:r>
        <w:rPr>
          <w:rFonts w:asciiTheme="majorBidi" w:hAnsiTheme="majorBidi" w:cs="Times New Roman"/>
        </w:rPr>
        <w:t xml:space="preserve"> and </w:t>
      </w:r>
      <w:r w:rsidRPr="00EB0444">
        <w:rPr>
          <w:rFonts w:asciiTheme="majorBidi" w:hAnsiTheme="majorBidi" w:cs="Times New Roman"/>
        </w:rPr>
        <w:t>interest from the Israeli growers. Currently</w:t>
      </w:r>
      <w:r>
        <w:rPr>
          <w:rFonts w:asciiTheme="majorBidi" w:hAnsiTheme="majorBidi" w:cs="Times New Roman"/>
        </w:rPr>
        <w:t>,</w:t>
      </w:r>
      <w:r w:rsidRPr="00EB0444">
        <w:rPr>
          <w:rFonts w:asciiTheme="majorBidi" w:hAnsiTheme="majorBidi" w:cs="Times New Roman"/>
        </w:rPr>
        <w:t xml:space="preserve"> commercial tree nurseries are</w:t>
      </w:r>
      <w:r>
        <w:rPr>
          <w:rFonts w:asciiTheme="majorBidi" w:hAnsiTheme="majorBidi" w:cs="Times New Roman"/>
        </w:rPr>
        <w:t xml:space="preserve"> producing seedlings</w:t>
      </w:r>
      <w:r w:rsidRPr="00EB0444">
        <w:rPr>
          <w:rFonts w:asciiTheme="majorBidi" w:hAnsiTheme="majorBidi" w:cs="Times New Roman"/>
        </w:rPr>
        <w:t xml:space="preserve"> and will begin distributing</w:t>
      </w:r>
      <w:r>
        <w:rPr>
          <w:rFonts w:asciiTheme="majorBidi" w:hAnsiTheme="majorBidi" w:cs="Times New Roman"/>
        </w:rPr>
        <w:t xml:space="preserve"> them</w:t>
      </w:r>
      <w:r w:rsidRPr="00EB0444">
        <w:rPr>
          <w:rFonts w:asciiTheme="majorBidi" w:hAnsiTheme="majorBidi" w:cs="Times New Roman"/>
        </w:rPr>
        <w:t xml:space="preserve"> to growers. </w:t>
      </w:r>
      <w:r w:rsidR="00B0423B">
        <w:rPr>
          <w:rFonts w:asciiTheme="majorBidi" w:hAnsiTheme="majorBidi" w:cs="Times New Roman"/>
        </w:rPr>
        <w:t xml:space="preserve">Implementation level: The 'Lavee' cultivar is already planted in about </w:t>
      </w:r>
      <w:r w:rsidR="006A1375">
        <w:rPr>
          <w:rFonts w:asciiTheme="majorBidi" w:hAnsiTheme="majorBidi" w:cs="Times New Roman"/>
        </w:rPr>
        <w:t>5</w:t>
      </w:r>
      <w:r w:rsidR="00B0423B">
        <w:rPr>
          <w:rFonts w:asciiTheme="majorBidi" w:hAnsiTheme="majorBidi" w:cs="Times New Roman"/>
        </w:rPr>
        <w:t xml:space="preserve"> </w:t>
      </w:r>
      <w:r w:rsidR="008D19A3">
        <w:rPr>
          <w:rFonts w:asciiTheme="majorBidi" w:hAnsiTheme="majorBidi" w:cs="Times New Roman"/>
        </w:rPr>
        <w:t>hectares</w:t>
      </w:r>
      <w:r w:rsidR="00B0423B">
        <w:rPr>
          <w:rFonts w:asciiTheme="majorBidi" w:hAnsiTheme="majorBidi" w:cs="Times New Roman"/>
        </w:rPr>
        <w:t xml:space="preserve"> of </w:t>
      </w:r>
      <w:r w:rsidR="006A1375">
        <w:rPr>
          <w:rFonts w:asciiTheme="majorBidi" w:hAnsiTheme="majorBidi" w:cs="Times New Roman"/>
        </w:rPr>
        <w:t>six</w:t>
      </w:r>
      <w:r w:rsidR="00B0423B">
        <w:rPr>
          <w:rFonts w:asciiTheme="majorBidi" w:hAnsiTheme="majorBidi" w:cs="Times New Roman"/>
        </w:rPr>
        <w:t xml:space="preserve"> commercial farms.</w:t>
      </w:r>
    </w:p>
    <w:p w:rsidR="00D01A23" w:rsidRPr="00EB0444" w:rsidRDefault="00D01A23" w:rsidP="00D01A23">
      <w:pPr>
        <w:bidi w:val="0"/>
        <w:spacing w:line="360" w:lineRule="auto"/>
        <w:rPr>
          <w:rFonts w:asciiTheme="majorBidi" w:hAnsiTheme="majorBidi" w:cs="Times New Roman"/>
        </w:rPr>
      </w:pPr>
      <w:r w:rsidRPr="00EB0444">
        <w:rPr>
          <w:rFonts w:asciiTheme="majorBidi" w:hAnsiTheme="majorBidi" w:cs="Times New Roman"/>
        </w:rPr>
        <w:t>I actively participate in</w:t>
      </w:r>
      <w:r>
        <w:rPr>
          <w:rFonts w:asciiTheme="majorBidi" w:hAnsiTheme="majorBidi" w:cs="Times New Roman"/>
        </w:rPr>
        <w:t xml:space="preserve"> an international</w:t>
      </w:r>
      <w:r w:rsidRPr="00EB0444">
        <w:rPr>
          <w:rFonts w:asciiTheme="majorBidi" w:hAnsiTheme="majorBidi" w:cs="Times New Roman"/>
        </w:rPr>
        <w:t xml:space="preserve"> group representing 22 countries in a new project</w:t>
      </w:r>
      <w:r>
        <w:rPr>
          <w:rFonts w:asciiTheme="majorBidi" w:hAnsiTheme="majorBidi" w:cs="Times New Roman"/>
        </w:rPr>
        <w:t>,</w:t>
      </w:r>
      <w:r w:rsidRPr="00EB0444">
        <w:rPr>
          <w:rFonts w:asciiTheme="majorBidi" w:hAnsiTheme="majorBidi" w:cs="Times New Roman"/>
        </w:rPr>
        <w:t xml:space="preserve"> "True Healthy Olive Cultivar (THOC)"</w:t>
      </w:r>
      <w:r>
        <w:rPr>
          <w:rFonts w:asciiTheme="majorBidi" w:hAnsiTheme="majorBidi" w:cs="Times New Roman"/>
        </w:rPr>
        <w:t xml:space="preserve"> organized by</w:t>
      </w:r>
      <w:r w:rsidRPr="00EB0444">
        <w:rPr>
          <w:rFonts w:asciiTheme="majorBidi" w:hAnsiTheme="majorBidi" w:cs="Times New Roman"/>
        </w:rPr>
        <w:t xml:space="preserve"> the International Olive Council (IOC). This project aims to provide authenticated and disease-free stock of 191 olive cultivars from the </w:t>
      </w:r>
      <w:r>
        <w:rPr>
          <w:rFonts w:asciiTheme="majorBidi" w:hAnsiTheme="majorBidi" w:cs="Times New Roman"/>
        </w:rPr>
        <w:t>world</w:t>
      </w:r>
      <w:r w:rsidRPr="00EB0444">
        <w:rPr>
          <w:rFonts w:asciiTheme="majorBidi" w:hAnsiTheme="majorBidi" w:cs="Times New Roman"/>
        </w:rPr>
        <w:t xml:space="preserve"> core collection, representing the popular cultivars among the participated countries. I act as representative of Israel in this project and</w:t>
      </w:r>
      <w:r>
        <w:rPr>
          <w:rFonts w:asciiTheme="majorBidi" w:hAnsiTheme="majorBidi" w:cs="Times New Roman"/>
        </w:rPr>
        <w:t xml:space="preserve"> have recently</w:t>
      </w:r>
      <w:r w:rsidRPr="00EB0444">
        <w:rPr>
          <w:rFonts w:asciiTheme="majorBidi" w:hAnsiTheme="majorBidi" w:cs="Times New Roman"/>
        </w:rPr>
        <w:t xml:space="preserve"> brought plant material from 20 cultivars</w:t>
      </w:r>
      <w:r>
        <w:rPr>
          <w:rFonts w:asciiTheme="majorBidi" w:hAnsiTheme="majorBidi" w:cs="Times New Roman"/>
        </w:rPr>
        <w:t xml:space="preserve"> for study at the </w:t>
      </w:r>
      <w:r>
        <w:rPr>
          <w:rFonts w:asciiTheme="majorBidi" w:hAnsiTheme="majorBidi" w:cs="Times New Roman"/>
        </w:rPr>
        <w:lastRenderedPageBreak/>
        <w:t>Volcani Institute</w:t>
      </w:r>
      <w:r w:rsidRPr="00EB0444">
        <w:rPr>
          <w:rFonts w:asciiTheme="majorBidi" w:hAnsiTheme="majorBidi" w:cs="Times New Roman"/>
        </w:rPr>
        <w:t xml:space="preserve">. Currently I </w:t>
      </w:r>
      <w:r>
        <w:rPr>
          <w:rFonts w:asciiTheme="majorBidi" w:hAnsiTheme="majorBidi" w:cs="Times New Roman"/>
        </w:rPr>
        <w:t xml:space="preserve">am </w:t>
      </w:r>
      <w:r w:rsidRPr="00EB0444">
        <w:rPr>
          <w:rFonts w:asciiTheme="majorBidi" w:hAnsiTheme="majorBidi" w:cs="Times New Roman"/>
        </w:rPr>
        <w:t>closely collaborat</w:t>
      </w:r>
      <w:r>
        <w:rPr>
          <w:rFonts w:asciiTheme="majorBidi" w:hAnsiTheme="majorBidi" w:cs="Times New Roman"/>
        </w:rPr>
        <w:t>ing with</w:t>
      </w:r>
      <w:r w:rsidRPr="00EB0444">
        <w:rPr>
          <w:rFonts w:asciiTheme="majorBidi" w:hAnsiTheme="majorBidi" w:cs="Times New Roman"/>
        </w:rPr>
        <w:t xml:space="preserve"> the Israeli Agricultural Extension Service to construct a certified greenhouse for this germplasm collection in Israel. I</w:t>
      </w:r>
      <w:r>
        <w:rPr>
          <w:rFonts w:asciiTheme="majorBidi" w:hAnsiTheme="majorBidi" w:cs="Times New Roman"/>
        </w:rPr>
        <w:t xml:space="preserve"> plan to</w:t>
      </w:r>
      <w:r w:rsidRPr="00EB0444">
        <w:rPr>
          <w:rFonts w:asciiTheme="majorBidi" w:hAnsiTheme="majorBidi" w:cs="Times New Roman"/>
        </w:rPr>
        <w:t xml:space="preserve"> establish the Israeli nuclear stock to provide</w:t>
      </w:r>
      <w:r>
        <w:rPr>
          <w:rFonts w:asciiTheme="majorBidi" w:hAnsiTheme="majorBidi" w:cs="Times New Roman"/>
        </w:rPr>
        <w:t xml:space="preserve"> </w:t>
      </w:r>
      <w:r w:rsidRPr="00EB0444">
        <w:rPr>
          <w:rFonts w:asciiTheme="majorBidi" w:hAnsiTheme="majorBidi" w:cs="Times New Roman"/>
        </w:rPr>
        <w:t>Israeli greenhouses</w:t>
      </w:r>
      <w:r>
        <w:rPr>
          <w:rFonts w:asciiTheme="majorBidi" w:hAnsiTheme="majorBidi" w:cs="Times New Roman"/>
        </w:rPr>
        <w:t xml:space="preserve"> with </w:t>
      </w:r>
      <w:r w:rsidRPr="00EB0444">
        <w:rPr>
          <w:rFonts w:asciiTheme="majorBidi" w:hAnsiTheme="majorBidi" w:cs="Times New Roman"/>
        </w:rPr>
        <w:t>clean plant material for propagation.</w:t>
      </w:r>
      <w:r>
        <w:rPr>
          <w:rFonts w:asciiTheme="majorBidi" w:hAnsiTheme="majorBidi" w:cs="Times New Roman"/>
        </w:rPr>
        <w:t xml:space="preserve"> </w:t>
      </w:r>
    </w:p>
    <w:p w:rsidR="00D01A23" w:rsidRPr="00EB0444" w:rsidRDefault="00D01A23" w:rsidP="00D01A23">
      <w:pPr>
        <w:bidi w:val="0"/>
        <w:spacing w:line="360" w:lineRule="auto"/>
        <w:rPr>
          <w:rFonts w:asciiTheme="majorBidi" w:hAnsiTheme="majorBidi" w:cs="Times New Roman"/>
          <w:b/>
          <w:bCs/>
        </w:rPr>
      </w:pPr>
      <w:r w:rsidRPr="00EB0444">
        <w:rPr>
          <w:rFonts w:asciiTheme="majorBidi" w:hAnsiTheme="majorBidi" w:cs="Times New Roman"/>
          <w:b/>
          <w:bCs/>
        </w:rPr>
        <w:t>Compatibility between olive cultivars</w:t>
      </w:r>
    </w:p>
    <w:p w:rsidR="00D01A23" w:rsidRPr="005B60E0" w:rsidRDefault="00D01A23" w:rsidP="00696857">
      <w:pPr>
        <w:bidi w:val="0"/>
        <w:spacing w:line="360" w:lineRule="auto"/>
        <w:rPr>
          <w:rFonts w:asciiTheme="majorBidi" w:hAnsiTheme="majorBidi" w:cs="Times New Roman"/>
        </w:rPr>
      </w:pPr>
      <w:r w:rsidRPr="00EB0444">
        <w:rPr>
          <w:rFonts w:asciiTheme="majorBidi" w:hAnsiTheme="majorBidi" w:cs="Times New Roman"/>
        </w:rPr>
        <w:t>The olive (</w:t>
      </w:r>
      <w:r w:rsidRPr="00EB0444">
        <w:rPr>
          <w:rFonts w:asciiTheme="majorBidi" w:hAnsiTheme="majorBidi" w:cs="Times New Roman"/>
          <w:i/>
          <w:iCs/>
        </w:rPr>
        <w:t>Olea europaea</w:t>
      </w:r>
      <w:r w:rsidRPr="00EB0444">
        <w:rPr>
          <w:rFonts w:asciiTheme="majorBidi" w:hAnsiTheme="majorBidi" w:cs="Times New Roman"/>
        </w:rPr>
        <w:t xml:space="preserve"> L.) is a wind-pollinated, preferentially allogamous species. It is characterized by a </w:t>
      </w:r>
      <w:r w:rsidRPr="00EB0444">
        <w:rPr>
          <w:rFonts w:asciiTheme="majorBidi" w:hAnsiTheme="majorBidi" w:cs="Times New Roman"/>
          <w:lang w:val="en"/>
        </w:rPr>
        <w:t xml:space="preserve">homomorphic diallelic self‐incompatibility (DSI) system. This system prevents self-fertilization and regulates compatibility between cultivars, so that cultivars bearing the same incompatibility group are indeed incompatible. </w:t>
      </w:r>
      <w:r>
        <w:rPr>
          <w:rFonts w:asciiTheme="majorBidi" w:hAnsiTheme="majorBidi" w:cs="Times New Roman"/>
          <w:lang w:val="en"/>
        </w:rPr>
        <w:t>I</w:t>
      </w:r>
      <w:r w:rsidRPr="00EB0444">
        <w:rPr>
          <w:rFonts w:asciiTheme="majorBidi" w:hAnsiTheme="majorBidi" w:cs="Times New Roman"/>
          <w:lang w:val="en"/>
        </w:rPr>
        <w:t xml:space="preserve"> found </w:t>
      </w:r>
      <w:r w:rsidRPr="00EB0444">
        <w:rPr>
          <w:rFonts w:asciiTheme="majorBidi" w:hAnsiTheme="majorBidi" w:cs="Times New Roman"/>
        </w:rPr>
        <w:t>varying efficiency of fertilization between compatible pairs of cultivars, indicating that an optimal pollen donor can be determined for each cultivar.</w:t>
      </w:r>
      <w:r>
        <w:rPr>
          <w:rFonts w:asciiTheme="majorBidi" w:hAnsiTheme="majorBidi" w:cs="Times New Roman"/>
        </w:rPr>
        <w:t xml:space="preserve"> In a recent </w:t>
      </w:r>
      <w:r w:rsidR="006A1375">
        <w:rPr>
          <w:rFonts w:asciiTheme="majorBidi" w:hAnsiTheme="majorBidi" w:cs="Times New Roman"/>
        </w:rPr>
        <w:t>study,</w:t>
      </w:r>
      <w:r>
        <w:rPr>
          <w:rFonts w:asciiTheme="majorBidi" w:hAnsiTheme="majorBidi" w:cs="Times New Roman"/>
        </w:rPr>
        <w:t xml:space="preserve"> I found that t</w:t>
      </w:r>
      <w:r w:rsidRPr="005B60E0">
        <w:rPr>
          <w:rFonts w:asciiTheme="majorBidi" w:hAnsiTheme="majorBidi" w:cs="Times New Roman"/>
        </w:rPr>
        <w:t>he olive cultivar ‘Picual’ is an optimal pollen donor for ‘Barnea’</w:t>
      </w:r>
      <w:r w:rsidRPr="00EB0444">
        <w:rPr>
          <w:rFonts w:asciiTheme="majorBidi" w:hAnsiTheme="majorBidi" w:cs="Times New Roman"/>
        </w:rPr>
        <w:t xml:space="preserve"> (1-19, 5-1).</w:t>
      </w:r>
      <w:r>
        <w:rPr>
          <w:rFonts w:asciiTheme="majorBidi" w:hAnsiTheme="majorBidi" w:cs="Times New Roman"/>
        </w:rPr>
        <w:t xml:space="preserve"> I also found that </w:t>
      </w:r>
      <w:r w:rsidRPr="005B60E0">
        <w:rPr>
          <w:rFonts w:asciiTheme="majorBidi" w:hAnsiTheme="majorBidi" w:cs="Times New Roman"/>
        </w:rPr>
        <w:t>compatibility between 'Arbequina' and 'Souri' olive cultivars increases 'Souri' fruit set</w:t>
      </w:r>
      <w:r>
        <w:rPr>
          <w:rFonts w:asciiTheme="majorBidi" w:hAnsiTheme="majorBidi" w:cs="Times New Roman"/>
        </w:rPr>
        <w:t xml:space="preserve"> and under field conditions,</w:t>
      </w:r>
      <w:r w:rsidRPr="00EB0444">
        <w:rPr>
          <w:rFonts w:asciiTheme="majorBidi" w:hAnsiTheme="majorBidi" w:cs="Times New Roman"/>
        </w:rPr>
        <w:t xml:space="preserve"> 'Souri' fruit set </w:t>
      </w:r>
      <w:r>
        <w:rPr>
          <w:rFonts w:asciiTheme="majorBidi" w:hAnsiTheme="majorBidi" w:cs="Times New Roman"/>
        </w:rPr>
        <w:t>was</w:t>
      </w:r>
      <w:r w:rsidRPr="00EB0444">
        <w:rPr>
          <w:rFonts w:asciiTheme="majorBidi" w:hAnsiTheme="majorBidi" w:cs="Times New Roman"/>
        </w:rPr>
        <w:t xml:space="preserve"> 8.36% when pollinized by an 'Arbequina' tree in close proximity</w:t>
      </w:r>
      <w:r>
        <w:rPr>
          <w:rFonts w:asciiTheme="majorBidi" w:hAnsiTheme="majorBidi" w:cs="Times New Roman"/>
        </w:rPr>
        <w:t>.</w:t>
      </w:r>
      <w:r w:rsidRPr="00EB0444">
        <w:rPr>
          <w:rFonts w:asciiTheme="majorBidi" w:hAnsiTheme="majorBidi" w:cs="Times New Roman"/>
        </w:rPr>
        <w:t xml:space="preserve"> </w:t>
      </w:r>
      <w:r>
        <w:rPr>
          <w:rFonts w:asciiTheme="majorBidi" w:hAnsiTheme="majorBidi" w:cs="Times New Roman"/>
        </w:rPr>
        <w:t xml:space="preserve">This was </w:t>
      </w:r>
      <w:r w:rsidRPr="00EB0444">
        <w:rPr>
          <w:rFonts w:asciiTheme="majorBidi" w:hAnsiTheme="majorBidi" w:cs="Times New Roman"/>
        </w:rPr>
        <w:t xml:space="preserve">significantly higher than the fruit set of 5.6% </w:t>
      </w:r>
      <w:r>
        <w:rPr>
          <w:rFonts w:asciiTheme="majorBidi" w:hAnsiTheme="majorBidi" w:cs="Times New Roman"/>
        </w:rPr>
        <w:t xml:space="preserve">achieved </w:t>
      </w:r>
      <w:r w:rsidRPr="00EB0444">
        <w:rPr>
          <w:rFonts w:asciiTheme="majorBidi" w:hAnsiTheme="majorBidi" w:cs="Times New Roman"/>
        </w:rPr>
        <w:t>for 'Souri' trees without the nearby 'Arbequina' pollen donors</w:t>
      </w:r>
      <w:r>
        <w:rPr>
          <w:rFonts w:asciiTheme="majorBidi" w:hAnsiTheme="majorBidi" w:cs="Times New Roman"/>
        </w:rPr>
        <w:t xml:space="preserve"> (1-31)</w:t>
      </w:r>
      <w:r w:rsidRPr="00EB0444">
        <w:rPr>
          <w:rFonts w:asciiTheme="majorBidi" w:hAnsiTheme="majorBidi" w:cs="Times New Roman"/>
        </w:rPr>
        <w:t xml:space="preserve">. </w:t>
      </w:r>
      <w:r>
        <w:rPr>
          <w:rFonts w:asciiTheme="majorBidi" w:hAnsiTheme="majorBidi" w:cs="Times New Roman"/>
        </w:rPr>
        <w:t xml:space="preserve">My findings were disseminated in several talks to farmers and nursery owners and they are widely </w:t>
      </w:r>
      <w:r w:rsidRPr="00EB0444">
        <w:rPr>
          <w:rFonts w:asciiTheme="majorBidi" w:hAnsiTheme="majorBidi" w:cs="Times New Roman"/>
          <w:color w:val="000000"/>
        </w:rPr>
        <w:t>implemented, especially in newly planted orchards.</w:t>
      </w:r>
      <w:r w:rsidR="00B0423B" w:rsidRPr="00B0423B">
        <w:rPr>
          <w:rFonts w:asciiTheme="majorBidi" w:hAnsiTheme="majorBidi" w:cs="Times New Roman"/>
        </w:rPr>
        <w:t xml:space="preserve"> </w:t>
      </w:r>
      <w:r w:rsidR="00B0423B">
        <w:rPr>
          <w:rFonts w:asciiTheme="majorBidi" w:hAnsiTheme="majorBidi" w:cs="Times New Roman"/>
        </w:rPr>
        <w:t xml:space="preserve">Implementation level: According to my recommendations, cultivars for at least </w:t>
      </w:r>
      <w:r w:rsidR="00696857">
        <w:rPr>
          <w:rFonts w:asciiTheme="majorBidi" w:hAnsiTheme="majorBidi" w:cs="Times New Roman"/>
        </w:rPr>
        <w:t>6</w:t>
      </w:r>
      <w:r w:rsidR="00B0423B">
        <w:rPr>
          <w:rFonts w:asciiTheme="majorBidi" w:hAnsiTheme="majorBidi" w:cs="Times New Roman"/>
        </w:rPr>
        <w:t xml:space="preserve"> multi-cultivars new planted commercial orchards were chosen in the last four years. In addition, at least 20 farmers in the </w:t>
      </w:r>
      <w:r w:rsidR="00696857">
        <w:rPr>
          <w:rFonts w:asciiTheme="majorBidi" w:hAnsiTheme="majorBidi" w:cs="Times New Roman"/>
        </w:rPr>
        <w:t>G</w:t>
      </w:r>
      <w:r w:rsidR="00B0423B">
        <w:rPr>
          <w:rFonts w:asciiTheme="majorBidi" w:hAnsiTheme="majorBidi" w:cs="Times New Roman"/>
        </w:rPr>
        <w:t>alilee</w:t>
      </w:r>
      <w:r w:rsidR="00696857">
        <w:rPr>
          <w:rFonts w:asciiTheme="majorBidi" w:hAnsiTheme="majorBidi" w:cs="Times New Roman"/>
        </w:rPr>
        <w:t xml:space="preserve"> added 'Arbequina' trees to their 'Souri' orchards.</w:t>
      </w:r>
      <w:r w:rsidR="00B0423B">
        <w:rPr>
          <w:rFonts w:asciiTheme="majorBidi" w:hAnsiTheme="majorBidi" w:cs="Times New Roman"/>
        </w:rPr>
        <w:t xml:space="preserve"> </w:t>
      </w:r>
    </w:p>
    <w:p w:rsidR="00D01A23" w:rsidRPr="00EB0444" w:rsidRDefault="00D01A23" w:rsidP="00D01A23">
      <w:pPr>
        <w:autoSpaceDE w:val="0"/>
        <w:autoSpaceDN w:val="0"/>
        <w:bidi w:val="0"/>
        <w:adjustRightInd w:val="0"/>
        <w:spacing w:line="360" w:lineRule="auto"/>
        <w:rPr>
          <w:rFonts w:asciiTheme="majorBidi" w:hAnsiTheme="majorBidi" w:cs="Times New Roman"/>
          <w:b/>
          <w:bCs/>
          <w:color w:val="000000"/>
        </w:rPr>
      </w:pPr>
      <w:r w:rsidRPr="00EB0444">
        <w:rPr>
          <w:rFonts w:asciiTheme="majorBidi" w:hAnsiTheme="majorBidi" w:cs="Times New Roman"/>
          <w:b/>
          <w:bCs/>
          <w:color w:val="000000"/>
        </w:rPr>
        <w:t xml:space="preserve">Table olive harvest </w:t>
      </w:r>
    </w:p>
    <w:p w:rsidR="00D01A23" w:rsidRPr="00EB0444" w:rsidRDefault="00D01A23" w:rsidP="008D19A3">
      <w:pPr>
        <w:autoSpaceDE w:val="0"/>
        <w:autoSpaceDN w:val="0"/>
        <w:bidi w:val="0"/>
        <w:adjustRightInd w:val="0"/>
        <w:spacing w:line="360" w:lineRule="auto"/>
        <w:rPr>
          <w:rFonts w:asciiTheme="majorBidi" w:hAnsiTheme="majorBidi" w:cs="Times New Roman"/>
        </w:rPr>
      </w:pPr>
      <w:r w:rsidRPr="00EB0444">
        <w:rPr>
          <w:rFonts w:asciiTheme="majorBidi" w:hAnsiTheme="majorBidi" w:cs="Times New Roman"/>
        </w:rPr>
        <w:t xml:space="preserve">The table olive industry relies primarily on hand harvesting of the </w:t>
      </w:r>
      <w:r w:rsidR="006A1375">
        <w:rPr>
          <w:rFonts w:asciiTheme="majorBidi" w:hAnsiTheme="majorBidi" w:cs="Times New Roman"/>
        </w:rPr>
        <w:t>'</w:t>
      </w:r>
      <w:r w:rsidRPr="00EB0444">
        <w:rPr>
          <w:rFonts w:asciiTheme="majorBidi" w:hAnsiTheme="majorBidi" w:cs="Times New Roman"/>
        </w:rPr>
        <w:t>Manzanillo</w:t>
      </w:r>
      <w:r w:rsidR="006A1375">
        <w:rPr>
          <w:rFonts w:asciiTheme="majorBidi" w:hAnsiTheme="majorBidi" w:cs="Times New Roman"/>
        </w:rPr>
        <w:t>'</w:t>
      </w:r>
      <w:r w:rsidRPr="00EB0444">
        <w:rPr>
          <w:rFonts w:asciiTheme="majorBidi" w:hAnsiTheme="majorBidi" w:cs="Times New Roman"/>
        </w:rPr>
        <w:t xml:space="preserve"> cultivar. Increased harvesting costs have focused industry-wide interest</w:t>
      </w:r>
      <w:r>
        <w:rPr>
          <w:rFonts w:asciiTheme="majorBidi" w:hAnsiTheme="majorBidi" w:cs="Times New Roman"/>
        </w:rPr>
        <w:t xml:space="preserve"> on</w:t>
      </w:r>
      <w:r w:rsidRPr="00EB0444">
        <w:rPr>
          <w:rFonts w:asciiTheme="majorBidi" w:hAnsiTheme="majorBidi" w:cs="Times New Roman"/>
        </w:rPr>
        <w:t xml:space="preserve"> identifying an abscission agent that can be used with mechanical harvesting technologies to increase harvesting efficiency and minimize the dependence on manual labor. </w:t>
      </w:r>
      <w:r>
        <w:rPr>
          <w:rFonts w:asciiTheme="majorBidi" w:hAnsiTheme="majorBidi" w:cs="Times New Roman"/>
        </w:rPr>
        <w:t>I</w:t>
      </w:r>
      <w:r w:rsidRPr="00EB0444">
        <w:rPr>
          <w:rFonts w:asciiTheme="majorBidi" w:hAnsiTheme="majorBidi" w:cs="Times New Roman"/>
        </w:rPr>
        <w:t xml:space="preserve"> identified ROS as the inducer of defoliation in response to ethephon treatment. Adding an antioxidant (vitamin C) to the ethephon, induced fruit abscission without defoliation (1-25). A second</w:t>
      </w:r>
      <w:r>
        <w:rPr>
          <w:rFonts w:asciiTheme="majorBidi" w:hAnsiTheme="majorBidi" w:cs="Times New Roman"/>
        </w:rPr>
        <w:t xml:space="preserve"> project related to table olives</w:t>
      </w:r>
      <w:r w:rsidRPr="00EB0444">
        <w:rPr>
          <w:rFonts w:asciiTheme="majorBidi" w:hAnsiTheme="majorBidi" w:cs="Times New Roman"/>
        </w:rPr>
        <w:t xml:space="preserve"> was</w:t>
      </w:r>
      <w:r>
        <w:rPr>
          <w:rFonts w:asciiTheme="majorBidi" w:hAnsiTheme="majorBidi" w:cs="Times New Roman"/>
        </w:rPr>
        <w:t xml:space="preserve"> </w:t>
      </w:r>
      <w:r w:rsidRPr="00EB0444">
        <w:rPr>
          <w:rFonts w:asciiTheme="majorBidi" w:hAnsiTheme="majorBidi" w:cs="Times New Roman"/>
        </w:rPr>
        <w:t>identify</w:t>
      </w:r>
      <w:r>
        <w:rPr>
          <w:rFonts w:asciiTheme="majorBidi" w:hAnsiTheme="majorBidi" w:cs="Times New Roman"/>
        </w:rPr>
        <w:t>ing</w:t>
      </w:r>
      <w:r w:rsidRPr="00EB0444">
        <w:rPr>
          <w:rFonts w:asciiTheme="majorBidi" w:hAnsiTheme="majorBidi" w:cs="Times New Roman"/>
        </w:rPr>
        <w:t xml:space="preserve"> "browning resistant" olive cultivars. The browning process of olive fruit after induced mechanical injury was characterized in 106 olive cultivars. </w:t>
      </w:r>
      <w:r>
        <w:rPr>
          <w:rFonts w:asciiTheme="majorBidi" w:hAnsiTheme="majorBidi" w:cs="Times New Roman"/>
        </w:rPr>
        <w:t>I</w:t>
      </w:r>
      <w:r w:rsidRPr="00EB0444">
        <w:rPr>
          <w:rFonts w:asciiTheme="majorBidi" w:hAnsiTheme="majorBidi" w:cs="Times New Roman"/>
        </w:rPr>
        <w:t xml:space="preserve"> found cuticle thickness to be an indicator of table olive cultivars suitable for mechanical harvest and suggested that a shift to browning resistant </w:t>
      </w:r>
      <w:r w:rsidR="006A1375" w:rsidRPr="00EB0444">
        <w:rPr>
          <w:rFonts w:asciiTheme="majorBidi" w:hAnsiTheme="majorBidi" w:cs="Times New Roman"/>
        </w:rPr>
        <w:t>cultivars</w:t>
      </w:r>
      <w:r w:rsidRPr="00EB0444">
        <w:rPr>
          <w:rFonts w:asciiTheme="majorBidi" w:hAnsiTheme="majorBidi" w:cs="Times New Roman"/>
        </w:rPr>
        <w:t xml:space="preserve"> will enable the mechanical harvest of table olives without affecting fruit quality (</w:t>
      </w:r>
      <w:r>
        <w:rPr>
          <w:rFonts w:asciiTheme="majorBidi" w:hAnsiTheme="majorBidi" w:cs="Times New Roman"/>
        </w:rPr>
        <w:t>1-29</w:t>
      </w:r>
      <w:r w:rsidRPr="00EB0444">
        <w:rPr>
          <w:rFonts w:asciiTheme="majorBidi" w:hAnsiTheme="majorBidi" w:cs="Times New Roman"/>
        </w:rPr>
        <w:t>).</w:t>
      </w:r>
      <w:r>
        <w:rPr>
          <w:rFonts w:asciiTheme="majorBidi" w:hAnsiTheme="majorBidi" w:cs="Times New Roman"/>
        </w:rPr>
        <w:t xml:space="preserve"> </w:t>
      </w:r>
      <w:r w:rsidR="00696857">
        <w:rPr>
          <w:rFonts w:asciiTheme="majorBidi" w:hAnsiTheme="majorBidi" w:cs="Times New Roman"/>
        </w:rPr>
        <w:t xml:space="preserve">Implementation level: </w:t>
      </w:r>
      <w:r>
        <w:rPr>
          <w:rFonts w:asciiTheme="majorBidi" w:hAnsiTheme="majorBidi" w:cs="Times New Roman"/>
        </w:rPr>
        <w:t>Olive growers in Israel and in other countries (personal notes from California and Spain) are adding vitamin C to the ethephon and using mechanical harvest</w:t>
      </w:r>
      <w:r w:rsidR="00696857">
        <w:rPr>
          <w:rFonts w:asciiTheme="majorBidi" w:hAnsiTheme="majorBidi" w:cs="Times New Roman"/>
        </w:rPr>
        <w:t xml:space="preserve"> (about 100 </w:t>
      </w:r>
      <w:r w:rsidR="008D19A3">
        <w:rPr>
          <w:rFonts w:asciiTheme="majorBidi" w:hAnsiTheme="majorBidi" w:cs="Times New Roman"/>
        </w:rPr>
        <w:t>hectares</w:t>
      </w:r>
      <w:r w:rsidR="00696857">
        <w:rPr>
          <w:rFonts w:asciiTheme="majorBidi" w:hAnsiTheme="majorBidi" w:cs="Times New Roman"/>
        </w:rPr>
        <w:t xml:space="preserve"> total)</w:t>
      </w:r>
      <w:r>
        <w:rPr>
          <w:rFonts w:asciiTheme="majorBidi" w:hAnsiTheme="majorBidi" w:cs="Times New Roman"/>
        </w:rPr>
        <w:t>. We are now establishing a commercial plot of table olive trees with browning resistant cultivars to commercially test their resistance during field conditions of mechanical harvest.</w:t>
      </w:r>
    </w:p>
    <w:p w:rsidR="00D01A23" w:rsidRPr="00EB0444" w:rsidRDefault="00D01A23" w:rsidP="008D19A3">
      <w:pPr>
        <w:bidi w:val="0"/>
        <w:spacing w:line="360" w:lineRule="auto"/>
        <w:rPr>
          <w:rFonts w:asciiTheme="majorBidi" w:hAnsiTheme="majorBidi" w:cs="Times New Roman"/>
        </w:rPr>
      </w:pPr>
      <w:r w:rsidRPr="00DA264D">
        <w:rPr>
          <w:rFonts w:asciiTheme="majorBidi" w:hAnsiTheme="majorBidi" w:cs="Times New Roman"/>
          <w:b/>
          <w:bCs/>
        </w:rPr>
        <w:lastRenderedPageBreak/>
        <w:t>Carbon footprint:</w:t>
      </w:r>
      <w:r>
        <w:rPr>
          <w:rFonts w:asciiTheme="majorBidi" w:hAnsiTheme="majorBidi" w:cs="Times New Roman"/>
        </w:rPr>
        <w:t xml:space="preserve"> In recent </w:t>
      </w:r>
      <w:r w:rsidR="006A1375" w:rsidRPr="00EB0444">
        <w:rPr>
          <w:rFonts w:asciiTheme="majorBidi" w:hAnsiTheme="majorBidi" w:cs="Times New Roman"/>
        </w:rPr>
        <w:t>years,</w:t>
      </w:r>
      <w:r w:rsidRPr="00EB0444">
        <w:rPr>
          <w:rFonts w:asciiTheme="majorBidi" w:hAnsiTheme="majorBidi" w:cs="Times New Roman"/>
        </w:rPr>
        <w:t xml:space="preserve"> </w:t>
      </w:r>
      <w:r>
        <w:rPr>
          <w:rFonts w:asciiTheme="majorBidi" w:hAnsiTheme="majorBidi" w:cs="Times New Roman"/>
        </w:rPr>
        <w:t>I have</w:t>
      </w:r>
      <w:r w:rsidRPr="00EB0444">
        <w:rPr>
          <w:rFonts w:asciiTheme="majorBidi" w:hAnsiTheme="majorBidi" w:cs="Times New Roman"/>
        </w:rPr>
        <w:t xml:space="preserve"> </w:t>
      </w:r>
      <w:r>
        <w:rPr>
          <w:rFonts w:asciiTheme="majorBidi" w:hAnsiTheme="majorBidi" w:cs="Times New Roman"/>
        </w:rPr>
        <w:t>represented Israel</w:t>
      </w:r>
      <w:r w:rsidRPr="00EB0444">
        <w:rPr>
          <w:rFonts w:asciiTheme="majorBidi" w:hAnsiTheme="majorBidi" w:cs="Times New Roman"/>
        </w:rPr>
        <w:t xml:space="preserve"> in the European project OLIVE4CLIMATE. </w:t>
      </w:r>
      <w:r>
        <w:rPr>
          <w:rFonts w:asciiTheme="majorBidi" w:hAnsiTheme="majorBidi" w:cs="Times New Roman"/>
        </w:rPr>
        <w:t>Within the framework of this project, we</w:t>
      </w:r>
      <w:r w:rsidRPr="00EB0444">
        <w:rPr>
          <w:rFonts w:asciiTheme="majorBidi" w:hAnsiTheme="majorBidi" w:cs="Times New Roman"/>
        </w:rPr>
        <w:t xml:space="preserve"> developed a carbon credit certification standard for sustainable olive grove management. </w:t>
      </w:r>
      <w:r>
        <w:rPr>
          <w:rFonts w:asciiTheme="majorBidi" w:hAnsiTheme="majorBidi" w:cs="Times New Roman"/>
        </w:rPr>
        <w:t xml:space="preserve">This standard is already producing tangible results: </w:t>
      </w:r>
      <w:r w:rsidRPr="00EB0444">
        <w:rPr>
          <w:rFonts w:asciiTheme="majorBidi" w:hAnsiTheme="majorBidi" w:cs="Times New Roman"/>
        </w:rPr>
        <w:t>in Italy for example, "green marketing" is attracting farmers who are interested in government subsidies available to encourage the shift to sustainable olive grove management as defined by our parameters. In Israel as well, since publishing the results of this project (5-8)</w:t>
      </w:r>
      <w:r w:rsidR="00E0719D">
        <w:rPr>
          <w:rFonts w:asciiTheme="majorBidi" w:hAnsiTheme="majorBidi" w:cs="Times New Roman"/>
        </w:rPr>
        <w:t xml:space="preserve">. Innovation level: </w:t>
      </w:r>
      <w:r w:rsidRPr="00EB0444">
        <w:rPr>
          <w:rFonts w:asciiTheme="majorBidi" w:hAnsiTheme="majorBidi" w:cs="Times New Roman"/>
        </w:rPr>
        <w:t xml:space="preserve"> </w:t>
      </w:r>
      <w:r>
        <w:rPr>
          <w:rFonts w:asciiTheme="majorBidi" w:hAnsiTheme="majorBidi" w:cs="Times New Roman"/>
        </w:rPr>
        <w:t>I</w:t>
      </w:r>
      <w:r w:rsidRPr="00EB0444">
        <w:rPr>
          <w:rFonts w:asciiTheme="majorBidi" w:hAnsiTheme="majorBidi" w:cs="Times New Roman"/>
        </w:rPr>
        <w:t xml:space="preserve"> received inquiries from several growers interested in sustainable agricultural methods</w:t>
      </w:r>
      <w:r w:rsidR="00E0719D">
        <w:rPr>
          <w:rFonts w:asciiTheme="majorBidi" w:hAnsiTheme="majorBidi" w:cs="Times New Roman"/>
        </w:rPr>
        <w:t xml:space="preserve"> (about 10 </w:t>
      </w:r>
      <w:r w:rsidR="008D19A3">
        <w:rPr>
          <w:rFonts w:asciiTheme="majorBidi" w:hAnsiTheme="majorBidi" w:cs="Times New Roman"/>
        </w:rPr>
        <w:t>hectares</w:t>
      </w:r>
      <w:r w:rsidR="00E0719D">
        <w:rPr>
          <w:rFonts w:asciiTheme="majorBidi" w:hAnsiTheme="majorBidi" w:cs="Times New Roman"/>
        </w:rPr>
        <w:t xml:space="preserve"> total)</w:t>
      </w:r>
      <w:r w:rsidRPr="00EB0444">
        <w:rPr>
          <w:rFonts w:asciiTheme="majorBidi" w:hAnsiTheme="majorBidi" w:cs="Times New Roman"/>
        </w:rPr>
        <w:t xml:space="preserve">. </w:t>
      </w:r>
    </w:p>
    <w:p w:rsidR="00D01A23" w:rsidRPr="00EB0444" w:rsidRDefault="00D01A23" w:rsidP="00D01A23">
      <w:pPr>
        <w:autoSpaceDE w:val="0"/>
        <w:autoSpaceDN w:val="0"/>
        <w:bidi w:val="0"/>
        <w:adjustRightInd w:val="0"/>
        <w:spacing w:line="360" w:lineRule="auto"/>
        <w:rPr>
          <w:rFonts w:asciiTheme="majorBidi" w:hAnsiTheme="majorBidi" w:cs="Times New Roman"/>
          <w:b/>
          <w:bCs/>
          <w:color w:val="000000"/>
        </w:rPr>
      </w:pPr>
      <w:r w:rsidRPr="00EB0444">
        <w:rPr>
          <w:rFonts w:asciiTheme="majorBidi" w:hAnsiTheme="majorBidi" w:cs="Times New Roman"/>
          <w:b/>
          <w:bCs/>
          <w:color w:val="000000"/>
        </w:rPr>
        <w:t>Introduction of new useful crop – Argan tree</w:t>
      </w:r>
    </w:p>
    <w:p w:rsidR="00D01A23" w:rsidRPr="00EB0444" w:rsidRDefault="00D01A23" w:rsidP="008D19A3">
      <w:pPr>
        <w:autoSpaceDE w:val="0"/>
        <w:autoSpaceDN w:val="0"/>
        <w:bidi w:val="0"/>
        <w:adjustRightInd w:val="0"/>
        <w:spacing w:line="360" w:lineRule="auto"/>
        <w:rPr>
          <w:rFonts w:asciiTheme="majorBidi" w:hAnsiTheme="majorBidi" w:cs="Times New Roman"/>
        </w:rPr>
      </w:pPr>
      <w:r w:rsidRPr="00EB0444">
        <w:rPr>
          <w:rFonts w:asciiTheme="majorBidi" w:hAnsiTheme="majorBidi" w:cs="Times New Roman"/>
          <w:color w:val="000000"/>
        </w:rPr>
        <w:t>The Argan (</w:t>
      </w:r>
      <w:r w:rsidRPr="00EB0444">
        <w:rPr>
          <w:rFonts w:asciiTheme="majorBidi" w:hAnsiTheme="majorBidi" w:cs="Times New Roman"/>
          <w:i/>
          <w:iCs/>
          <w:color w:val="000000"/>
        </w:rPr>
        <w:t>Argania spinose</w:t>
      </w:r>
      <w:r w:rsidRPr="00EB0444">
        <w:rPr>
          <w:rFonts w:asciiTheme="majorBidi" w:hAnsiTheme="majorBidi" w:cs="Times New Roman"/>
          <w:color w:val="000000"/>
        </w:rPr>
        <w:t>) is endemic to semi desert areas of southwestern Morocco.</w:t>
      </w:r>
      <w:r>
        <w:rPr>
          <w:rFonts w:asciiTheme="majorBidi" w:hAnsiTheme="majorBidi" w:cs="Times New Roman"/>
          <w:color w:val="000000"/>
        </w:rPr>
        <w:t xml:space="preserve"> </w:t>
      </w:r>
      <w:r w:rsidRPr="00EB0444">
        <w:rPr>
          <w:rFonts w:asciiTheme="majorBidi" w:hAnsiTheme="majorBidi" w:cs="Times New Roman"/>
          <w:color w:val="000000"/>
        </w:rPr>
        <w:t>Dr. Einat Sadot's group has developed a protocol for rooting the Argan with an efficiency of 40-100%. This</w:t>
      </w:r>
      <w:r>
        <w:rPr>
          <w:rFonts w:asciiTheme="majorBidi" w:hAnsiTheme="majorBidi" w:cs="Times New Roman"/>
          <w:color w:val="000000"/>
        </w:rPr>
        <w:t xml:space="preserve"> has</w:t>
      </w:r>
      <w:r w:rsidRPr="00EB0444">
        <w:rPr>
          <w:rFonts w:asciiTheme="majorBidi" w:hAnsiTheme="majorBidi" w:cs="Times New Roman"/>
          <w:color w:val="000000"/>
        </w:rPr>
        <w:t xml:space="preserve"> enable</w:t>
      </w:r>
      <w:r>
        <w:rPr>
          <w:rFonts w:asciiTheme="majorBidi" w:hAnsiTheme="majorBidi" w:cs="Times New Roman"/>
          <w:color w:val="000000"/>
        </w:rPr>
        <w:t>d planting</w:t>
      </w:r>
      <w:r w:rsidRPr="00EB0444">
        <w:rPr>
          <w:rFonts w:asciiTheme="majorBidi" w:hAnsiTheme="majorBidi" w:cs="Times New Roman"/>
          <w:color w:val="000000"/>
        </w:rPr>
        <w:t xml:space="preserve"> </w:t>
      </w:r>
      <w:r>
        <w:rPr>
          <w:rFonts w:asciiTheme="majorBidi" w:hAnsiTheme="majorBidi" w:cs="Times New Roman"/>
          <w:color w:val="000000"/>
        </w:rPr>
        <w:t xml:space="preserve">commercial clonal Argan orchards. </w:t>
      </w:r>
      <w:r w:rsidRPr="00EB0444">
        <w:rPr>
          <w:rFonts w:asciiTheme="majorBidi" w:hAnsiTheme="majorBidi" w:cs="Times New Roman"/>
          <w:color w:val="000000"/>
        </w:rPr>
        <w:t xml:space="preserve">In cooperation with commercial Argan growers in Israel, we </w:t>
      </w:r>
      <w:r>
        <w:rPr>
          <w:rFonts w:asciiTheme="majorBidi" w:hAnsiTheme="majorBidi" w:cs="Times New Roman"/>
          <w:color w:val="000000"/>
        </w:rPr>
        <w:t>are</w:t>
      </w:r>
      <w:r w:rsidRPr="00EB0444">
        <w:rPr>
          <w:rFonts w:asciiTheme="majorBidi" w:hAnsiTheme="majorBidi" w:cs="Times New Roman"/>
          <w:color w:val="000000"/>
        </w:rPr>
        <w:t xml:space="preserve"> test</w:t>
      </w:r>
      <w:r>
        <w:rPr>
          <w:rFonts w:asciiTheme="majorBidi" w:hAnsiTheme="majorBidi" w:cs="Times New Roman"/>
          <w:color w:val="000000"/>
        </w:rPr>
        <w:t>ing the performance of</w:t>
      </w:r>
      <w:r w:rsidRPr="00EB0444">
        <w:rPr>
          <w:rFonts w:asciiTheme="majorBidi" w:hAnsiTheme="majorBidi" w:cs="Times New Roman"/>
          <w:color w:val="000000"/>
        </w:rPr>
        <w:t xml:space="preserve"> </w:t>
      </w:r>
      <w:r>
        <w:rPr>
          <w:rFonts w:asciiTheme="majorBidi" w:hAnsiTheme="majorBidi" w:cs="Times New Roman"/>
          <w:color w:val="000000"/>
        </w:rPr>
        <w:t xml:space="preserve">different Argan types </w:t>
      </w:r>
      <w:r w:rsidRPr="00EB0444">
        <w:rPr>
          <w:rFonts w:asciiTheme="majorBidi" w:hAnsiTheme="majorBidi" w:cs="Times New Roman"/>
          <w:color w:val="000000"/>
        </w:rPr>
        <w:t>under various conditions in order to identify those</w:t>
      </w:r>
      <w:r>
        <w:rPr>
          <w:rFonts w:asciiTheme="majorBidi" w:hAnsiTheme="majorBidi" w:cs="Times New Roman"/>
          <w:color w:val="000000"/>
        </w:rPr>
        <w:t>, which</w:t>
      </w:r>
      <w:r w:rsidRPr="00EB0444">
        <w:rPr>
          <w:rFonts w:asciiTheme="majorBidi" w:hAnsiTheme="majorBidi" w:cs="Times New Roman"/>
          <w:color w:val="000000"/>
        </w:rPr>
        <w:t xml:space="preserve"> can be</w:t>
      </w:r>
      <w:r>
        <w:rPr>
          <w:rFonts w:asciiTheme="majorBidi" w:hAnsiTheme="majorBidi" w:cs="Times New Roman"/>
          <w:color w:val="000000"/>
        </w:rPr>
        <w:t xml:space="preserve"> registered </w:t>
      </w:r>
      <w:r w:rsidRPr="00EB0444">
        <w:rPr>
          <w:rFonts w:asciiTheme="majorBidi" w:hAnsiTheme="majorBidi" w:cs="Times New Roman"/>
          <w:color w:val="000000"/>
        </w:rPr>
        <w:t>as superior cultivars. In June 2020, I organized a field trip to several Argan groves</w:t>
      </w:r>
      <w:r>
        <w:rPr>
          <w:rFonts w:asciiTheme="majorBidi" w:hAnsiTheme="majorBidi" w:cs="Times New Roman"/>
          <w:color w:val="000000"/>
        </w:rPr>
        <w:t xml:space="preserve"> in Israel. More</w:t>
      </w:r>
      <w:r w:rsidRPr="00EB0444">
        <w:rPr>
          <w:rFonts w:asciiTheme="majorBidi" w:hAnsiTheme="majorBidi" w:cs="Times New Roman"/>
          <w:color w:val="000000"/>
        </w:rPr>
        <w:t xml:space="preserve"> than 50 farmers</w:t>
      </w:r>
      <w:r>
        <w:rPr>
          <w:rFonts w:asciiTheme="majorBidi" w:hAnsiTheme="majorBidi" w:cs="Times New Roman"/>
          <w:color w:val="000000"/>
        </w:rPr>
        <w:t xml:space="preserve"> participated,</w:t>
      </w:r>
      <w:r w:rsidRPr="00EB0444">
        <w:rPr>
          <w:rFonts w:asciiTheme="majorBidi" w:hAnsiTheme="majorBidi" w:cs="Times New Roman"/>
          <w:color w:val="000000"/>
        </w:rPr>
        <w:t xml:space="preserve"> and many expressed interest in</w:t>
      </w:r>
      <w:r>
        <w:rPr>
          <w:rFonts w:asciiTheme="majorBidi" w:hAnsiTheme="majorBidi" w:cs="Times New Roman"/>
          <w:color w:val="000000"/>
        </w:rPr>
        <w:t xml:space="preserve"> being</w:t>
      </w:r>
      <w:r w:rsidRPr="00EB0444">
        <w:rPr>
          <w:rFonts w:asciiTheme="majorBidi" w:hAnsiTheme="majorBidi" w:cs="Times New Roman"/>
          <w:color w:val="000000"/>
        </w:rPr>
        <w:t xml:space="preserve"> part of this</w:t>
      </w:r>
      <w:r>
        <w:rPr>
          <w:rFonts w:asciiTheme="majorBidi" w:hAnsiTheme="majorBidi" w:cs="Times New Roman"/>
          <w:color w:val="000000"/>
        </w:rPr>
        <w:t xml:space="preserve"> </w:t>
      </w:r>
      <w:r w:rsidRPr="00EB0444">
        <w:rPr>
          <w:rFonts w:asciiTheme="majorBidi" w:hAnsiTheme="majorBidi" w:cs="Times New Roman"/>
          <w:color w:val="000000"/>
        </w:rPr>
        <w:t>project. There are still many agricultural, genetic and technological challenges ahead of us, but hopefully, within the next few years, Israel will become a significant producer of Argan oil.</w:t>
      </w:r>
      <w:r w:rsidR="009F3481" w:rsidRPr="009F3481">
        <w:rPr>
          <w:rFonts w:asciiTheme="majorBidi" w:hAnsiTheme="majorBidi" w:cs="Times New Roman"/>
        </w:rPr>
        <w:t xml:space="preserve"> </w:t>
      </w:r>
      <w:r w:rsidR="009F3481">
        <w:rPr>
          <w:rFonts w:asciiTheme="majorBidi" w:hAnsiTheme="majorBidi" w:cs="Times New Roman"/>
        </w:rPr>
        <w:t xml:space="preserve">Implementation level: So </w:t>
      </w:r>
      <w:r w:rsidR="00B97F40">
        <w:rPr>
          <w:rFonts w:asciiTheme="majorBidi" w:hAnsiTheme="majorBidi" w:cs="Times New Roman"/>
        </w:rPr>
        <w:t>far,</w:t>
      </w:r>
      <w:r w:rsidR="009F3481">
        <w:rPr>
          <w:rFonts w:asciiTheme="majorBidi" w:hAnsiTheme="majorBidi" w:cs="Times New Roman"/>
        </w:rPr>
        <w:t xml:space="preserve"> five farmers already planted their Argan plots with our plant materials and </w:t>
      </w:r>
      <w:r w:rsidR="009F3481" w:rsidRPr="009F3481">
        <w:rPr>
          <w:rFonts w:asciiTheme="majorBidi" w:hAnsiTheme="majorBidi" w:cs="Times New Roman"/>
        </w:rPr>
        <w:t>The Israeli Agricultural Extension Service</w:t>
      </w:r>
      <w:r w:rsidR="009F3481">
        <w:rPr>
          <w:rFonts w:asciiTheme="majorBidi" w:hAnsiTheme="majorBidi" w:cs="Times New Roman"/>
        </w:rPr>
        <w:t xml:space="preserve"> (Shaham) also planted a new plot with our plant material (total of 3 </w:t>
      </w:r>
      <w:r w:rsidR="008D19A3">
        <w:rPr>
          <w:rFonts w:asciiTheme="majorBidi" w:hAnsiTheme="majorBidi" w:cs="Times New Roman"/>
        </w:rPr>
        <w:t>hectares</w:t>
      </w:r>
      <w:r w:rsidR="009F3481">
        <w:rPr>
          <w:rFonts w:asciiTheme="majorBidi" w:hAnsiTheme="majorBidi" w:cs="Times New Roman"/>
        </w:rPr>
        <w:t xml:space="preserve">).  </w:t>
      </w:r>
    </w:p>
    <w:p w:rsidR="00D01A23" w:rsidRPr="00EB0444" w:rsidRDefault="00D01A23" w:rsidP="00D01A23">
      <w:pPr>
        <w:bidi w:val="0"/>
        <w:spacing w:after="120"/>
        <w:rPr>
          <w:rFonts w:asciiTheme="majorBidi" w:hAnsiTheme="majorBidi" w:cs="Times New Roman"/>
        </w:rPr>
      </w:pPr>
    </w:p>
    <w:p w:rsidR="00D01A23" w:rsidRPr="0063590F" w:rsidRDefault="00D01A23" w:rsidP="00D01A23"/>
    <w:p w:rsidR="00EE3FEB" w:rsidRPr="00EB0444" w:rsidRDefault="00EE3FEB" w:rsidP="00D01A23">
      <w:pPr>
        <w:bidi w:val="0"/>
        <w:spacing w:line="360" w:lineRule="auto"/>
        <w:ind w:left="720"/>
        <w:rPr>
          <w:rFonts w:asciiTheme="majorBidi" w:hAnsiTheme="majorBidi" w:cs="Times New Roman"/>
        </w:rPr>
      </w:pPr>
    </w:p>
    <w:sectPr w:rsidR="00EE3FEB" w:rsidRPr="00EB0444" w:rsidSect="003171C8">
      <w:footerReference w:type="even" r:id="rId18"/>
      <w:footerReference w:type="default" r:id="rId19"/>
      <w:pgSz w:w="11906" w:h="16838"/>
      <w:pgMar w:top="1440" w:right="1080" w:bottom="1440" w:left="1080" w:header="706" w:footer="706" w:gutter="0"/>
      <w:cols w:space="720"/>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358" w:rsidRDefault="00D64358">
      <w:r>
        <w:separator/>
      </w:r>
    </w:p>
  </w:endnote>
  <w:endnote w:type="continuationSeparator" w:id="0">
    <w:p w:rsidR="00D64358" w:rsidRDefault="00D6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Malgun Gothic Semilight"/>
    <w:panose1 w:val="020B0502050101010101"/>
    <w:charset w:val="00"/>
    <w:family w:val="swiss"/>
    <w:pitch w:val="variable"/>
    <w:sig w:usb0="00000803" w:usb1="00000000" w:usb2="00000000" w:usb3="00000000" w:csb0="00000021" w:csb1="00000000"/>
  </w:font>
  <w:font w:name="Calisto MT">
    <w:altName w:val="Cambria Math"/>
    <w:panose1 w:val="02040603050505030304"/>
    <w:charset w:val="00"/>
    <w:family w:val="roman"/>
    <w:pitch w:val="variable"/>
    <w:sig w:usb0="00000003" w:usb1="00000000" w:usb2="00000000" w:usb3="00000000" w:csb0="00000001" w:csb1="00000000"/>
  </w:font>
  <w:font w:name="DejaVuSans">
    <w:panose1 w:val="00000000000000000000"/>
    <w:charset w:val="B1"/>
    <w:family w:val="auto"/>
    <w:notTrueType/>
    <w:pitch w:val="default"/>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481" w:rsidRDefault="009F3481">
    <w:pPr>
      <w:pStyle w:val="Footer"/>
      <w:framePr w:wrap="around" w:vAnchor="text" w:hAnchor="margin" w:xAlign="center" w:y="1"/>
      <w:rPr>
        <w:rStyle w:val="PageNumber"/>
        <w:rFonts w:cs="David"/>
        <w:rtl/>
      </w:rPr>
    </w:pPr>
    <w:r>
      <w:rPr>
        <w:rStyle w:val="PageNumber"/>
        <w:rFonts w:cs="David"/>
      </w:rPr>
      <w:fldChar w:fldCharType="begin"/>
    </w:r>
    <w:r>
      <w:rPr>
        <w:rStyle w:val="PageNumber"/>
        <w:rFonts w:cs="David"/>
      </w:rPr>
      <w:instrText xml:space="preserve">PAGE  </w:instrText>
    </w:r>
    <w:r>
      <w:rPr>
        <w:rStyle w:val="PageNumber"/>
        <w:rFonts w:cs="David"/>
      </w:rPr>
      <w:fldChar w:fldCharType="separate"/>
    </w:r>
    <w:r>
      <w:rPr>
        <w:rStyle w:val="PageNumber"/>
        <w:rFonts w:cs="David"/>
      </w:rPr>
      <w:t>1</w:t>
    </w:r>
    <w:r>
      <w:rPr>
        <w:rStyle w:val="PageNumber"/>
        <w:rFonts w:cs="David"/>
      </w:rPr>
      <w:fldChar w:fldCharType="end"/>
    </w:r>
  </w:p>
  <w:p w:rsidR="009F3481" w:rsidRDefault="009F3481">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481" w:rsidRDefault="009F3481">
    <w:pPr>
      <w:pStyle w:val="Footer"/>
      <w:framePr w:wrap="around" w:vAnchor="text" w:hAnchor="margin" w:xAlign="center" w:y="1"/>
      <w:rPr>
        <w:rStyle w:val="PageNumber"/>
        <w:rFonts w:cs="David"/>
        <w:rtl/>
      </w:rPr>
    </w:pPr>
    <w:r>
      <w:rPr>
        <w:rStyle w:val="PageNumber"/>
        <w:rFonts w:cs="David"/>
      </w:rPr>
      <w:fldChar w:fldCharType="begin"/>
    </w:r>
    <w:r>
      <w:rPr>
        <w:rStyle w:val="PageNumber"/>
        <w:rFonts w:cs="David"/>
      </w:rPr>
      <w:instrText xml:space="preserve">PAGE  </w:instrText>
    </w:r>
    <w:r>
      <w:rPr>
        <w:rStyle w:val="PageNumber"/>
        <w:rFonts w:cs="David"/>
      </w:rPr>
      <w:fldChar w:fldCharType="separate"/>
    </w:r>
    <w:r w:rsidR="005B2C0B">
      <w:rPr>
        <w:rStyle w:val="PageNumber"/>
        <w:rFonts w:cs="David"/>
        <w:noProof/>
        <w:rtl/>
      </w:rPr>
      <w:t>1</w:t>
    </w:r>
    <w:r>
      <w:rPr>
        <w:rStyle w:val="PageNumber"/>
        <w:rFonts w:cs="David"/>
      </w:rPr>
      <w:fldChar w:fldCharType="end"/>
    </w:r>
  </w:p>
  <w:p w:rsidR="009F3481" w:rsidRDefault="009F3481">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358" w:rsidRDefault="00D64358">
      <w:r>
        <w:separator/>
      </w:r>
    </w:p>
  </w:footnote>
  <w:footnote w:type="continuationSeparator" w:id="0">
    <w:p w:rsidR="00D64358" w:rsidRDefault="00D64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45AC"/>
    <w:multiLevelType w:val="hybridMultilevel"/>
    <w:tmpl w:val="E38AE6DA"/>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41C33AA"/>
    <w:multiLevelType w:val="hybridMultilevel"/>
    <w:tmpl w:val="6BA29E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4AE7982"/>
    <w:multiLevelType w:val="hybridMultilevel"/>
    <w:tmpl w:val="407E87F8"/>
    <w:lvl w:ilvl="0" w:tplc="04090015">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1C7085"/>
    <w:multiLevelType w:val="hybridMultilevel"/>
    <w:tmpl w:val="B91CEDDA"/>
    <w:lvl w:ilvl="0" w:tplc="372AD8C6">
      <w:start w:val="6"/>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 w15:restartNumberingAfterBreak="0">
    <w:nsid w:val="1E3A5AF2"/>
    <w:multiLevelType w:val="hybridMultilevel"/>
    <w:tmpl w:val="1E18E0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2F72808"/>
    <w:multiLevelType w:val="hybridMultilevel"/>
    <w:tmpl w:val="407E87F8"/>
    <w:lvl w:ilvl="0" w:tplc="04090015">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7BA3BC5"/>
    <w:multiLevelType w:val="hybridMultilevel"/>
    <w:tmpl w:val="FB20A830"/>
    <w:lvl w:ilvl="0" w:tplc="4CC6BA7E">
      <w:start w:val="9"/>
      <w:numFmt w:val="upperRoman"/>
      <w:lvlText w:val="%1."/>
      <w:lvlJc w:val="left"/>
      <w:pPr>
        <w:ind w:left="1449" w:hanging="720"/>
      </w:pPr>
      <w:rPr>
        <w:rFonts w:cs="Times New Roman" w:hint="default"/>
      </w:rPr>
    </w:lvl>
    <w:lvl w:ilvl="1" w:tplc="04090019" w:tentative="1">
      <w:start w:val="1"/>
      <w:numFmt w:val="lowerLetter"/>
      <w:lvlText w:val="%2."/>
      <w:lvlJc w:val="left"/>
      <w:pPr>
        <w:ind w:left="1809" w:hanging="360"/>
      </w:pPr>
      <w:rPr>
        <w:rFonts w:cs="Times New Roman"/>
      </w:rPr>
    </w:lvl>
    <w:lvl w:ilvl="2" w:tplc="0409001B" w:tentative="1">
      <w:start w:val="1"/>
      <w:numFmt w:val="lowerRoman"/>
      <w:lvlText w:val="%3."/>
      <w:lvlJc w:val="right"/>
      <w:pPr>
        <w:ind w:left="2529" w:hanging="180"/>
      </w:pPr>
      <w:rPr>
        <w:rFonts w:cs="Times New Roman"/>
      </w:rPr>
    </w:lvl>
    <w:lvl w:ilvl="3" w:tplc="0409000F" w:tentative="1">
      <w:start w:val="1"/>
      <w:numFmt w:val="decimal"/>
      <w:lvlText w:val="%4."/>
      <w:lvlJc w:val="left"/>
      <w:pPr>
        <w:ind w:left="3249" w:hanging="360"/>
      </w:pPr>
      <w:rPr>
        <w:rFonts w:cs="Times New Roman"/>
      </w:rPr>
    </w:lvl>
    <w:lvl w:ilvl="4" w:tplc="04090019" w:tentative="1">
      <w:start w:val="1"/>
      <w:numFmt w:val="lowerLetter"/>
      <w:lvlText w:val="%5."/>
      <w:lvlJc w:val="left"/>
      <w:pPr>
        <w:ind w:left="3969" w:hanging="360"/>
      </w:pPr>
      <w:rPr>
        <w:rFonts w:cs="Times New Roman"/>
      </w:rPr>
    </w:lvl>
    <w:lvl w:ilvl="5" w:tplc="0409001B" w:tentative="1">
      <w:start w:val="1"/>
      <w:numFmt w:val="lowerRoman"/>
      <w:lvlText w:val="%6."/>
      <w:lvlJc w:val="right"/>
      <w:pPr>
        <w:ind w:left="4689" w:hanging="180"/>
      </w:pPr>
      <w:rPr>
        <w:rFonts w:cs="Times New Roman"/>
      </w:rPr>
    </w:lvl>
    <w:lvl w:ilvl="6" w:tplc="0409000F" w:tentative="1">
      <w:start w:val="1"/>
      <w:numFmt w:val="decimal"/>
      <w:lvlText w:val="%7."/>
      <w:lvlJc w:val="left"/>
      <w:pPr>
        <w:ind w:left="5409" w:hanging="360"/>
      </w:pPr>
      <w:rPr>
        <w:rFonts w:cs="Times New Roman"/>
      </w:rPr>
    </w:lvl>
    <w:lvl w:ilvl="7" w:tplc="04090019" w:tentative="1">
      <w:start w:val="1"/>
      <w:numFmt w:val="lowerLetter"/>
      <w:lvlText w:val="%8."/>
      <w:lvlJc w:val="left"/>
      <w:pPr>
        <w:ind w:left="6129" w:hanging="360"/>
      </w:pPr>
      <w:rPr>
        <w:rFonts w:cs="Times New Roman"/>
      </w:rPr>
    </w:lvl>
    <w:lvl w:ilvl="8" w:tplc="0409001B" w:tentative="1">
      <w:start w:val="1"/>
      <w:numFmt w:val="lowerRoman"/>
      <w:lvlText w:val="%9."/>
      <w:lvlJc w:val="right"/>
      <w:pPr>
        <w:ind w:left="6849" w:hanging="180"/>
      </w:pPr>
      <w:rPr>
        <w:rFonts w:cs="Times New Roman"/>
      </w:rPr>
    </w:lvl>
  </w:abstractNum>
  <w:abstractNum w:abstractNumId="7" w15:restartNumberingAfterBreak="0">
    <w:nsid w:val="2B0C291E"/>
    <w:multiLevelType w:val="hybridMultilevel"/>
    <w:tmpl w:val="AC5E19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036E72"/>
    <w:multiLevelType w:val="hybridMultilevel"/>
    <w:tmpl w:val="D35060DA"/>
    <w:lvl w:ilvl="0" w:tplc="D416D1E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754CA"/>
    <w:multiLevelType w:val="hybridMultilevel"/>
    <w:tmpl w:val="3C0C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D2A44"/>
    <w:multiLevelType w:val="hybridMultilevel"/>
    <w:tmpl w:val="311094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23441E4"/>
    <w:multiLevelType w:val="hybridMultilevel"/>
    <w:tmpl w:val="87F8C5A4"/>
    <w:lvl w:ilvl="0" w:tplc="99AA8074">
      <w:start w:val="1"/>
      <w:numFmt w:val="upperLetter"/>
      <w:lvlText w:val="%1."/>
      <w:lvlJc w:val="left"/>
      <w:pPr>
        <w:ind w:left="810" w:hanging="360"/>
      </w:pPr>
      <w:rPr>
        <w:rFonts w:cs="Times New Roman" w:hint="default"/>
        <w:u w:val="none"/>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2" w15:restartNumberingAfterBreak="0">
    <w:nsid w:val="356E023C"/>
    <w:multiLevelType w:val="hybridMultilevel"/>
    <w:tmpl w:val="3DBA57C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8572AE4"/>
    <w:multiLevelType w:val="hybridMultilevel"/>
    <w:tmpl w:val="7AC0912C"/>
    <w:lvl w:ilvl="0" w:tplc="E7A8A8BA">
      <w:start w:val="1"/>
      <w:numFmt w:val="upp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4" w15:restartNumberingAfterBreak="0">
    <w:nsid w:val="40007702"/>
    <w:multiLevelType w:val="hybridMultilevel"/>
    <w:tmpl w:val="9BA0EA16"/>
    <w:lvl w:ilvl="0" w:tplc="D5664DA2">
      <w:start w:val="3"/>
      <w:numFmt w:val="upperRoman"/>
      <w:lvlText w:val="%1."/>
      <w:lvlJc w:val="left"/>
      <w:pPr>
        <w:ind w:left="729" w:hanging="720"/>
      </w:pPr>
      <w:rPr>
        <w:rFonts w:cs="Times New Roman" w:hint="default"/>
      </w:rPr>
    </w:lvl>
    <w:lvl w:ilvl="1" w:tplc="04090019" w:tentative="1">
      <w:start w:val="1"/>
      <w:numFmt w:val="lowerLetter"/>
      <w:lvlText w:val="%2."/>
      <w:lvlJc w:val="left"/>
      <w:pPr>
        <w:ind w:left="1089" w:hanging="360"/>
      </w:pPr>
      <w:rPr>
        <w:rFonts w:cs="Times New Roman"/>
      </w:rPr>
    </w:lvl>
    <w:lvl w:ilvl="2" w:tplc="0409001B" w:tentative="1">
      <w:start w:val="1"/>
      <w:numFmt w:val="lowerRoman"/>
      <w:lvlText w:val="%3."/>
      <w:lvlJc w:val="right"/>
      <w:pPr>
        <w:ind w:left="1809" w:hanging="180"/>
      </w:pPr>
      <w:rPr>
        <w:rFonts w:cs="Times New Roman"/>
      </w:rPr>
    </w:lvl>
    <w:lvl w:ilvl="3" w:tplc="0409000F" w:tentative="1">
      <w:start w:val="1"/>
      <w:numFmt w:val="decimal"/>
      <w:lvlText w:val="%4."/>
      <w:lvlJc w:val="left"/>
      <w:pPr>
        <w:ind w:left="2529" w:hanging="360"/>
      </w:pPr>
      <w:rPr>
        <w:rFonts w:cs="Times New Roman"/>
      </w:rPr>
    </w:lvl>
    <w:lvl w:ilvl="4" w:tplc="04090019" w:tentative="1">
      <w:start w:val="1"/>
      <w:numFmt w:val="lowerLetter"/>
      <w:lvlText w:val="%5."/>
      <w:lvlJc w:val="left"/>
      <w:pPr>
        <w:ind w:left="3249" w:hanging="360"/>
      </w:pPr>
      <w:rPr>
        <w:rFonts w:cs="Times New Roman"/>
      </w:rPr>
    </w:lvl>
    <w:lvl w:ilvl="5" w:tplc="0409001B" w:tentative="1">
      <w:start w:val="1"/>
      <w:numFmt w:val="lowerRoman"/>
      <w:lvlText w:val="%6."/>
      <w:lvlJc w:val="right"/>
      <w:pPr>
        <w:ind w:left="3969" w:hanging="180"/>
      </w:pPr>
      <w:rPr>
        <w:rFonts w:cs="Times New Roman"/>
      </w:rPr>
    </w:lvl>
    <w:lvl w:ilvl="6" w:tplc="0409000F" w:tentative="1">
      <w:start w:val="1"/>
      <w:numFmt w:val="decimal"/>
      <w:lvlText w:val="%7."/>
      <w:lvlJc w:val="left"/>
      <w:pPr>
        <w:ind w:left="4689" w:hanging="360"/>
      </w:pPr>
      <w:rPr>
        <w:rFonts w:cs="Times New Roman"/>
      </w:rPr>
    </w:lvl>
    <w:lvl w:ilvl="7" w:tplc="04090019" w:tentative="1">
      <w:start w:val="1"/>
      <w:numFmt w:val="lowerLetter"/>
      <w:lvlText w:val="%8."/>
      <w:lvlJc w:val="left"/>
      <w:pPr>
        <w:ind w:left="5409" w:hanging="360"/>
      </w:pPr>
      <w:rPr>
        <w:rFonts w:cs="Times New Roman"/>
      </w:rPr>
    </w:lvl>
    <w:lvl w:ilvl="8" w:tplc="0409001B" w:tentative="1">
      <w:start w:val="1"/>
      <w:numFmt w:val="lowerRoman"/>
      <w:lvlText w:val="%9."/>
      <w:lvlJc w:val="right"/>
      <w:pPr>
        <w:ind w:left="6129" w:hanging="180"/>
      </w:pPr>
      <w:rPr>
        <w:rFonts w:cs="Times New Roman"/>
      </w:rPr>
    </w:lvl>
  </w:abstractNum>
  <w:abstractNum w:abstractNumId="15" w15:restartNumberingAfterBreak="0">
    <w:nsid w:val="411178EE"/>
    <w:multiLevelType w:val="hybridMultilevel"/>
    <w:tmpl w:val="3814CC58"/>
    <w:lvl w:ilvl="0" w:tplc="04090015">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AC52E3F"/>
    <w:multiLevelType w:val="hybridMultilevel"/>
    <w:tmpl w:val="B412C90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AEA36AA"/>
    <w:multiLevelType w:val="hybridMultilevel"/>
    <w:tmpl w:val="CA7A493A"/>
    <w:lvl w:ilvl="0" w:tplc="C3483D94">
      <w:start w:val="1"/>
      <w:numFmt w:val="upperRoman"/>
      <w:lvlText w:val="%1."/>
      <w:lvlJc w:val="left"/>
      <w:pPr>
        <w:ind w:left="729" w:hanging="720"/>
      </w:pPr>
      <w:rPr>
        <w:rFonts w:cs="Times New Roman" w:hint="default"/>
      </w:rPr>
    </w:lvl>
    <w:lvl w:ilvl="1" w:tplc="04090019" w:tentative="1">
      <w:start w:val="1"/>
      <w:numFmt w:val="lowerLetter"/>
      <w:lvlText w:val="%2."/>
      <w:lvlJc w:val="left"/>
      <w:pPr>
        <w:ind w:left="1089" w:hanging="360"/>
      </w:pPr>
      <w:rPr>
        <w:rFonts w:cs="Times New Roman"/>
      </w:rPr>
    </w:lvl>
    <w:lvl w:ilvl="2" w:tplc="0409001B" w:tentative="1">
      <w:start w:val="1"/>
      <w:numFmt w:val="lowerRoman"/>
      <w:lvlText w:val="%3."/>
      <w:lvlJc w:val="right"/>
      <w:pPr>
        <w:ind w:left="1809" w:hanging="180"/>
      </w:pPr>
      <w:rPr>
        <w:rFonts w:cs="Times New Roman"/>
      </w:rPr>
    </w:lvl>
    <w:lvl w:ilvl="3" w:tplc="0409000F" w:tentative="1">
      <w:start w:val="1"/>
      <w:numFmt w:val="decimal"/>
      <w:lvlText w:val="%4."/>
      <w:lvlJc w:val="left"/>
      <w:pPr>
        <w:ind w:left="2529" w:hanging="360"/>
      </w:pPr>
      <w:rPr>
        <w:rFonts w:cs="Times New Roman"/>
      </w:rPr>
    </w:lvl>
    <w:lvl w:ilvl="4" w:tplc="04090019" w:tentative="1">
      <w:start w:val="1"/>
      <w:numFmt w:val="lowerLetter"/>
      <w:lvlText w:val="%5."/>
      <w:lvlJc w:val="left"/>
      <w:pPr>
        <w:ind w:left="3249" w:hanging="360"/>
      </w:pPr>
      <w:rPr>
        <w:rFonts w:cs="Times New Roman"/>
      </w:rPr>
    </w:lvl>
    <w:lvl w:ilvl="5" w:tplc="0409001B" w:tentative="1">
      <w:start w:val="1"/>
      <w:numFmt w:val="lowerRoman"/>
      <w:lvlText w:val="%6."/>
      <w:lvlJc w:val="right"/>
      <w:pPr>
        <w:ind w:left="3969" w:hanging="180"/>
      </w:pPr>
      <w:rPr>
        <w:rFonts w:cs="Times New Roman"/>
      </w:rPr>
    </w:lvl>
    <w:lvl w:ilvl="6" w:tplc="0409000F" w:tentative="1">
      <w:start w:val="1"/>
      <w:numFmt w:val="decimal"/>
      <w:lvlText w:val="%7."/>
      <w:lvlJc w:val="left"/>
      <w:pPr>
        <w:ind w:left="4689" w:hanging="360"/>
      </w:pPr>
      <w:rPr>
        <w:rFonts w:cs="Times New Roman"/>
      </w:rPr>
    </w:lvl>
    <w:lvl w:ilvl="7" w:tplc="04090019" w:tentative="1">
      <w:start w:val="1"/>
      <w:numFmt w:val="lowerLetter"/>
      <w:lvlText w:val="%8."/>
      <w:lvlJc w:val="left"/>
      <w:pPr>
        <w:ind w:left="5409" w:hanging="360"/>
      </w:pPr>
      <w:rPr>
        <w:rFonts w:cs="Times New Roman"/>
      </w:rPr>
    </w:lvl>
    <w:lvl w:ilvl="8" w:tplc="0409001B" w:tentative="1">
      <w:start w:val="1"/>
      <w:numFmt w:val="lowerRoman"/>
      <w:lvlText w:val="%9."/>
      <w:lvlJc w:val="right"/>
      <w:pPr>
        <w:ind w:left="6129" w:hanging="180"/>
      </w:pPr>
      <w:rPr>
        <w:rFonts w:cs="Times New Roman"/>
      </w:rPr>
    </w:lvl>
  </w:abstractNum>
  <w:abstractNum w:abstractNumId="18" w15:restartNumberingAfterBreak="0">
    <w:nsid w:val="4E556A31"/>
    <w:multiLevelType w:val="hybridMultilevel"/>
    <w:tmpl w:val="B596CCBA"/>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05A46E8"/>
    <w:multiLevelType w:val="hybridMultilevel"/>
    <w:tmpl w:val="8E2A8C58"/>
    <w:lvl w:ilvl="0" w:tplc="BCFEED5C">
      <w:start w:val="4"/>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50A6493B"/>
    <w:multiLevelType w:val="hybridMultilevel"/>
    <w:tmpl w:val="1812C8F8"/>
    <w:lvl w:ilvl="0" w:tplc="D08AE4E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43E0BD3"/>
    <w:multiLevelType w:val="hybridMultilevel"/>
    <w:tmpl w:val="4E4C3F4C"/>
    <w:lvl w:ilvl="0" w:tplc="04090015">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48E0F72"/>
    <w:multiLevelType w:val="hybridMultilevel"/>
    <w:tmpl w:val="30C0BD2A"/>
    <w:lvl w:ilvl="0" w:tplc="04090015">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A7636D2"/>
    <w:multiLevelType w:val="hybridMultilevel"/>
    <w:tmpl w:val="4CBE7F2C"/>
    <w:lvl w:ilvl="0" w:tplc="9694427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FA801BD"/>
    <w:multiLevelType w:val="singleLevel"/>
    <w:tmpl w:val="D91CB0FE"/>
    <w:lvl w:ilvl="0">
      <w:start w:val="1"/>
      <w:numFmt w:val="decimal"/>
      <w:lvlText w:val="%1."/>
      <w:lvlJc w:val="right"/>
      <w:pPr>
        <w:tabs>
          <w:tab w:val="num" w:pos="360"/>
        </w:tabs>
        <w:ind w:hanging="360"/>
      </w:pPr>
      <w:rPr>
        <w:rFonts w:cs="Times New Roman" w:hint="default"/>
      </w:rPr>
    </w:lvl>
  </w:abstractNum>
  <w:abstractNum w:abstractNumId="25" w15:restartNumberingAfterBreak="0">
    <w:nsid w:val="61E3081F"/>
    <w:multiLevelType w:val="hybridMultilevel"/>
    <w:tmpl w:val="3F6EC23E"/>
    <w:lvl w:ilvl="0" w:tplc="99AA8074">
      <w:start w:val="1"/>
      <w:numFmt w:val="upperLetter"/>
      <w:lvlText w:val="%1."/>
      <w:lvlJc w:val="left"/>
      <w:pPr>
        <w:ind w:left="810" w:hanging="360"/>
      </w:pPr>
      <w:rPr>
        <w:rFonts w:cs="Times New Roman" w:hint="default"/>
        <w:u w:val="none"/>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6" w15:restartNumberingAfterBreak="0">
    <w:nsid w:val="664A7B43"/>
    <w:multiLevelType w:val="hybridMultilevel"/>
    <w:tmpl w:val="45645B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67A24ED"/>
    <w:multiLevelType w:val="hybridMultilevel"/>
    <w:tmpl w:val="30F80E3A"/>
    <w:lvl w:ilvl="0" w:tplc="94ECA584">
      <w:start w:val="1"/>
      <w:numFmt w:val="decimal"/>
      <w:lvlText w:val="%1."/>
      <w:lvlJc w:val="left"/>
      <w:pPr>
        <w:ind w:left="369" w:hanging="360"/>
      </w:pPr>
      <w:rPr>
        <w:rFonts w:cs="Times New Roman" w:hint="default"/>
      </w:rPr>
    </w:lvl>
    <w:lvl w:ilvl="1" w:tplc="04090019" w:tentative="1">
      <w:start w:val="1"/>
      <w:numFmt w:val="lowerLetter"/>
      <w:lvlText w:val="%2."/>
      <w:lvlJc w:val="left"/>
      <w:pPr>
        <w:ind w:left="1089" w:hanging="360"/>
      </w:pPr>
      <w:rPr>
        <w:rFonts w:cs="Times New Roman"/>
      </w:rPr>
    </w:lvl>
    <w:lvl w:ilvl="2" w:tplc="0409001B" w:tentative="1">
      <w:start w:val="1"/>
      <w:numFmt w:val="lowerRoman"/>
      <w:lvlText w:val="%3."/>
      <w:lvlJc w:val="right"/>
      <w:pPr>
        <w:ind w:left="1809" w:hanging="180"/>
      </w:pPr>
      <w:rPr>
        <w:rFonts w:cs="Times New Roman"/>
      </w:rPr>
    </w:lvl>
    <w:lvl w:ilvl="3" w:tplc="0409000F" w:tentative="1">
      <w:start w:val="1"/>
      <w:numFmt w:val="decimal"/>
      <w:lvlText w:val="%4."/>
      <w:lvlJc w:val="left"/>
      <w:pPr>
        <w:ind w:left="2529" w:hanging="360"/>
      </w:pPr>
      <w:rPr>
        <w:rFonts w:cs="Times New Roman"/>
      </w:rPr>
    </w:lvl>
    <w:lvl w:ilvl="4" w:tplc="04090019" w:tentative="1">
      <w:start w:val="1"/>
      <w:numFmt w:val="lowerLetter"/>
      <w:lvlText w:val="%5."/>
      <w:lvlJc w:val="left"/>
      <w:pPr>
        <w:ind w:left="3249" w:hanging="360"/>
      </w:pPr>
      <w:rPr>
        <w:rFonts w:cs="Times New Roman"/>
      </w:rPr>
    </w:lvl>
    <w:lvl w:ilvl="5" w:tplc="0409001B" w:tentative="1">
      <w:start w:val="1"/>
      <w:numFmt w:val="lowerRoman"/>
      <w:lvlText w:val="%6."/>
      <w:lvlJc w:val="right"/>
      <w:pPr>
        <w:ind w:left="3969" w:hanging="180"/>
      </w:pPr>
      <w:rPr>
        <w:rFonts w:cs="Times New Roman"/>
      </w:rPr>
    </w:lvl>
    <w:lvl w:ilvl="6" w:tplc="0409000F" w:tentative="1">
      <w:start w:val="1"/>
      <w:numFmt w:val="decimal"/>
      <w:lvlText w:val="%7."/>
      <w:lvlJc w:val="left"/>
      <w:pPr>
        <w:ind w:left="4689" w:hanging="360"/>
      </w:pPr>
      <w:rPr>
        <w:rFonts w:cs="Times New Roman"/>
      </w:rPr>
    </w:lvl>
    <w:lvl w:ilvl="7" w:tplc="04090019" w:tentative="1">
      <w:start w:val="1"/>
      <w:numFmt w:val="lowerLetter"/>
      <w:lvlText w:val="%8."/>
      <w:lvlJc w:val="left"/>
      <w:pPr>
        <w:ind w:left="5409" w:hanging="360"/>
      </w:pPr>
      <w:rPr>
        <w:rFonts w:cs="Times New Roman"/>
      </w:rPr>
    </w:lvl>
    <w:lvl w:ilvl="8" w:tplc="0409001B" w:tentative="1">
      <w:start w:val="1"/>
      <w:numFmt w:val="lowerRoman"/>
      <w:lvlText w:val="%9."/>
      <w:lvlJc w:val="right"/>
      <w:pPr>
        <w:ind w:left="6129" w:hanging="180"/>
      </w:pPr>
      <w:rPr>
        <w:rFonts w:cs="Times New Roman"/>
      </w:rPr>
    </w:lvl>
  </w:abstractNum>
  <w:abstractNum w:abstractNumId="28" w15:restartNumberingAfterBreak="0">
    <w:nsid w:val="69343C5B"/>
    <w:multiLevelType w:val="hybridMultilevel"/>
    <w:tmpl w:val="ABFA3122"/>
    <w:lvl w:ilvl="0" w:tplc="C9A09C7C">
      <w:start w:val="3"/>
      <w:numFmt w:val="decimal"/>
      <w:lvlText w:val="%1."/>
      <w:lvlJc w:val="left"/>
      <w:pPr>
        <w:ind w:left="720" w:hanging="360"/>
      </w:pPr>
      <w:rPr>
        <w:rFonts w:asciiTheme="majorBidi" w:hAnsiTheme="majorBidi"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BD341DA"/>
    <w:multiLevelType w:val="hybridMultilevel"/>
    <w:tmpl w:val="FC6205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C0A7BDC"/>
    <w:multiLevelType w:val="hybridMultilevel"/>
    <w:tmpl w:val="70AA9A6E"/>
    <w:lvl w:ilvl="0" w:tplc="6BB0DB74">
      <w:start w:val="9"/>
      <w:numFmt w:val="decimal"/>
      <w:lvlText w:val="%1"/>
      <w:lvlJc w:val="left"/>
      <w:pPr>
        <w:ind w:left="720" w:hanging="360"/>
      </w:pPr>
      <w:rPr>
        <w:rFonts w:ascii="Times New Roman" w:hAnsi="Times New Roman" w:cs="Times New Roman" w:hint="default"/>
        <w:b w:val="0"/>
        <w:sz w:val="19"/>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9"/>
  </w:num>
  <w:num w:numId="3">
    <w:abstractNumId w:val="11"/>
  </w:num>
  <w:num w:numId="4">
    <w:abstractNumId w:val="17"/>
  </w:num>
  <w:num w:numId="5">
    <w:abstractNumId w:val="14"/>
  </w:num>
  <w:num w:numId="6">
    <w:abstractNumId w:val="15"/>
  </w:num>
  <w:num w:numId="7">
    <w:abstractNumId w:val="21"/>
  </w:num>
  <w:num w:numId="8">
    <w:abstractNumId w:val="13"/>
  </w:num>
  <w:num w:numId="9">
    <w:abstractNumId w:val="6"/>
  </w:num>
  <w:num w:numId="10">
    <w:abstractNumId w:val="20"/>
  </w:num>
  <w:num w:numId="11">
    <w:abstractNumId w:val="23"/>
  </w:num>
  <w:num w:numId="12">
    <w:abstractNumId w:val="16"/>
  </w:num>
  <w:num w:numId="13">
    <w:abstractNumId w:val="29"/>
  </w:num>
  <w:num w:numId="14">
    <w:abstractNumId w:val="4"/>
  </w:num>
  <w:num w:numId="15">
    <w:abstractNumId w:val="27"/>
  </w:num>
  <w:num w:numId="16">
    <w:abstractNumId w:val="0"/>
  </w:num>
  <w:num w:numId="17">
    <w:abstractNumId w:val="18"/>
  </w:num>
  <w:num w:numId="18">
    <w:abstractNumId w:val="24"/>
  </w:num>
  <w:num w:numId="19">
    <w:abstractNumId w:val="30"/>
  </w:num>
  <w:num w:numId="20">
    <w:abstractNumId w:val="5"/>
  </w:num>
  <w:num w:numId="21">
    <w:abstractNumId w:val="2"/>
  </w:num>
  <w:num w:numId="22">
    <w:abstractNumId w:val="22"/>
  </w:num>
  <w:num w:numId="23">
    <w:abstractNumId w:val="25"/>
  </w:num>
  <w:num w:numId="24">
    <w:abstractNumId w:val="8"/>
  </w:num>
  <w:num w:numId="25">
    <w:abstractNumId w:val="28"/>
  </w:num>
  <w:num w:numId="26">
    <w:abstractNumId w:val="9"/>
  </w:num>
  <w:num w:numId="27">
    <w:abstractNumId w:val="7"/>
  </w:num>
  <w:num w:numId="28">
    <w:abstractNumId w:val="26"/>
  </w:num>
  <w:num w:numId="29">
    <w:abstractNumId w:val="1"/>
  </w:num>
  <w:num w:numId="30">
    <w:abstractNumId w:val="10"/>
  </w:num>
  <w:num w:numId="3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1tDS0tDA2sDSzNDBQ0lEKTi0uzszPAykwrAUAF0hZ2SwAAAA="/>
  </w:docVars>
  <w:rsids>
    <w:rsidRoot w:val="00EE3A1B"/>
    <w:rsid w:val="00001F66"/>
    <w:rsid w:val="0000459E"/>
    <w:rsid w:val="00004EDF"/>
    <w:rsid w:val="000057B8"/>
    <w:rsid w:val="00007300"/>
    <w:rsid w:val="0001238B"/>
    <w:rsid w:val="000144FF"/>
    <w:rsid w:val="000166EE"/>
    <w:rsid w:val="00022539"/>
    <w:rsid w:val="000248A9"/>
    <w:rsid w:val="00025B74"/>
    <w:rsid w:val="0002768B"/>
    <w:rsid w:val="000323A9"/>
    <w:rsid w:val="0004078A"/>
    <w:rsid w:val="00044FB0"/>
    <w:rsid w:val="000453A5"/>
    <w:rsid w:val="00050B80"/>
    <w:rsid w:val="000540D1"/>
    <w:rsid w:val="00060B1F"/>
    <w:rsid w:val="00062ECF"/>
    <w:rsid w:val="00063B54"/>
    <w:rsid w:val="00066B75"/>
    <w:rsid w:val="000676EA"/>
    <w:rsid w:val="00072B2E"/>
    <w:rsid w:val="000735DF"/>
    <w:rsid w:val="00075EC8"/>
    <w:rsid w:val="00077C0C"/>
    <w:rsid w:val="00082236"/>
    <w:rsid w:val="00094293"/>
    <w:rsid w:val="0009468C"/>
    <w:rsid w:val="000A2D87"/>
    <w:rsid w:val="000A48CF"/>
    <w:rsid w:val="000B1E68"/>
    <w:rsid w:val="000C075E"/>
    <w:rsid w:val="000C28CF"/>
    <w:rsid w:val="000D0B25"/>
    <w:rsid w:val="000D5136"/>
    <w:rsid w:val="000E2399"/>
    <w:rsid w:val="000E57A6"/>
    <w:rsid w:val="000F21B8"/>
    <w:rsid w:val="00100B6D"/>
    <w:rsid w:val="00101FF9"/>
    <w:rsid w:val="0010544F"/>
    <w:rsid w:val="001078D7"/>
    <w:rsid w:val="00110529"/>
    <w:rsid w:val="00115C3C"/>
    <w:rsid w:val="00123F24"/>
    <w:rsid w:val="00124545"/>
    <w:rsid w:val="00125A77"/>
    <w:rsid w:val="00130158"/>
    <w:rsid w:val="00133B00"/>
    <w:rsid w:val="0013412F"/>
    <w:rsid w:val="00135DDD"/>
    <w:rsid w:val="0014157D"/>
    <w:rsid w:val="00143281"/>
    <w:rsid w:val="00143419"/>
    <w:rsid w:val="00147808"/>
    <w:rsid w:val="00147FA3"/>
    <w:rsid w:val="001503CD"/>
    <w:rsid w:val="00154FBD"/>
    <w:rsid w:val="00157449"/>
    <w:rsid w:val="001576D2"/>
    <w:rsid w:val="00161449"/>
    <w:rsid w:val="00162AA2"/>
    <w:rsid w:val="001661CB"/>
    <w:rsid w:val="0017682E"/>
    <w:rsid w:val="001824F6"/>
    <w:rsid w:val="00182AFB"/>
    <w:rsid w:val="0018401A"/>
    <w:rsid w:val="0018678A"/>
    <w:rsid w:val="00187B90"/>
    <w:rsid w:val="00194F0C"/>
    <w:rsid w:val="001A3A1E"/>
    <w:rsid w:val="001A61CA"/>
    <w:rsid w:val="001A6865"/>
    <w:rsid w:val="001B17F8"/>
    <w:rsid w:val="001B1912"/>
    <w:rsid w:val="001C7B70"/>
    <w:rsid w:val="001D06B5"/>
    <w:rsid w:val="001D0C71"/>
    <w:rsid w:val="001D6C27"/>
    <w:rsid w:val="001D798F"/>
    <w:rsid w:val="001E092A"/>
    <w:rsid w:val="001E0EC3"/>
    <w:rsid w:val="001E1744"/>
    <w:rsid w:val="001E30AE"/>
    <w:rsid w:val="001E53AC"/>
    <w:rsid w:val="001E6B40"/>
    <w:rsid w:val="001F3D4E"/>
    <w:rsid w:val="001F5572"/>
    <w:rsid w:val="0020041C"/>
    <w:rsid w:val="002047D8"/>
    <w:rsid w:val="0021024A"/>
    <w:rsid w:val="00212954"/>
    <w:rsid w:val="002269CF"/>
    <w:rsid w:val="00227F15"/>
    <w:rsid w:val="00233962"/>
    <w:rsid w:val="00235937"/>
    <w:rsid w:val="0023674A"/>
    <w:rsid w:val="002414F6"/>
    <w:rsid w:val="00241BD6"/>
    <w:rsid w:val="00243752"/>
    <w:rsid w:val="00245569"/>
    <w:rsid w:val="00245F20"/>
    <w:rsid w:val="00250F82"/>
    <w:rsid w:val="00251284"/>
    <w:rsid w:val="00254479"/>
    <w:rsid w:val="00256650"/>
    <w:rsid w:val="00257AD1"/>
    <w:rsid w:val="00257EEE"/>
    <w:rsid w:val="0026299E"/>
    <w:rsid w:val="00265D44"/>
    <w:rsid w:val="00265F3B"/>
    <w:rsid w:val="0026736B"/>
    <w:rsid w:val="00276B3A"/>
    <w:rsid w:val="002905B1"/>
    <w:rsid w:val="002968AA"/>
    <w:rsid w:val="002A5186"/>
    <w:rsid w:val="002B33F6"/>
    <w:rsid w:val="002B48CB"/>
    <w:rsid w:val="002B582A"/>
    <w:rsid w:val="002B5E5D"/>
    <w:rsid w:val="002B6BDA"/>
    <w:rsid w:val="002C244B"/>
    <w:rsid w:val="002C29CC"/>
    <w:rsid w:val="002C2A2F"/>
    <w:rsid w:val="002C5A7B"/>
    <w:rsid w:val="002C610F"/>
    <w:rsid w:val="002C6D19"/>
    <w:rsid w:val="002D4672"/>
    <w:rsid w:val="002D60E0"/>
    <w:rsid w:val="002D7502"/>
    <w:rsid w:val="002E266F"/>
    <w:rsid w:val="002E5F4F"/>
    <w:rsid w:val="0030083B"/>
    <w:rsid w:val="00302EA7"/>
    <w:rsid w:val="00303C19"/>
    <w:rsid w:val="00315CC5"/>
    <w:rsid w:val="00317016"/>
    <w:rsid w:val="003171C8"/>
    <w:rsid w:val="003305B4"/>
    <w:rsid w:val="0033278C"/>
    <w:rsid w:val="00334233"/>
    <w:rsid w:val="003350B1"/>
    <w:rsid w:val="003409D1"/>
    <w:rsid w:val="00340B55"/>
    <w:rsid w:val="00347590"/>
    <w:rsid w:val="00351391"/>
    <w:rsid w:val="003605C5"/>
    <w:rsid w:val="00362C5F"/>
    <w:rsid w:val="00366136"/>
    <w:rsid w:val="003664CC"/>
    <w:rsid w:val="00366B7B"/>
    <w:rsid w:val="003707E7"/>
    <w:rsid w:val="003772A1"/>
    <w:rsid w:val="00381AAD"/>
    <w:rsid w:val="00384AC9"/>
    <w:rsid w:val="003A09B4"/>
    <w:rsid w:val="003B4BB8"/>
    <w:rsid w:val="003B77D2"/>
    <w:rsid w:val="003C1109"/>
    <w:rsid w:val="003D24C1"/>
    <w:rsid w:val="003D6D59"/>
    <w:rsid w:val="003E0101"/>
    <w:rsid w:val="003E0C82"/>
    <w:rsid w:val="003E45B3"/>
    <w:rsid w:val="003E49D7"/>
    <w:rsid w:val="003F1B70"/>
    <w:rsid w:val="003F34F7"/>
    <w:rsid w:val="003F3510"/>
    <w:rsid w:val="003F3CF6"/>
    <w:rsid w:val="003F4AC4"/>
    <w:rsid w:val="003F64D2"/>
    <w:rsid w:val="003F746E"/>
    <w:rsid w:val="00400715"/>
    <w:rsid w:val="0040402F"/>
    <w:rsid w:val="00406751"/>
    <w:rsid w:val="0042527D"/>
    <w:rsid w:val="00425883"/>
    <w:rsid w:val="00425E9D"/>
    <w:rsid w:val="0043734B"/>
    <w:rsid w:val="00442A37"/>
    <w:rsid w:val="004450A2"/>
    <w:rsid w:val="0044709E"/>
    <w:rsid w:val="00447CC9"/>
    <w:rsid w:val="00453BDE"/>
    <w:rsid w:val="00455826"/>
    <w:rsid w:val="00457F7E"/>
    <w:rsid w:val="004631D0"/>
    <w:rsid w:val="00464D6B"/>
    <w:rsid w:val="00473948"/>
    <w:rsid w:val="00477707"/>
    <w:rsid w:val="0048534A"/>
    <w:rsid w:val="0049332F"/>
    <w:rsid w:val="00493BAF"/>
    <w:rsid w:val="00496357"/>
    <w:rsid w:val="004A3DE6"/>
    <w:rsid w:val="004A52C1"/>
    <w:rsid w:val="004A52C8"/>
    <w:rsid w:val="004A6AD7"/>
    <w:rsid w:val="004A7306"/>
    <w:rsid w:val="004B1A59"/>
    <w:rsid w:val="004B61AB"/>
    <w:rsid w:val="004B6790"/>
    <w:rsid w:val="004C2B53"/>
    <w:rsid w:val="004C3BD8"/>
    <w:rsid w:val="004C47DE"/>
    <w:rsid w:val="004D5DE9"/>
    <w:rsid w:val="004D6D84"/>
    <w:rsid w:val="004D74C6"/>
    <w:rsid w:val="004E1CE0"/>
    <w:rsid w:val="004E7635"/>
    <w:rsid w:val="004E76FB"/>
    <w:rsid w:val="004F3E1C"/>
    <w:rsid w:val="004F3E88"/>
    <w:rsid w:val="004F5A78"/>
    <w:rsid w:val="004F6631"/>
    <w:rsid w:val="005001A4"/>
    <w:rsid w:val="00502D39"/>
    <w:rsid w:val="00503062"/>
    <w:rsid w:val="00504257"/>
    <w:rsid w:val="00507EEB"/>
    <w:rsid w:val="00510515"/>
    <w:rsid w:val="00510A67"/>
    <w:rsid w:val="005239D2"/>
    <w:rsid w:val="00525BB3"/>
    <w:rsid w:val="00527BC3"/>
    <w:rsid w:val="005300CC"/>
    <w:rsid w:val="00531746"/>
    <w:rsid w:val="0053267F"/>
    <w:rsid w:val="00536F51"/>
    <w:rsid w:val="005412A6"/>
    <w:rsid w:val="00542B34"/>
    <w:rsid w:val="00551C02"/>
    <w:rsid w:val="0055226D"/>
    <w:rsid w:val="0055329F"/>
    <w:rsid w:val="005578EA"/>
    <w:rsid w:val="005608BB"/>
    <w:rsid w:val="005626B4"/>
    <w:rsid w:val="0056338B"/>
    <w:rsid w:val="0056504B"/>
    <w:rsid w:val="005838DB"/>
    <w:rsid w:val="00590F4F"/>
    <w:rsid w:val="0059234A"/>
    <w:rsid w:val="00593182"/>
    <w:rsid w:val="005A17AE"/>
    <w:rsid w:val="005B0026"/>
    <w:rsid w:val="005B0EE4"/>
    <w:rsid w:val="005B2C0B"/>
    <w:rsid w:val="005B60E0"/>
    <w:rsid w:val="005B619D"/>
    <w:rsid w:val="005C4BE1"/>
    <w:rsid w:val="005D1019"/>
    <w:rsid w:val="005D205A"/>
    <w:rsid w:val="005D3049"/>
    <w:rsid w:val="005D3EC1"/>
    <w:rsid w:val="005D5DE8"/>
    <w:rsid w:val="005E33BD"/>
    <w:rsid w:val="005E6F35"/>
    <w:rsid w:val="005F520B"/>
    <w:rsid w:val="005F57E9"/>
    <w:rsid w:val="005F59FE"/>
    <w:rsid w:val="0060647A"/>
    <w:rsid w:val="0060670C"/>
    <w:rsid w:val="006107F7"/>
    <w:rsid w:val="00617916"/>
    <w:rsid w:val="006206B8"/>
    <w:rsid w:val="006244D1"/>
    <w:rsid w:val="00624AD6"/>
    <w:rsid w:val="00626BA6"/>
    <w:rsid w:val="0063052C"/>
    <w:rsid w:val="00633B5E"/>
    <w:rsid w:val="006346CE"/>
    <w:rsid w:val="0063590F"/>
    <w:rsid w:val="00635B77"/>
    <w:rsid w:val="00640346"/>
    <w:rsid w:val="00653AF7"/>
    <w:rsid w:val="00653D21"/>
    <w:rsid w:val="00656189"/>
    <w:rsid w:val="00663424"/>
    <w:rsid w:val="006661E4"/>
    <w:rsid w:val="006725B4"/>
    <w:rsid w:val="006802F1"/>
    <w:rsid w:val="00682D96"/>
    <w:rsid w:val="00687166"/>
    <w:rsid w:val="006913E1"/>
    <w:rsid w:val="00692905"/>
    <w:rsid w:val="00696075"/>
    <w:rsid w:val="00696857"/>
    <w:rsid w:val="006A1375"/>
    <w:rsid w:val="006A2FE3"/>
    <w:rsid w:val="006B0C48"/>
    <w:rsid w:val="006B218E"/>
    <w:rsid w:val="006B2961"/>
    <w:rsid w:val="006B2B08"/>
    <w:rsid w:val="006C171A"/>
    <w:rsid w:val="006C2170"/>
    <w:rsid w:val="006C6FDE"/>
    <w:rsid w:val="006D1353"/>
    <w:rsid w:val="006D4669"/>
    <w:rsid w:val="006D66FD"/>
    <w:rsid w:val="006E4AB3"/>
    <w:rsid w:val="006F0F09"/>
    <w:rsid w:val="006F22A6"/>
    <w:rsid w:val="00701279"/>
    <w:rsid w:val="00702B58"/>
    <w:rsid w:val="00703B5D"/>
    <w:rsid w:val="007040C9"/>
    <w:rsid w:val="007156F3"/>
    <w:rsid w:val="007236A4"/>
    <w:rsid w:val="0072600B"/>
    <w:rsid w:val="0072694C"/>
    <w:rsid w:val="0072724E"/>
    <w:rsid w:val="00734062"/>
    <w:rsid w:val="00737527"/>
    <w:rsid w:val="0074266D"/>
    <w:rsid w:val="0074585B"/>
    <w:rsid w:val="00746A2E"/>
    <w:rsid w:val="00750F78"/>
    <w:rsid w:val="007553E4"/>
    <w:rsid w:val="0076269C"/>
    <w:rsid w:val="0077158F"/>
    <w:rsid w:val="00774D52"/>
    <w:rsid w:val="00776C32"/>
    <w:rsid w:val="00776EE2"/>
    <w:rsid w:val="00777BAD"/>
    <w:rsid w:val="00780B54"/>
    <w:rsid w:val="0078380F"/>
    <w:rsid w:val="00790D86"/>
    <w:rsid w:val="00791994"/>
    <w:rsid w:val="007925BB"/>
    <w:rsid w:val="00795083"/>
    <w:rsid w:val="0079570B"/>
    <w:rsid w:val="00796A1E"/>
    <w:rsid w:val="00797CBE"/>
    <w:rsid w:val="007A157C"/>
    <w:rsid w:val="007A22FF"/>
    <w:rsid w:val="007A302A"/>
    <w:rsid w:val="007B4A0D"/>
    <w:rsid w:val="007B646D"/>
    <w:rsid w:val="007C529B"/>
    <w:rsid w:val="007C7A90"/>
    <w:rsid w:val="007E1B8C"/>
    <w:rsid w:val="007F0975"/>
    <w:rsid w:val="007F0AEC"/>
    <w:rsid w:val="007F2568"/>
    <w:rsid w:val="007F2BC2"/>
    <w:rsid w:val="007F6292"/>
    <w:rsid w:val="007F62DB"/>
    <w:rsid w:val="007F6433"/>
    <w:rsid w:val="007F6567"/>
    <w:rsid w:val="007F7268"/>
    <w:rsid w:val="007F7583"/>
    <w:rsid w:val="00801DA2"/>
    <w:rsid w:val="00801F0F"/>
    <w:rsid w:val="00803173"/>
    <w:rsid w:val="008039E9"/>
    <w:rsid w:val="00804E8D"/>
    <w:rsid w:val="0081246C"/>
    <w:rsid w:val="0081271B"/>
    <w:rsid w:val="00814108"/>
    <w:rsid w:val="00814E21"/>
    <w:rsid w:val="008161B3"/>
    <w:rsid w:val="008162A3"/>
    <w:rsid w:val="00823F42"/>
    <w:rsid w:val="00826A1B"/>
    <w:rsid w:val="008318D7"/>
    <w:rsid w:val="0083337C"/>
    <w:rsid w:val="00834EAB"/>
    <w:rsid w:val="00837458"/>
    <w:rsid w:val="008442F0"/>
    <w:rsid w:val="00845A6F"/>
    <w:rsid w:val="008654A1"/>
    <w:rsid w:val="00865C15"/>
    <w:rsid w:val="008748BE"/>
    <w:rsid w:val="00874F2D"/>
    <w:rsid w:val="00875ABF"/>
    <w:rsid w:val="00880096"/>
    <w:rsid w:val="008A3CDF"/>
    <w:rsid w:val="008A3DD6"/>
    <w:rsid w:val="008A57C6"/>
    <w:rsid w:val="008C2796"/>
    <w:rsid w:val="008D10EC"/>
    <w:rsid w:val="008D19A3"/>
    <w:rsid w:val="008D203B"/>
    <w:rsid w:val="008D3EE6"/>
    <w:rsid w:val="008E1E7A"/>
    <w:rsid w:val="008E558C"/>
    <w:rsid w:val="008F1E44"/>
    <w:rsid w:val="00900C55"/>
    <w:rsid w:val="00901667"/>
    <w:rsid w:val="00911887"/>
    <w:rsid w:val="00927430"/>
    <w:rsid w:val="0092767D"/>
    <w:rsid w:val="00936E93"/>
    <w:rsid w:val="009401DE"/>
    <w:rsid w:val="0094363C"/>
    <w:rsid w:val="0094577A"/>
    <w:rsid w:val="00947136"/>
    <w:rsid w:val="00947AD2"/>
    <w:rsid w:val="00954D9D"/>
    <w:rsid w:val="00957BE4"/>
    <w:rsid w:val="009660BD"/>
    <w:rsid w:val="00980376"/>
    <w:rsid w:val="00980CD9"/>
    <w:rsid w:val="009833C0"/>
    <w:rsid w:val="00986618"/>
    <w:rsid w:val="00991B99"/>
    <w:rsid w:val="0099453D"/>
    <w:rsid w:val="00995520"/>
    <w:rsid w:val="009977B3"/>
    <w:rsid w:val="009A025C"/>
    <w:rsid w:val="009A4455"/>
    <w:rsid w:val="009B002F"/>
    <w:rsid w:val="009B0121"/>
    <w:rsid w:val="009B2673"/>
    <w:rsid w:val="009B2B9B"/>
    <w:rsid w:val="009B50B5"/>
    <w:rsid w:val="009B5B3F"/>
    <w:rsid w:val="009C1105"/>
    <w:rsid w:val="009C780C"/>
    <w:rsid w:val="009D204F"/>
    <w:rsid w:val="009D386D"/>
    <w:rsid w:val="009E0814"/>
    <w:rsid w:val="009E1012"/>
    <w:rsid w:val="009E1114"/>
    <w:rsid w:val="009E3870"/>
    <w:rsid w:val="009E64E4"/>
    <w:rsid w:val="009F2037"/>
    <w:rsid w:val="009F3481"/>
    <w:rsid w:val="009F5A11"/>
    <w:rsid w:val="00A03891"/>
    <w:rsid w:val="00A10246"/>
    <w:rsid w:val="00A12D0B"/>
    <w:rsid w:val="00A156C6"/>
    <w:rsid w:val="00A16D3A"/>
    <w:rsid w:val="00A20F8E"/>
    <w:rsid w:val="00A27972"/>
    <w:rsid w:val="00A31B2B"/>
    <w:rsid w:val="00A34A11"/>
    <w:rsid w:val="00A36B05"/>
    <w:rsid w:val="00A413E7"/>
    <w:rsid w:val="00A43E85"/>
    <w:rsid w:val="00A44C89"/>
    <w:rsid w:val="00A51C26"/>
    <w:rsid w:val="00A559BF"/>
    <w:rsid w:val="00A70AFD"/>
    <w:rsid w:val="00A73E3B"/>
    <w:rsid w:val="00A77A9E"/>
    <w:rsid w:val="00A830A7"/>
    <w:rsid w:val="00A8350B"/>
    <w:rsid w:val="00A84671"/>
    <w:rsid w:val="00A862F4"/>
    <w:rsid w:val="00A86379"/>
    <w:rsid w:val="00A87280"/>
    <w:rsid w:val="00A90585"/>
    <w:rsid w:val="00A96DA8"/>
    <w:rsid w:val="00AA3664"/>
    <w:rsid w:val="00AB0AF6"/>
    <w:rsid w:val="00AB281B"/>
    <w:rsid w:val="00AB5786"/>
    <w:rsid w:val="00AB798F"/>
    <w:rsid w:val="00AC1DF5"/>
    <w:rsid w:val="00AC2F04"/>
    <w:rsid w:val="00AC5060"/>
    <w:rsid w:val="00AC6D21"/>
    <w:rsid w:val="00AD36A1"/>
    <w:rsid w:val="00AE2B91"/>
    <w:rsid w:val="00AF13F1"/>
    <w:rsid w:val="00AF461B"/>
    <w:rsid w:val="00AF477C"/>
    <w:rsid w:val="00AF61F3"/>
    <w:rsid w:val="00B04159"/>
    <w:rsid w:val="00B04169"/>
    <w:rsid w:val="00B0423B"/>
    <w:rsid w:val="00B14955"/>
    <w:rsid w:val="00B15484"/>
    <w:rsid w:val="00B23FC7"/>
    <w:rsid w:val="00B37300"/>
    <w:rsid w:val="00B4062A"/>
    <w:rsid w:val="00B42842"/>
    <w:rsid w:val="00B5040D"/>
    <w:rsid w:val="00B515A9"/>
    <w:rsid w:val="00B51642"/>
    <w:rsid w:val="00B54520"/>
    <w:rsid w:val="00B55D19"/>
    <w:rsid w:val="00B60769"/>
    <w:rsid w:val="00B6420C"/>
    <w:rsid w:val="00B65A32"/>
    <w:rsid w:val="00B676A9"/>
    <w:rsid w:val="00B67D7F"/>
    <w:rsid w:val="00B7199C"/>
    <w:rsid w:val="00B808EE"/>
    <w:rsid w:val="00B8254D"/>
    <w:rsid w:val="00B82917"/>
    <w:rsid w:val="00B86A1F"/>
    <w:rsid w:val="00B90FE4"/>
    <w:rsid w:val="00B92910"/>
    <w:rsid w:val="00B9685B"/>
    <w:rsid w:val="00B97540"/>
    <w:rsid w:val="00B97F40"/>
    <w:rsid w:val="00BA1859"/>
    <w:rsid w:val="00BA4068"/>
    <w:rsid w:val="00BA46F3"/>
    <w:rsid w:val="00BA71B6"/>
    <w:rsid w:val="00BA7E67"/>
    <w:rsid w:val="00BB258D"/>
    <w:rsid w:val="00BB4DCA"/>
    <w:rsid w:val="00BC16BD"/>
    <w:rsid w:val="00BD2444"/>
    <w:rsid w:val="00BD3869"/>
    <w:rsid w:val="00BE2A31"/>
    <w:rsid w:val="00BF249B"/>
    <w:rsid w:val="00BF3240"/>
    <w:rsid w:val="00BF3464"/>
    <w:rsid w:val="00BF4D0C"/>
    <w:rsid w:val="00C04967"/>
    <w:rsid w:val="00C062BE"/>
    <w:rsid w:val="00C108EC"/>
    <w:rsid w:val="00C124EB"/>
    <w:rsid w:val="00C223AA"/>
    <w:rsid w:val="00C224C0"/>
    <w:rsid w:val="00C26AC4"/>
    <w:rsid w:val="00C306BD"/>
    <w:rsid w:val="00C306BE"/>
    <w:rsid w:val="00C30FB3"/>
    <w:rsid w:val="00C330BE"/>
    <w:rsid w:val="00C33F43"/>
    <w:rsid w:val="00C543C7"/>
    <w:rsid w:val="00C757AD"/>
    <w:rsid w:val="00C83514"/>
    <w:rsid w:val="00C865A2"/>
    <w:rsid w:val="00C9156A"/>
    <w:rsid w:val="00C94634"/>
    <w:rsid w:val="00C953E0"/>
    <w:rsid w:val="00C96CF6"/>
    <w:rsid w:val="00CA1BF9"/>
    <w:rsid w:val="00CA26A2"/>
    <w:rsid w:val="00CA5F00"/>
    <w:rsid w:val="00CB5675"/>
    <w:rsid w:val="00CB763D"/>
    <w:rsid w:val="00CC1A8E"/>
    <w:rsid w:val="00CC3113"/>
    <w:rsid w:val="00CC4C8F"/>
    <w:rsid w:val="00CC70C6"/>
    <w:rsid w:val="00CD6248"/>
    <w:rsid w:val="00CE3146"/>
    <w:rsid w:val="00CE4FCA"/>
    <w:rsid w:val="00CE7BBA"/>
    <w:rsid w:val="00D01A23"/>
    <w:rsid w:val="00D03C59"/>
    <w:rsid w:val="00D040FA"/>
    <w:rsid w:val="00D04F57"/>
    <w:rsid w:val="00D1586F"/>
    <w:rsid w:val="00D22ECA"/>
    <w:rsid w:val="00D2512C"/>
    <w:rsid w:val="00D251FC"/>
    <w:rsid w:val="00D32741"/>
    <w:rsid w:val="00D426F7"/>
    <w:rsid w:val="00D44B11"/>
    <w:rsid w:val="00D50DEB"/>
    <w:rsid w:val="00D57761"/>
    <w:rsid w:val="00D63566"/>
    <w:rsid w:val="00D64358"/>
    <w:rsid w:val="00D6733D"/>
    <w:rsid w:val="00D70F89"/>
    <w:rsid w:val="00D72562"/>
    <w:rsid w:val="00D73AAD"/>
    <w:rsid w:val="00D7665A"/>
    <w:rsid w:val="00D8017A"/>
    <w:rsid w:val="00D832F2"/>
    <w:rsid w:val="00D9178A"/>
    <w:rsid w:val="00D9298C"/>
    <w:rsid w:val="00D9316E"/>
    <w:rsid w:val="00D938AF"/>
    <w:rsid w:val="00D96741"/>
    <w:rsid w:val="00DA264D"/>
    <w:rsid w:val="00DA41A8"/>
    <w:rsid w:val="00DB0959"/>
    <w:rsid w:val="00DB6A2B"/>
    <w:rsid w:val="00DC131B"/>
    <w:rsid w:val="00DC19A4"/>
    <w:rsid w:val="00DC382C"/>
    <w:rsid w:val="00DC47E0"/>
    <w:rsid w:val="00DC601A"/>
    <w:rsid w:val="00DC7C8A"/>
    <w:rsid w:val="00DD336C"/>
    <w:rsid w:val="00DD55D4"/>
    <w:rsid w:val="00DE18F6"/>
    <w:rsid w:val="00DE4235"/>
    <w:rsid w:val="00DE5212"/>
    <w:rsid w:val="00DE6FBF"/>
    <w:rsid w:val="00DF17D9"/>
    <w:rsid w:val="00DF216D"/>
    <w:rsid w:val="00DF5C56"/>
    <w:rsid w:val="00DF743A"/>
    <w:rsid w:val="00DF7DC8"/>
    <w:rsid w:val="00E063F8"/>
    <w:rsid w:val="00E06F12"/>
    <w:rsid w:val="00E0719D"/>
    <w:rsid w:val="00E12B22"/>
    <w:rsid w:val="00E15BE2"/>
    <w:rsid w:val="00E23F69"/>
    <w:rsid w:val="00E24901"/>
    <w:rsid w:val="00E34126"/>
    <w:rsid w:val="00E35D32"/>
    <w:rsid w:val="00E4468B"/>
    <w:rsid w:val="00E45881"/>
    <w:rsid w:val="00E477A5"/>
    <w:rsid w:val="00E4790D"/>
    <w:rsid w:val="00E532AF"/>
    <w:rsid w:val="00E67790"/>
    <w:rsid w:val="00E71EDD"/>
    <w:rsid w:val="00E74AB5"/>
    <w:rsid w:val="00E76E68"/>
    <w:rsid w:val="00E76E8E"/>
    <w:rsid w:val="00E77AEE"/>
    <w:rsid w:val="00E830A1"/>
    <w:rsid w:val="00E8420A"/>
    <w:rsid w:val="00E85437"/>
    <w:rsid w:val="00E8754C"/>
    <w:rsid w:val="00E87B5B"/>
    <w:rsid w:val="00E90F1D"/>
    <w:rsid w:val="00E92FA0"/>
    <w:rsid w:val="00E9589A"/>
    <w:rsid w:val="00E967C2"/>
    <w:rsid w:val="00EA69D5"/>
    <w:rsid w:val="00EB0444"/>
    <w:rsid w:val="00EB0621"/>
    <w:rsid w:val="00EB297B"/>
    <w:rsid w:val="00ED4AE0"/>
    <w:rsid w:val="00EE15DA"/>
    <w:rsid w:val="00EE3A1B"/>
    <w:rsid w:val="00EE3FEB"/>
    <w:rsid w:val="00EE44AD"/>
    <w:rsid w:val="00EE5D89"/>
    <w:rsid w:val="00EE7A77"/>
    <w:rsid w:val="00EF5804"/>
    <w:rsid w:val="00EF68F1"/>
    <w:rsid w:val="00EF6F21"/>
    <w:rsid w:val="00EF7D65"/>
    <w:rsid w:val="00F0159C"/>
    <w:rsid w:val="00F166BA"/>
    <w:rsid w:val="00F173F9"/>
    <w:rsid w:val="00F203FF"/>
    <w:rsid w:val="00F2106C"/>
    <w:rsid w:val="00F240BC"/>
    <w:rsid w:val="00F24B12"/>
    <w:rsid w:val="00F25E9B"/>
    <w:rsid w:val="00F26B8E"/>
    <w:rsid w:val="00F35714"/>
    <w:rsid w:val="00F40001"/>
    <w:rsid w:val="00F4013B"/>
    <w:rsid w:val="00F43DDA"/>
    <w:rsid w:val="00F46619"/>
    <w:rsid w:val="00F47CE0"/>
    <w:rsid w:val="00F525A7"/>
    <w:rsid w:val="00F530D9"/>
    <w:rsid w:val="00F543E6"/>
    <w:rsid w:val="00F70FE7"/>
    <w:rsid w:val="00F71C2A"/>
    <w:rsid w:val="00F74BA9"/>
    <w:rsid w:val="00F7617B"/>
    <w:rsid w:val="00F76B85"/>
    <w:rsid w:val="00F83F88"/>
    <w:rsid w:val="00F84715"/>
    <w:rsid w:val="00F851A8"/>
    <w:rsid w:val="00F862C4"/>
    <w:rsid w:val="00F86F25"/>
    <w:rsid w:val="00F87F96"/>
    <w:rsid w:val="00F91A04"/>
    <w:rsid w:val="00F9388D"/>
    <w:rsid w:val="00F97F1D"/>
    <w:rsid w:val="00FA4A1D"/>
    <w:rsid w:val="00FA6309"/>
    <w:rsid w:val="00FB0377"/>
    <w:rsid w:val="00FB3D52"/>
    <w:rsid w:val="00FB612B"/>
    <w:rsid w:val="00FC0B36"/>
    <w:rsid w:val="00FC1A34"/>
    <w:rsid w:val="00FC3C1A"/>
    <w:rsid w:val="00FC5E89"/>
    <w:rsid w:val="00FD745B"/>
    <w:rsid w:val="00FE003E"/>
    <w:rsid w:val="00FE4257"/>
    <w:rsid w:val="00FE4D2B"/>
    <w:rsid w:val="00FE5031"/>
    <w:rsid w:val="00FF033A"/>
    <w:rsid w:val="00FF09F8"/>
    <w:rsid w:val="00FF1601"/>
    <w:rsid w:val="00FF2F68"/>
    <w:rsid w:val="00FF32A4"/>
    <w:rsid w:val="00FF3ECC"/>
    <w:rsid w:val="00FF56BE"/>
    <w:rsid w:val="00FF7F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B61DAEB8-FA31-4404-BC9B-40AA4223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C48"/>
    <w:pPr>
      <w:bidi/>
    </w:pPr>
    <w:rPr>
      <w:rFonts w:cs="David"/>
      <w:sz w:val="24"/>
      <w:szCs w:val="24"/>
    </w:rPr>
  </w:style>
  <w:style w:type="paragraph" w:styleId="Heading1">
    <w:name w:val="heading 1"/>
    <w:basedOn w:val="Normal"/>
    <w:next w:val="Normal"/>
    <w:link w:val="Heading1Char"/>
    <w:uiPriority w:val="9"/>
    <w:qFormat/>
    <w:rsid w:val="003F64D2"/>
    <w:pPr>
      <w:keepNext/>
      <w:bidi w:val="0"/>
      <w:spacing w:line="360" w:lineRule="auto"/>
      <w:outlineLvl w:val="0"/>
    </w:pPr>
    <w:rPr>
      <w:rFonts w:cs="Times New Roman"/>
      <w:b/>
      <w:bCs/>
      <w:spacing w:val="10"/>
      <w:lang w:eastAsia="he-IL"/>
    </w:rPr>
  </w:style>
  <w:style w:type="paragraph" w:styleId="Heading2">
    <w:name w:val="heading 2"/>
    <w:basedOn w:val="Normal"/>
    <w:next w:val="Normal"/>
    <w:link w:val="Heading2Char"/>
    <w:uiPriority w:val="9"/>
    <w:qFormat/>
    <w:rsid w:val="003F64D2"/>
    <w:pPr>
      <w:keepNext/>
      <w:tabs>
        <w:tab w:val="right" w:pos="8789"/>
      </w:tabs>
      <w:bidi w:val="0"/>
      <w:ind w:left="90" w:right="1457" w:hanging="90"/>
      <w:outlineLvl w:val="1"/>
    </w:pPr>
    <w:rPr>
      <w:rFonts w:ascii="Arial" w:hAnsi="Arial"/>
      <w:i/>
      <w:iCs/>
    </w:rPr>
  </w:style>
  <w:style w:type="paragraph" w:styleId="Heading4">
    <w:name w:val="heading 4"/>
    <w:basedOn w:val="Normal"/>
    <w:next w:val="Normal"/>
    <w:link w:val="Heading4Char"/>
    <w:uiPriority w:val="9"/>
    <w:qFormat/>
    <w:rsid w:val="003F64D2"/>
    <w:pPr>
      <w:keepNext/>
      <w:bidi w:val="0"/>
      <w:spacing w:line="360" w:lineRule="auto"/>
      <w:outlineLvl w:val="3"/>
    </w:pPr>
    <w:rPr>
      <w:rFonts w:cs="Times New Roman"/>
      <w:b/>
      <w:bCs/>
      <w:sz w:val="20"/>
      <w:lang w:eastAsia="he-IL"/>
    </w:rPr>
  </w:style>
  <w:style w:type="paragraph" w:styleId="Heading5">
    <w:name w:val="heading 5"/>
    <w:basedOn w:val="Normal"/>
    <w:next w:val="Normal"/>
    <w:link w:val="Heading5Char"/>
    <w:uiPriority w:val="9"/>
    <w:qFormat/>
    <w:rsid w:val="003F64D2"/>
    <w:pPr>
      <w:keepNext/>
      <w:bidi w:val="0"/>
      <w:jc w:val="center"/>
      <w:outlineLvl w:val="4"/>
    </w:pPr>
    <w:rPr>
      <w:rFonts w:cs="Times New Roman"/>
      <w:b/>
      <w:bCs/>
      <w:color w:val="000000"/>
      <w:lang w:eastAsia="he-IL"/>
    </w:rPr>
  </w:style>
  <w:style w:type="paragraph" w:styleId="Heading6">
    <w:name w:val="heading 6"/>
    <w:basedOn w:val="Normal"/>
    <w:next w:val="Normal"/>
    <w:link w:val="Heading6Char"/>
    <w:uiPriority w:val="9"/>
    <w:qFormat/>
    <w:rsid w:val="003F64D2"/>
    <w:pPr>
      <w:keepNext/>
      <w:bidi w:val="0"/>
      <w:outlineLvl w:val="5"/>
    </w:pPr>
    <w:rPr>
      <w:rFonts w:cs="Times New Roman"/>
      <w:b/>
      <w:bCs/>
      <w:szCs w:val="23"/>
      <w:lang w:eastAsia="he-IL"/>
    </w:rPr>
  </w:style>
  <w:style w:type="paragraph" w:styleId="Heading7">
    <w:name w:val="heading 7"/>
    <w:basedOn w:val="Normal"/>
    <w:next w:val="Normal"/>
    <w:link w:val="Heading7Char"/>
    <w:uiPriority w:val="9"/>
    <w:qFormat/>
    <w:rsid w:val="003F64D2"/>
    <w:pPr>
      <w:keepNext/>
      <w:bidi w:val="0"/>
      <w:spacing w:line="360" w:lineRule="auto"/>
      <w:outlineLvl w:val="6"/>
    </w:pPr>
    <w:rPr>
      <w:rFonts w:cs="Times New Roman"/>
      <w:b/>
      <w:bCs/>
      <w:color w:val="000000"/>
      <w:szCs w:val="23"/>
      <w:u w:val="single"/>
      <w:lang w:eastAsia="he-IL"/>
    </w:rPr>
  </w:style>
  <w:style w:type="paragraph" w:styleId="Heading8">
    <w:name w:val="heading 8"/>
    <w:basedOn w:val="Normal"/>
    <w:next w:val="Normal"/>
    <w:link w:val="Heading8Char"/>
    <w:uiPriority w:val="9"/>
    <w:qFormat/>
    <w:rsid w:val="003F64D2"/>
    <w:pPr>
      <w:keepNext/>
      <w:jc w:val="right"/>
      <w:outlineLvl w:val="7"/>
    </w:pPr>
    <w:rPr>
      <w:rFonts w:cs="Times New Roman"/>
      <w:lang w:eastAsia="he-IL"/>
    </w:rPr>
  </w:style>
  <w:style w:type="paragraph" w:styleId="Heading9">
    <w:name w:val="heading 9"/>
    <w:basedOn w:val="Normal"/>
    <w:next w:val="Normal"/>
    <w:link w:val="Heading9Char"/>
    <w:uiPriority w:val="9"/>
    <w:qFormat/>
    <w:rsid w:val="003F64D2"/>
    <w:pPr>
      <w:keepNext/>
      <w:bidi w:val="0"/>
      <w:ind w:right="-171"/>
      <w:outlineLvl w:val="8"/>
    </w:pPr>
    <w:rPr>
      <w:rFonts w:cs="Times New Roman"/>
      <w:b/>
      <w:bCs/>
      <w:sz w:val="23"/>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Arial"/>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Arial"/>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Arial"/>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BodyTextIndent">
    <w:name w:val="Body Text Indent"/>
    <w:basedOn w:val="Normal"/>
    <w:link w:val="BodyTextIndentChar"/>
    <w:uiPriority w:val="99"/>
    <w:rsid w:val="003F64D2"/>
    <w:pPr>
      <w:tabs>
        <w:tab w:val="right" w:pos="8789"/>
      </w:tabs>
      <w:bidi w:val="0"/>
      <w:ind w:right="1457" w:firstLine="720"/>
    </w:pPr>
  </w:style>
  <w:style w:type="character" w:customStyle="1" w:styleId="BodyTextIndentChar">
    <w:name w:val="Body Text Indent Char"/>
    <w:basedOn w:val="DefaultParagraphFont"/>
    <w:link w:val="BodyTextIndent"/>
    <w:uiPriority w:val="99"/>
    <w:semiHidden/>
    <w:locked/>
    <w:rPr>
      <w:rFonts w:cs="David"/>
      <w:sz w:val="24"/>
      <w:szCs w:val="24"/>
    </w:rPr>
  </w:style>
  <w:style w:type="paragraph" w:styleId="BodyText2">
    <w:name w:val="Body Text 2"/>
    <w:basedOn w:val="Normal"/>
    <w:link w:val="BodyText2Char"/>
    <w:uiPriority w:val="99"/>
    <w:rsid w:val="003F64D2"/>
    <w:pPr>
      <w:tabs>
        <w:tab w:val="right" w:pos="8789"/>
      </w:tabs>
      <w:bidi w:val="0"/>
      <w:ind w:right="1457"/>
    </w:pPr>
  </w:style>
  <w:style w:type="character" w:customStyle="1" w:styleId="BodyText2Char">
    <w:name w:val="Body Text 2 Char"/>
    <w:basedOn w:val="DefaultParagraphFont"/>
    <w:link w:val="BodyText2"/>
    <w:uiPriority w:val="99"/>
    <w:semiHidden/>
    <w:locked/>
    <w:rPr>
      <w:rFonts w:cs="David"/>
      <w:sz w:val="24"/>
      <w:szCs w:val="24"/>
    </w:rPr>
  </w:style>
  <w:style w:type="paragraph" w:styleId="Header">
    <w:name w:val="header"/>
    <w:basedOn w:val="Normal"/>
    <w:link w:val="HeaderChar"/>
    <w:uiPriority w:val="99"/>
    <w:rsid w:val="003F64D2"/>
    <w:pPr>
      <w:tabs>
        <w:tab w:val="center" w:pos="4153"/>
        <w:tab w:val="right" w:pos="8306"/>
      </w:tabs>
      <w:bidi w:val="0"/>
    </w:pPr>
    <w:rPr>
      <w:rFonts w:cs="Times New Roman"/>
      <w:spacing w:val="10"/>
      <w:lang w:eastAsia="he-IL"/>
    </w:rPr>
  </w:style>
  <w:style w:type="character" w:customStyle="1" w:styleId="HeaderChar">
    <w:name w:val="Header Char"/>
    <w:basedOn w:val="DefaultParagraphFont"/>
    <w:link w:val="Header"/>
    <w:uiPriority w:val="99"/>
    <w:semiHidden/>
    <w:locked/>
    <w:rPr>
      <w:rFonts w:cs="David"/>
      <w:sz w:val="24"/>
      <w:szCs w:val="24"/>
    </w:rPr>
  </w:style>
  <w:style w:type="paragraph" w:styleId="BodyText">
    <w:name w:val="Body Text"/>
    <w:basedOn w:val="Normal"/>
    <w:link w:val="BodyTextChar"/>
    <w:uiPriority w:val="99"/>
    <w:rsid w:val="003F64D2"/>
    <w:pPr>
      <w:bidi w:val="0"/>
    </w:pPr>
    <w:rPr>
      <w:rFonts w:cs="Times New Roman"/>
      <w:sz w:val="20"/>
      <w:szCs w:val="20"/>
      <w:lang w:eastAsia="he-IL"/>
    </w:rPr>
  </w:style>
  <w:style w:type="character" w:customStyle="1" w:styleId="BodyTextChar">
    <w:name w:val="Body Text Char"/>
    <w:basedOn w:val="DefaultParagraphFont"/>
    <w:link w:val="BodyText"/>
    <w:uiPriority w:val="99"/>
    <w:semiHidden/>
    <w:locked/>
    <w:rPr>
      <w:rFonts w:cs="David"/>
      <w:sz w:val="24"/>
      <w:szCs w:val="24"/>
    </w:rPr>
  </w:style>
  <w:style w:type="paragraph" w:styleId="BodyText3">
    <w:name w:val="Body Text 3"/>
    <w:basedOn w:val="Normal"/>
    <w:link w:val="BodyText3Char"/>
    <w:uiPriority w:val="99"/>
    <w:rsid w:val="003F64D2"/>
    <w:pPr>
      <w:bidi w:val="0"/>
      <w:spacing w:line="360" w:lineRule="auto"/>
    </w:pPr>
    <w:rPr>
      <w:rFonts w:cs="Times New Roman"/>
      <w:sz w:val="22"/>
      <w:szCs w:val="23"/>
      <w:lang w:eastAsia="he-IL"/>
    </w:rPr>
  </w:style>
  <w:style w:type="character" w:customStyle="1" w:styleId="BodyText3Char">
    <w:name w:val="Body Text 3 Char"/>
    <w:basedOn w:val="DefaultParagraphFont"/>
    <w:link w:val="BodyText3"/>
    <w:uiPriority w:val="99"/>
    <w:semiHidden/>
    <w:locked/>
    <w:rPr>
      <w:rFonts w:cs="David"/>
      <w:sz w:val="16"/>
      <w:szCs w:val="16"/>
    </w:rPr>
  </w:style>
  <w:style w:type="paragraph" w:styleId="Footer">
    <w:name w:val="footer"/>
    <w:basedOn w:val="Normal"/>
    <w:link w:val="FooterChar"/>
    <w:uiPriority w:val="99"/>
    <w:rsid w:val="003F64D2"/>
    <w:pPr>
      <w:tabs>
        <w:tab w:val="center" w:pos="4153"/>
        <w:tab w:val="right" w:pos="8306"/>
      </w:tabs>
    </w:pPr>
  </w:style>
  <w:style w:type="character" w:customStyle="1" w:styleId="FooterChar">
    <w:name w:val="Footer Char"/>
    <w:basedOn w:val="DefaultParagraphFont"/>
    <w:link w:val="Footer"/>
    <w:uiPriority w:val="99"/>
    <w:semiHidden/>
    <w:locked/>
    <w:rPr>
      <w:rFonts w:cs="David"/>
      <w:sz w:val="24"/>
      <w:szCs w:val="24"/>
    </w:rPr>
  </w:style>
  <w:style w:type="character" w:styleId="PageNumber">
    <w:name w:val="page number"/>
    <w:basedOn w:val="DefaultParagraphFont"/>
    <w:uiPriority w:val="99"/>
    <w:rsid w:val="003F64D2"/>
    <w:rPr>
      <w:rFonts w:cs="Times New Roman"/>
    </w:rPr>
  </w:style>
  <w:style w:type="paragraph" w:styleId="BalloonText">
    <w:name w:val="Balloon Text"/>
    <w:basedOn w:val="Normal"/>
    <w:link w:val="BalloonTextChar"/>
    <w:uiPriority w:val="99"/>
    <w:rsid w:val="00C9156A"/>
    <w:rPr>
      <w:rFonts w:ascii="Tahoma" w:hAnsi="Tahoma" w:cs="Tahoma"/>
      <w:sz w:val="16"/>
      <w:szCs w:val="16"/>
    </w:rPr>
  </w:style>
  <w:style w:type="character" w:customStyle="1" w:styleId="BalloonTextChar">
    <w:name w:val="Balloon Text Char"/>
    <w:basedOn w:val="DefaultParagraphFont"/>
    <w:link w:val="BalloonText"/>
    <w:uiPriority w:val="99"/>
    <w:locked/>
    <w:rsid w:val="00C9156A"/>
    <w:rPr>
      <w:rFonts w:ascii="Tahoma" w:hAnsi="Tahoma" w:cs="Tahoma"/>
      <w:sz w:val="16"/>
      <w:szCs w:val="16"/>
    </w:rPr>
  </w:style>
  <w:style w:type="character" w:styleId="CommentReference">
    <w:name w:val="annotation reference"/>
    <w:basedOn w:val="DefaultParagraphFont"/>
    <w:uiPriority w:val="99"/>
    <w:rsid w:val="00C9156A"/>
    <w:rPr>
      <w:rFonts w:cs="Times New Roman"/>
      <w:sz w:val="16"/>
      <w:szCs w:val="16"/>
    </w:rPr>
  </w:style>
  <w:style w:type="paragraph" w:styleId="CommentText">
    <w:name w:val="annotation text"/>
    <w:basedOn w:val="Normal"/>
    <w:link w:val="CommentTextChar"/>
    <w:uiPriority w:val="99"/>
    <w:rsid w:val="00C9156A"/>
    <w:rPr>
      <w:sz w:val="20"/>
      <w:szCs w:val="20"/>
    </w:rPr>
  </w:style>
  <w:style w:type="character" w:customStyle="1" w:styleId="CommentTextChar">
    <w:name w:val="Comment Text Char"/>
    <w:basedOn w:val="DefaultParagraphFont"/>
    <w:link w:val="CommentText"/>
    <w:uiPriority w:val="99"/>
    <w:locked/>
    <w:rsid w:val="00C9156A"/>
    <w:rPr>
      <w:rFonts w:cs="David"/>
    </w:rPr>
  </w:style>
  <w:style w:type="paragraph" w:styleId="CommentSubject">
    <w:name w:val="annotation subject"/>
    <w:basedOn w:val="CommentText"/>
    <w:next w:val="CommentText"/>
    <w:link w:val="CommentSubjectChar"/>
    <w:uiPriority w:val="99"/>
    <w:rsid w:val="00C9156A"/>
    <w:rPr>
      <w:b/>
      <w:bCs/>
    </w:rPr>
  </w:style>
  <w:style w:type="character" w:customStyle="1" w:styleId="CommentSubjectChar">
    <w:name w:val="Comment Subject Char"/>
    <w:basedOn w:val="CommentTextChar"/>
    <w:link w:val="CommentSubject"/>
    <w:uiPriority w:val="99"/>
    <w:locked/>
    <w:rsid w:val="00C9156A"/>
    <w:rPr>
      <w:rFonts w:cs="David"/>
      <w:b/>
      <w:bCs/>
    </w:rPr>
  </w:style>
  <w:style w:type="paragraph" w:styleId="ListParagraph">
    <w:name w:val="List Paragraph"/>
    <w:basedOn w:val="Normal"/>
    <w:uiPriority w:val="34"/>
    <w:qFormat/>
    <w:rsid w:val="005F57E9"/>
    <w:pPr>
      <w:ind w:left="720"/>
    </w:pPr>
  </w:style>
  <w:style w:type="table" w:styleId="TableGrid">
    <w:name w:val="Table Grid"/>
    <w:basedOn w:val="TableNormal"/>
    <w:uiPriority w:val="59"/>
    <w:rsid w:val="006107F7"/>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llrecsubheadtext">
    <w:name w:val="fullrecsubheadtext"/>
    <w:basedOn w:val="DefaultParagraphFont"/>
    <w:rsid w:val="00AF477C"/>
    <w:rPr>
      <w:rFonts w:cs="Times New Roman"/>
    </w:rPr>
  </w:style>
  <w:style w:type="character" w:styleId="Emphasis">
    <w:name w:val="Emphasis"/>
    <w:basedOn w:val="DefaultParagraphFont"/>
    <w:uiPriority w:val="20"/>
    <w:qFormat/>
    <w:rsid w:val="00AF477C"/>
    <w:rPr>
      <w:rFonts w:cs="Times New Roman"/>
      <w:i/>
      <w:iCs/>
    </w:rPr>
  </w:style>
  <w:style w:type="paragraph" w:styleId="Revision">
    <w:name w:val="Revision"/>
    <w:hidden/>
    <w:uiPriority w:val="99"/>
    <w:semiHidden/>
    <w:rsid w:val="0033278C"/>
    <w:rPr>
      <w:rFonts w:cs="David"/>
      <w:sz w:val="24"/>
      <w:szCs w:val="24"/>
    </w:rPr>
  </w:style>
  <w:style w:type="character" w:styleId="Hyperlink">
    <w:name w:val="Hyperlink"/>
    <w:basedOn w:val="DefaultParagraphFont"/>
    <w:uiPriority w:val="99"/>
    <w:rsid w:val="00477707"/>
    <w:rPr>
      <w:rFonts w:cs="Times New Roman"/>
      <w:color w:val="0000FF" w:themeColor="hyperlink"/>
      <w:u w:val="single"/>
    </w:rPr>
  </w:style>
  <w:style w:type="paragraph" w:customStyle="1" w:styleId="EndNoteBibliography">
    <w:name w:val="EndNote Bibliography"/>
    <w:basedOn w:val="Normal"/>
    <w:link w:val="EndNoteBibliographyChar"/>
    <w:rsid w:val="00947AD2"/>
    <w:pPr>
      <w:spacing w:after="160"/>
    </w:pPr>
    <w:rPr>
      <w:rFonts w:ascii="Calibri" w:hAnsi="Calibri" w:cs="Calibri"/>
      <w:noProof/>
      <w:sz w:val="22"/>
      <w:szCs w:val="22"/>
    </w:rPr>
  </w:style>
  <w:style w:type="character" w:customStyle="1" w:styleId="EndNoteBibliographyChar">
    <w:name w:val="EndNote Bibliography Char"/>
    <w:basedOn w:val="DefaultParagraphFont"/>
    <w:link w:val="EndNoteBibliography"/>
    <w:locked/>
    <w:rsid w:val="00947AD2"/>
    <w:rPr>
      <w:rFonts w:ascii="Calibri" w:hAnsi="Calibri" w:cs="Calibri"/>
      <w:noProof/>
      <w:sz w:val="22"/>
      <w:szCs w:val="22"/>
    </w:rPr>
  </w:style>
  <w:style w:type="character" w:styleId="FollowedHyperlink">
    <w:name w:val="FollowedHyperlink"/>
    <w:basedOn w:val="DefaultParagraphFont"/>
    <w:uiPriority w:val="99"/>
    <w:semiHidden/>
    <w:unhideWhenUsed/>
    <w:rsid w:val="0044709E"/>
    <w:rPr>
      <w:rFonts w:cs="Times New Roman"/>
      <w:color w:val="800080" w:themeColor="followedHyperlink"/>
      <w:u w:val="single"/>
    </w:rPr>
  </w:style>
  <w:style w:type="paragraph" w:customStyle="1" w:styleId="Default">
    <w:name w:val="Default"/>
    <w:rsid w:val="000323A9"/>
    <w:pPr>
      <w:autoSpaceDE w:val="0"/>
      <w:autoSpaceDN w:val="0"/>
      <w:adjustRightInd w:val="0"/>
    </w:pPr>
    <w:rPr>
      <w:color w:val="000000"/>
      <w:sz w:val="24"/>
      <w:szCs w:val="24"/>
    </w:rPr>
  </w:style>
  <w:style w:type="paragraph" w:customStyle="1" w:styleId="desc2">
    <w:name w:val="desc2"/>
    <w:basedOn w:val="Normal"/>
    <w:rsid w:val="00265F3B"/>
    <w:pPr>
      <w:bidi w:val="0"/>
    </w:pPr>
    <w:rPr>
      <w:rFonts w:cs="Times New Roman"/>
      <w:sz w:val="26"/>
      <w:szCs w:val="26"/>
    </w:rPr>
  </w:style>
  <w:style w:type="paragraph" w:customStyle="1" w:styleId="details1">
    <w:name w:val="details1"/>
    <w:basedOn w:val="Normal"/>
    <w:rsid w:val="00265F3B"/>
    <w:pPr>
      <w:bidi w:val="0"/>
    </w:pPr>
    <w:rPr>
      <w:rFonts w:cs="Times New Roman"/>
      <w:sz w:val="22"/>
      <w:szCs w:val="22"/>
    </w:rPr>
  </w:style>
  <w:style w:type="character" w:customStyle="1" w:styleId="highlight2">
    <w:name w:val="highlight2"/>
    <w:basedOn w:val="DefaultParagraphFont"/>
    <w:rsid w:val="00265F3B"/>
    <w:rPr>
      <w:rFonts w:cs="Times New Roman"/>
    </w:rPr>
  </w:style>
  <w:style w:type="character" w:customStyle="1" w:styleId="authors5">
    <w:name w:val="authors5"/>
    <w:basedOn w:val="DefaultParagraphFont"/>
    <w:rsid w:val="00265F3B"/>
    <w:rPr>
      <w:rFonts w:cs="Times New Roman"/>
    </w:rPr>
  </w:style>
  <w:style w:type="character" w:customStyle="1" w:styleId="Date1">
    <w:name w:val="Date1"/>
    <w:basedOn w:val="DefaultParagraphFont"/>
    <w:rsid w:val="00265F3B"/>
    <w:rPr>
      <w:rFonts w:cs="Times New Roman"/>
    </w:rPr>
  </w:style>
  <w:style w:type="character" w:customStyle="1" w:styleId="arttitle4">
    <w:name w:val="art_title4"/>
    <w:basedOn w:val="DefaultParagraphFont"/>
    <w:rsid w:val="00265F3B"/>
    <w:rPr>
      <w:rFonts w:cs="Times New Roman"/>
    </w:rPr>
  </w:style>
  <w:style w:type="character" w:customStyle="1" w:styleId="serialtitle">
    <w:name w:val="serial_title"/>
    <w:basedOn w:val="DefaultParagraphFont"/>
    <w:rsid w:val="00265F3B"/>
    <w:rPr>
      <w:rFonts w:cs="Times New Roman"/>
    </w:rPr>
  </w:style>
  <w:style w:type="character" w:customStyle="1" w:styleId="doilink">
    <w:name w:val="doi_link"/>
    <w:basedOn w:val="DefaultParagraphFont"/>
    <w:rsid w:val="00265F3B"/>
    <w:rPr>
      <w:rFonts w:cs="Times New Roman"/>
    </w:rPr>
  </w:style>
  <w:style w:type="character" w:customStyle="1" w:styleId="highlight">
    <w:name w:val="highlight"/>
    <w:basedOn w:val="DefaultParagraphFont"/>
    <w:rsid w:val="00FB612B"/>
    <w:rPr>
      <w:rFonts w:cs="Times New Roman"/>
    </w:rPr>
  </w:style>
  <w:style w:type="character" w:styleId="Strong">
    <w:name w:val="Strong"/>
    <w:basedOn w:val="DefaultParagraphFont"/>
    <w:uiPriority w:val="22"/>
    <w:qFormat/>
    <w:rsid w:val="004450A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729929">
      <w:marLeft w:val="0"/>
      <w:marRight w:val="0"/>
      <w:marTop w:val="0"/>
      <w:marBottom w:val="0"/>
      <w:divBdr>
        <w:top w:val="none" w:sz="0" w:space="0" w:color="auto"/>
        <w:left w:val="none" w:sz="0" w:space="0" w:color="auto"/>
        <w:bottom w:val="none" w:sz="0" w:space="0" w:color="auto"/>
        <w:right w:val="none" w:sz="0" w:space="0" w:color="auto"/>
      </w:divBdr>
    </w:div>
    <w:div w:id="1766729930">
      <w:marLeft w:val="0"/>
      <w:marRight w:val="0"/>
      <w:marTop w:val="0"/>
      <w:marBottom w:val="0"/>
      <w:divBdr>
        <w:top w:val="none" w:sz="0" w:space="0" w:color="auto"/>
        <w:left w:val="none" w:sz="0" w:space="0" w:color="auto"/>
        <w:bottom w:val="none" w:sz="0" w:space="0" w:color="auto"/>
        <w:right w:val="none" w:sz="0" w:space="0" w:color="auto"/>
      </w:divBdr>
    </w:div>
    <w:div w:id="1766729931">
      <w:marLeft w:val="0"/>
      <w:marRight w:val="0"/>
      <w:marTop w:val="0"/>
      <w:marBottom w:val="0"/>
      <w:divBdr>
        <w:top w:val="none" w:sz="0" w:space="0" w:color="auto"/>
        <w:left w:val="none" w:sz="0" w:space="0" w:color="auto"/>
        <w:bottom w:val="none" w:sz="0" w:space="0" w:color="auto"/>
        <w:right w:val="none" w:sz="0" w:space="0" w:color="auto"/>
      </w:divBdr>
    </w:div>
    <w:div w:id="1766729932">
      <w:marLeft w:val="0"/>
      <w:marRight w:val="0"/>
      <w:marTop w:val="0"/>
      <w:marBottom w:val="0"/>
      <w:divBdr>
        <w:top w:val="none" w:sz="0" w:space="0" w:color="auto"/>
        <w:left w:val="none" w:sz="0" w:space="0" w:color="auto"/>
        <w:bottom w:val="none" w:sz="0" w:space="0" w:color="auto"/>
        <w:right w:val="none" w:sz="0" w:space="0" w:color="auto"/>
      </w:divBdr>
    </w:div>
    <w:div w:id="1766729933">
      <w:marLeft w:val="0"/>
      <w:marRight w:val="0"/>
      <w:marTop w:val="0"/>
      <w:marBottom w:val="0"/>
      <w:divBdr>
        <w:top w:val="none" w:sz="0" w:space="0" w:color="auto"/>
        <w:left w:val="none" w:sz="0" w:space="0" w:color="auto"/>
        <w:bottom w:val="none" w:sz="0" w:space="0" w:color="auto"/>
        <w:right w:val="none" w:sz="0" w:space="0" w:color="auto"/>
      </w:divBdr>
    </w:div>
    <w:div w:id="1766729934">
      <w:marLeft w:val="0"/>
      <w:marRight w:val="0"/>
      <w:marTop w:val="0"/>
      <w:marBottom w:val="0"/>
      <w:divBdr>
        <w:top w:val="none" w:sz="0" w:space="0" w:color="auto"/>
        <w:left w:val="none" w:sz="0" w:space="0" w:color="auto"/>
        <w:bottom w:val="none" w:sz="0" w:space="0" w:color="auto"/>
        <w:right w:val="none" w:sz="0" w:space="0" w:color="auto"/>
      </w:divBdr>
    </w:div>
    <w:div w:id="1766729935">
      <w:marLeft w:val="0"/>
      <w:marRight w:val="0"/>
      <w:marTop w:val="0"/>
      <w:marBottom w:val="0"/>
      <w:divBdr>
        <w:top w:val="none" w:sz="0" w:space="0" w:color="auto"/>
        <w:left w:val="none" w:sz="0" w:space="0" w:color="auto"/>
        <w:bottom w:val="none" w:sz="0" w:space="0" w:color="auto"/>
        <w:right w:val="none" w:sz="0" w:space="0" w:color="auto"/>
      </w:divBdr>
    </w:div>
    <w:div w:id="1766729936">
      <w:marLeft w:val="0"/>
      <w:marRight w:val="0"/>
      <w:marTop w:val="0"/>
      <w:marBottom w:val="0"/>
      <w:divBdr>
        <w:top w:val="none" w:sz="0" w:space="0" w:color="auto"/>
        <w:left w:val="none" w:sz="0" w:space="0" w:color="auto"/>
        <w:bottom w:val="none" w:sz="0" w:space="0" w:color="auto"/>
        <w:right w:val="none" w:sz="0" w:space="0" w:color="auto"/>
      </w:divBdr>
    </w:div>
    <w:div w:id="17667299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i.gov.il/en/people/958.aspx" TargetMode="External"/><Relationship Id="rId13" Type="http://schemas.openxmlformats.org/officeDocument/2006/relationships/hyperlink" Target="https://journals.plos.org/plosone/article?id=10.1371/journal.pone.023195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rontiersin.org/articles/10.3389/fpls.2019.01260/full" TargetMode="External"/><Relationship Id="rId17" Type="http://schemas.openxmlformats.org/officeDocument/2006/relationships/hyperlink" Target="http://www.israelagri.com/?CategoryID=522&amp;ArticleID=1539" TargetMode="External"/><Relationship Id="rId2" Type="http://schemas.openxmlformats.org/officeDocument/2006/relationships/numbering" Target="numbering.xml"/><Relationship Id="rId16" Type="http://schemas.openxmlformats.org/officeDocument/2006/relationships/hyperlink" Target="https://www.mdpi.com/2073-4395/11/8/14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Paltiel%20J%5BAuthor%5D&amp;cauthor=true&amp;cauthor_uid=28103403" TargetMode="External"/><Relationship Id="rId5" Type="http://schemas.openxmlformats.org/officeDocument/2006/relationships/webSettings" Target="webSettings.xml"/><Relationship Id="rId15" Type="http://schemas.openxmlformats.org/officeDocument/2006/relationships/hyperlink" Target="https://www.mdpi.com/2223-7747/9/9/1135" TargetMode="External"/><Relationship Id="rId10" Type="http://schemas.openxmlformats.org/officeDocument/2006/relationships/hyperlink" Target="https://www.mdpi.com/journal/plants/special_issues/olive_physiolog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cholar.google.com/citations?hl=iw&amp;user=Zt1RH6MAAAAJ" TargetMode="External"/><Relationship Id="rId14" Type="http://schemas.openxmlformats.org/officeDocument/2006/relationships/hyperlink" Target="https://www.mdpi.com/2073-4395/10/6/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B1C4B-E617-4C46-8AFF-DD238A5F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7056</Words>
  <Characters>35284</Characters>
  <Application>Microsoft Office Word</Application>
  <DocSecurity>0</DocSecurity>
  <Lines>294</Lines>
  <Paragraphs>84</Paragraphs>
  <ScaleCrop>false</ScaleCrop>
  <HeadingPairs>
    <vt:vector size="2" baseType="variant">
      <vt:variant>
        <vt:lpstr>Title</vt:lpstr>
      </vt:variant>
      <vt:variant>
        <vt:i4>1</vt:i4>
      </vt:variant>
    </vt:vector>
  </HeadingPairs>
  <TitlesOfParts>
    <vt:vector size="1" baseType="lpstr">
      <vt:lpstr>פורמט</vt:lpstr>
    </vt:vector>
  </TitlesOfParts>
  <Company>ARO</Company>
  <LinksUpToDate>false</LinksUpToDate>
  <CharactersWithSpaces>42256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פורמט</dc:title>
  <dc:subject/>
  <dc:creator>Rachel</dc:creator>
  <cp:keywords/>
  <dc:description/>
  <cp:lastModifiedBy>Giora Ben Ari</cp:lastModifiedBy>
  <cp:revision>2</cp:revision>
  <cp:lastPrinted>2018-07-08T11:39:00Z</cp:lastPrinted>
  <dcterms:created xsi:type="dcterms:W3CDTF">2022-04-06T12:23:00Z</dcterms:created>
  <dcterms:modified xsi:type="dcterms:W3CDTF">2022-04-06T12:23:00Z</dcterms:modified>
</cp:coreProperties>
</file>