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6E94" w14:textId="416D4DC8" w:rsidR="004A52C8" w:rsidRPr="00EE5A34" w:rsidRDefault="006853B2" w:rsidP="000E2E80">
      <w:pPr>
        <w:bidi w:val="0"/>
        <w:spacing w:line="360" w:lineRule="auto"/>
        <w:rPr>
          <w:rFonts w:cs="Times New Roman"/>
          <w:b/>
          <w:bCs/>
        </w:rPr>
      </w:pPr>
      <w:r w:rsidRPr="00EE5A34">
        <w:rPr>
          <w:rFonts w:cs="Times New Roman"/>
          <w:b/>
          <w:bCs/>
        </w:rPr>
        <w:t>Mwafaq Ibdah</w:t>
      </w:r>
      <w:r w:rsidR="004A52C8" w:rsidRPr="00EE5A34">
        <w:rPr>
          <w:rFonts w:cs="Times New Roman"/>
          <w:b/>
          <w:bCs/>
        </w:rPr>
        <w:t xml:space="preserve">                                             </w:t>
      </w:r>
      <w:r w:rsidR="004A52C8" w:rsidRPr="00EE5A34">
        <w:rPr>
          <w:rFonts w:cs="Times New Roman"/>
        </w:rPr>
        <w:t xml:space="preserve">                                                   </w:t>
      </w:r>
      <w:r w:rsidR="009B0BC0">
        <w:rPr>
          <w:rFonts w:cs="Times New Roman"/>
        </w:rPr>
        <w:t xml:space="preserve">            </w:t>
      </w:r>
      <w:r w:rsidR="00F62353" w:rsidRPr="00EE5A34">
        <w:rPr>
          <w:rFonts w:cs="Times New Roman"/>
        </w:rPr>
        <w:t xml:space="preserve"> </w:t>
      </w:r>
      <w:r w:rsidR="000E2E80">
        <w:rPr>
          <w:rFonts w:cs="Times New Roman"/>
          <w:b/>
          <w:bCs/>
        </w:rPr>
        <w:t>September</w:t>
      </w:r>
      <w:r w:rsidR="006370FE" w:rsidRPr="00EE5A34">
        <w:rPr>
          <w:rFonts w:cs="Times New Roman"/>
          <w:b/>
          <w:bCs/>
        </w:rPr>
        <w:t xml:space="preserve"> </w:t>
      </w:r>
      <w:r w:rsidR="00D3163D">
        <w:rPr>
          <w:rFonts w:cs="Times New Roman"/>
          <w:b/>
          <w:bCs/>
        </w:rPr>
        <w:t>202</w:t>
      </w:r>
      <w:r w:rsidR="006F3DAA">
        <w:rPr>
          <w:rFonts w:cs="Times New Roman"/>
          <w:b/>
          <w:bCs/>
        </w:rPr>
        <w:t>2</w:t>
      </w:r>
    </w:p>
    <w:p w14:paraId="0A70C9C2" w14:textId="77777777" w:rsidR="004A52C8" w:rsidRPr="00EE5A34" w:rsidRDefault="004A52C8" w:rsidP="000B1E68">
      <w:pPr>
        <w:bidi w:val="0"/>
        <w:spacing w:line="360" w:lineRule="auto"/>
        <w:rPr>
          <w:rFonts w:cs="Times New Roman"/>
          <w:b/>
          <w:bCs/>
        </w:rPr>
      </w:pPr>
    </w:p>
    <w:p w14:paraId="23F8CE7A" w14:textId="77777777" w:rsidR="004A52C8" w:rsidRPr="0038532F" w:rsidRDefault="004A52C8" w:rsidP="000B1E68">
      <w:pPr>
        <w:bidi w:val="0"/>
        <w:spacing w:line="360" w:lineRule="auto"/>
        <w:jc w:val="center"/>
        <w:rPr>
          <w:rFonts w:cs="Times New Roman"/>
          <w:b/>
          <w:bCs/>
          <w:color w:val="0000FF"/>
          <w:sz w:val="28"/>
          <w:szCs w:val="28"/>
          <w:u w:val="single"/>
        </w:rPr>
      </w:pPr>
      <w:r w:rsidRPr="0038532F">
        <w:rPr>
          <w:rFonts w:cs="Times New Roman"/>
          <w:b/>
          <w:bCs/>
          <w:color w:val="0000FF"/>
          <w:sz w:val="28"/>
          <w:szCs w:val="28"/>
        </w:rPr>
        <w:t>Part I:</w:t>
      </w:r>
      <w:r w:rsidR="009B50B5" w:rsidRPr="0038532F">
        <w:rPr>
          <w:rFonts w:cs="Times New Roman"/>
          <w:b/>
          <w:bCs/>
          <w:color w:val="0000FF"/>
          <w:sz w:val="28"/>
          <w:szCs w:val="28"/>
        </w:rPr>
        <w:t xml:space="preserve"> </w:t>
      </w:r>
      <w:r w:rsidRPr="0038532F">
        <w:rPr>
          <w:rFonts w:cs="Times New Roman"/>
          <w:b/>
          <w:bCs/>
          <w:color w:val="0000FF"/>
          <w:sz w:val="28"/>
          <w:szCs w:val="28"/>
        </w:rPr>
        <w:t>CURRICULUM VITAE</w:t>
      </w:r>
    </w:p>
    <w:p w14:paraId="1B15DE3D" w14:textId="77777777" w:rsidR="004A52C8" w:rsidRPr="00EE5A34" w:rsidRDefault="004A52C8" w:rsidP="000B1E68">
      <w:pPr>
        <w:bidi w:val="0"/>
        <w:spacing w:line="360" w:lineRule="auto"/>
        <w:jc w:val="center"/>
        <w:rPr>
          <w:rFonts w:cs="Times New Roman"/>
          <w:u w:val="single"/>
        </w:rPr>
      </w:pPr>
    </w:p>
    <w:p w14:paraId="30FB7B50" w14:textId="77777777" w:rsidR="000B1E68" w:rsidRPr="00EE5A34" w:rsidRDefault="004A52C8" w:rsidP="00B51642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Personal</w:t>
      </w:r>
    </w:p>
    <w:p w14:paraId="3AB68BE5" w14:textId="77777777" w:rsidR="00946DC0" w:rsidRPr="00EE5A34" w:rsidRDefault="006853B2" w:rsidP="00946DC0">
      <w:pPr>
        <w:bidi w:val="0"/>
        <w:spacing w:line="360" w:lineRule="auto"/>
        <w:jc w:val="both"/>
        <w:rPr>
          <w:rFonts w:cs="Times New Roman"/>
        </w:rPr>
      </w:pPr>
      <w:r w:rsidRPr="00EE5A34">
        <w:rPr>
          <w:rFonts w:cs="Times New Roman"/>
        </w:rPr>
        <w:t>Department of Plant Science</w:t>
      </w:r>
      <w:r w:rsidR="00096D5E" w:rsidRPr="00EE5A34">
        <w:rPr>
          <w:rFonts w:cs="Times New Roman"/>
        </w:rPr>
        <w:t>s</w:t>
      </w:r>
    </w:p>
    <w:p w14:paraId="0821B63F" w14:textId="77777777" w:rsidR="00B51642" w:rsidRPr="00EE5A34" w:rsidRDefault="006853B2" w:rsidP="00CA7C40">
      <w:pPr>
        <w:bidi w:val="0"/>
        <w:spacing w:line="360" w:lineRule="auto"/>
        <w:jc w:val="both"/>
        <w:rPr>
          <w:rFonts w:cs="Times New Roman"/>
        </w:rPr>
      </w:pPr>
      <w:r w:rsidRPr="00EE5A34">
        <w:rPr>
          <w:rFonts w:cs="Times New Roman"/>
        </w:rPr>
        <w:t>E</w:t>
      </w:r>
      <w:r w:rsidR="00BD3869" w:rsidRPr="00EE5A34">
        <w:rPr>
          <w:rFonts w:cs="Times New Roman"/>
        </w:rPr>
        <w:t xml:space="preserve">-mail: </w:t>
      </w:r>
      <w:hyperlink r:id="rId8" w:history="1">
        <w:r w:rsidRPr="00EE5A34">
          <w:rPr>
            <w:rStyle w:val="Hyperlink"/>
            <w:rFonts w:ascii="Times New Roman" w:hAnsi="Times New Roman" w:cs="Times New Roman"/>
            <w:sz w:val="24"/>
            <w:szCs w:val="24"/>
          </w:rPr>
          <w:t>mwafaq@volcani.agri.gov.il</w:t>
        </w:r>
      </w:hyperlink>
    </w:p>
    <w:tbl>
      <w:tblPr>
        <w:tblW w:w="10142" w:type="dxa"/>
        <w:tblLook w:val="04A0" w:firstRow="1" w:lastRow="0" w:firstColumn="1" w:lastColumn="0" w:noHBand="0" w:noVBand="1"/>
      </w:tblPr>
      <w:tblGrid>
        <w:gridCol w:w="1728"/>
        <w:gridCol w:w="270"/>
        <w:gridCol w:w="7964"/>
        <w:gridCol w:w="180"/>
      </w:tblGrid>
      <w:tr w:rsidR="000B1E68" w:rsidRPr="00EE5A34" w14:paraId="69DADECE" w14:textId="77777777" w:rsidTr="006A2054">
        <w:trPr>
          <w:gridAfter w:val="1"/>
          <w:wAfter w:w="180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95180" w14:textId="77777777" w:rsidR="000B1E68" w:rsidRPr="00EE5A34" w:rsidRDefault="000B1E68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86155" w14:textId="77777777" w:rsidR="000B1E68" w:rsidRPr="00EE5A34" w:rsidRDefault="000B1E68" w:rsidP="006B4B9D">
            <w:pPr>
              <w:bidi w:val="0"/>
              <w:spacing w:line="360" w:lineRule="auto"/>
              <w:ind w:left="252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0B1E68" w:rsidRPr="00EE5A34" w14:paraId="65A17C34" w14:textId="77777777" w:rsidTr="006A2054"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27861" w14:textId="77777777" w:rsidR="000B1E68" w:rsidRPr="00EE5A34" w:rsidRDefault="000B1E68" w:rsidP="00254479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</w:t>
            </w:r>
            <w:r w:rsidR="006853B2" w:rsidRPr="00EE5A34">
              <w:rPr>
                <w:rFonts w:cs="Times New Roman"/>
              </w:rPr>
              <w:t>69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0D829" w14:textId="77777777" w:rsidR="000B1E68" w:rsidRPr="00EE5A34" w:rsidRDefault="006853B2" w:rsidP="006B4B9D">
            <w:pPr>
              <w:bidi w:val="0"/>
              <w:ind w:left="-18"/>
              <w:rPr>
                <w:rFonts w:cs="Times New Roman"/>
              </w:rPr>
            </w:pPr>
            <w:r w:rsidRPr="00EE5A34">
              <w:rPr>
                <w:rFonts w:cs="Times New Roman"/>
              </w:rPr>
              <w:t>Born in Haifa, Israel</w:t>
            </w:r>
          </w:p>
        </w:tc>
      </w:tr>
    </w:tbl>
    <w:p w14:paraId="7F26B286" w14:textId="77777777" w:rsidR="000B1E68" w:rsidRPr="00EE5A34" w:rsidRDefault="000B1E68" w:rsidP="000B1E68">
      <w:pPr>
        <w:bidi w:val="0"/>
        <w:spacing w:line="360" w:lineRule="auto"/>
        <w:rPr>
          <w:rFonts w:cs="Times New Roman"/>
          <w:b/>
          <w:bCs/>
          <w:u w:val="single"/>
        </w:rPr>
      </w:pPr>
    </w:p>
    <w:p w14:paraId="0A9BC481" w14:textId="77777777" w:rsidR="004A52C8" w:rsidRPr="00EE5A34" w:rsidRDefault="004A52C8" w:rsidP="00CA7C40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University Education and Additional Training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3"/>
        <w:gridCol w:w="7873"/>
      </w:tblGrid>
      <w:tr w:rsidR="000B1E68" w:rsidRPr="00EE5A34" w14:paraId="7886D900" w14:textId="77777777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E4C3A" w14:textId="77777777" w:rsidR="000B1E68" w:rsidRPr="00EE5A34" w:rsidRDefault="000B1E68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F0BDC" w14:textId="77777777" w:rsidR="000B1E68" w:rsidRPr="00EE5A34" w:rsidRDefault="000B1E68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0439CA" w:rsidRPr="00EE5A34" w14:paraId="236B1DB7" w14:textId="77777777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83FCC49" w14:textId="77777777" w:rsidR="000439CA" w:rsidRPr="00EE5A34" w:rsidRDefault="000439C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1992 -1994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728CECF3" w14:textId="77777777" w:rsidR="000439CA" w:rsidRPr="00EE5A34" w:rsidRDefault="000439CA" w:rsidP="00FD6449">
            <w:pPr>
              <w:bidi w:val="0"/>
              <w:spacing w:line="360" w:lineRule="auto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>B.Sc.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Biology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  <w:bCs/>
                <w:color w:val="000000"/>
              </w:rPr>
              <w:t xml:space="preserve">Humboldt University </w:t>
            </w:r>
            <w:r w:rsidR="00FD6449">
              <w:rPr>
                <w:rFonts w:cs="Times New Roman"/>
                <w:bCs/>
                <w:color w:val="000000"/>
              </w:rPr>
              <w:t>(</w:t>
            </w:r>
            <w:r w:rsidRPr="00EE5A34">
              <w:rPr>
                <w:rFonts w:cs="Times New Roman"/>
                <w:bCs/>
                <w:color w:val="000000"/>
              </w:rPr>
              <w:t>Berlin, Germany</w:t>
            </w:r>
            <w:r w:rsidR="00FD6449">
              <w:rPr>
                <w:rFonts w:cs="Times New Roman"/>
                <w:bCs/>
                <w:color w:val="000000"/>
              </w:rPr>
              <w:t>)</w:t>
            </w:r>
            <w:r w:rsidRPr="00EE5A34">
              <w:rPr>
                <w:rFonts w:cs="Times New Roman"/>
                <w:bCs/>
                <w:color w:val="000000"/>
              </w:rPr>
              <w:t>.</w:t>
            </w:r>
            <w:r w:rsidRPr="00EE5A34">
              <w:rPr>
                <w:rFonts w:cs="Times New Roman"/>
              </w:rPr>
              <w:t xml:space="preserve"> </w:t>
            </w:r>
          </w:p>
        </w:tc>
      </w:tr>
      <w:tr w:rsidR="000439CA" w:rsidRPr="00EE5A34" w14:paraId="30F2E36F" w14:textId="77777777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F5FBDA3" w14:textId="77777777" w:rsidR="000439CA" w:rsidRPr="00EE5A34" w:rsidRDefault="00FC4413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1994</w:t>
            </w:r>
            <w:r w:rsidR="000439CA" w:rsidRPr="00EE5A34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>-1997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76FAECFB" w14:textId="77777777" w:rsidR="00FC4413" w:rsidRPr="00EE5A34" w:rsidRDefault="00FC4413" w:rsidP="00FD6449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M.Sc.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Biology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  <w:bCs/>
                <w:color w:val="000000"/>
              </w:rPr>
              <w:t xml:space="preserve">Humboldt University </w:t>
            </w:r>
            <w:r w:rsidR="00FD6449">
              <w:rPr>
                <w:rFonts w:cs="Times New Roman"/>
                <w:bCs/>
                <w:color w:val="000000"/>
              </w:rPr>
              <w:t>(</w:t>
            </w:r>
            <w:r w:rsidRPr="00EE5A34">
              <w:rPr>
                <w:rFonts w:cs="Times New Roman"/>
                <w:bCs/>
                <w:color w:val="000000"/>
              </w:rPr>
              <w:t>Berlin, Germany</w:t>
            </w:r>
            <w:r w:rsidR="00FD6449">
              <w:rPr>
                <w:rFonts w:cs="Times New Roman"/>
                <w:bCs/>
                <w:color w:val="000000"/>
              </w:rPr>
              <w:t>)</w:t>
            </w:r>
            <w:r w:rsidR="000439CA" w:rsidRPr="00EE5A34">
              <w:rPr>
                <w:rFonts w:cs="Times New Roman"/>
              </w:rPr>
              <w:t>.</w:t>
            </w:r>
          </w:p>
          <w:p w14:paraId="13624010" w14:textId="77777777" w:rsidR="000439CA" w:rsidRPr="00EE5A34" w:rsidRDefault="00666EB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Title of thesis</w:t>
            </w:r>
            <w:r w:rsidR="00FC4413" w:rsidRPr="00EE5A34">
              <w:rPr>
                <w:rFonts w:cs="Times New Roman"/>
              </w:rPr>
              <w:t xml:space="preserve">: “Activity and cell compartment of </w:t>
            </w:r>
            <w:r w:rsidR="002352BE" w:rsidRPr="00EE5A34">
              <w:rPr>
                <w:rFonts w:cs="Times New Roman"/>
                <w:i/>
                <w:iCs/>
              </w:rPr>
              <w:sym w:font="Symbol" w:char="F062"/>
            </w:r>
            <w:r w:rsidR="00FC4413" w:rsidRPr="00EE5A34">
              <w:rPr>
                <w:rFonts w:cs="Times New Roman"/>
              </w:rPr>
              <w:t>-amylases in primary leaves of monocot plants.”</w:t>
            </w:r>
          </w:p>
          <w:p w14:paraId="3B40686D" w14:textId="77777777" w:rsidR="000439CA" w:rsidRPr="00EE5A34" w:rsidRDefault="000439C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Supervision by:</w:t>
            </w:r>
            <w:r w:rsidR="00FC4413" w:rsidRPr="00EE5A34">
              <w:rPr>
                <w:rFonts w:cs="Times New Roman"/>
              </w:rPr>
              <w:t xml:space="preserve"> Dr. W. Dreier and Prof. W. Lockau.</w:t>
            </w:r>
          </w:p>
        </w:tc>
      </w:tr>
      <w:tr w:rsidR="000439CA" w:rsidRPr="00EE5A34" w14:paraId="14093354" w14:textId="77777777" w:rsidTr="00DC19A4">
        <w:tc>
          <w:tcPr>
            <w:tcW w:w="1908" w:type="dxa"/>
            <w:tcBorders>
              <w:bottom w:val="single" w:sz="4" w:space="0" w:color="auto"/>
            </w:tcBorders>
          </w:tcPr>
          <w:p w14:paraId="710BD7E3" w14:textId="77777777" w:rsidR="000439CA" w:rsidRPr="00EE5A34" w:rsidRDefault="00666EBD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1998</w:t>
            </w:r>
            <w:r w:rsidR="00D97328" w:rsidRPr="00EE5A34">
              <w:rPr>
                <w:rFonts w:cs="Times New Roman"/>
              </w:rPr>
              <w:t xml:space="preserve"> -</w:t>
            </w:r>
            <w:r w:rsidR="000439CA" w:rsidRPr="00EE5A34">
              <w:rPr>
                <w:rFonts w:cs="Times New Roman"/>
              </w:rPr>
              <w:t>20</w:t>
            </w:r>
            <w:r w:rsidRPr="00EE5A34">
              <w:rPr>
                <w:rFonts w:cs="Times New Roman"/>
              </w:rPr>
              <w:t>02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14:paraId="6E661300" w14:textId="77777777" w:rsidR="000439CA" w:rsidRPr="00EE5A34" w:rsidRDefault="00666EB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Ph.D.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Life Science</w:t>
            </w:r>
            <w:r w:rsidR="00FD6449">
              <w:rPr>
                <w:rFonts w:cs="Times New Roman"/>
                <w:color w:val="000000"/>
              </w:rPr>
              <w:t>s,</w:t>
            </w:r>
            <w:r w:rsidRPr="00EE5A34">
              <w:rPr>
                <w:rFonts w:cs="Times New Roman"/>
                <w:color w:val="000000"/>
              </w:rPr>
              <w:t xml:space="preserve"> Department of Secondary Metabolites</w:t>
            </w:r>
            <w:r w:rsidR="00FD6449">
              <w:rPr>
                <w:rFonts w:cs="Times New Roman"/>
                <w:color w:val="000000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Leibniz</w:t>
            </w:r>
            <w:r w:rsidR="00FD6449">
              <w:rPr>
                <w:rFonts w:cs="Times New Roman"/>
                <w:color w:val="000000"/>
              </w:rPr>
              <w:t xml:space="preserve"> </w:t>
            </w:r>
            <w:r w:rsidRPr="00EE5A34">
              <w:rPr>
                <w:rFonts w:cs="Times New Roman"/>
              </w:rPr>
              <w:t>Institute of Plant Biochemistry, Martin</w:t>
            </w:r>
            <w:r w:rsidR="00FD6449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 xml:space="preserve">Luther University </w:t>
            </w:r>
            <w:r w:rsidR="00FD6449">
              <w:rPr>
                <w:rFonts w:cs="Times New Roman"/>
              </w:rPr>
              <w:t>(</w:t>
            </w:r>
            <w:r w:rsidRPr="00EE5A34">
              <w:rPr>
                <w:rFonts w:cs="Times New Roman"/>
              </w:rPr>
              <w:t>Halle-Saale, Germany</w:t>
            </w:r>
            <w:r w:rsidR="00FD6449">
              <w:rPr>
                <w:rFonts w:cs="Times New Roman"/>
              </w:rPr>
              <w:t>)</w:t>
            </w:r>
            <w:r w:rsidRPr="00EE5A34">
              <w:rPr>
                <w:rFonts w:cs="Times New Roman"/>
              </w:rPr>
              <w:t>.</w:t>
            </w:r>
            <w:r w:rsidR="000439CA" w:rsidRPr="00EE5A34">
              <w:rPr>
                <w:rFonts w:cs="Times New Roman"/>
              </w:rPr>
              <w:t xml:space="preserve"> </w:t>
            </w:r>
          </w:p>
          <w:p w14:paraId="5CF3EACC" w14:textId="77777777" w:rsidR="000439CA" w:rsidRPr="00EE5A34" w:rsidRDefault="000439CA" w:rsidP="008C34E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Title of thesis: </w:t>
            </w:r>
            <w:r w:rsidR="00666EBD" w:rsidRPr="00EE5A34">
              <w:rPr>
                <w:rFonts w:cs="Times New Roman"/>
              </w:rPr>
              <w:t>“</w:t>
            </w:r>
            <w:r w:rsidR="00666EBD" w:rsidRPr="00EE5A34">
              <w:rPr>
                <w:rFonts w:cs="Times New Roman"/>
                <w:color w:val="000000"/>
              </w:rPr>
              <w:t>Light</w:t>
            </w:r>
            <w:r w:rsidR="008C34E7">
              <w:rPr>
                <w:rFonts w:cs="Times New Roman"/>
                <w:color w:val="000000"/>
              </w:rPr>
              <w:t>-</w:t>
            </w:r>
            <w:r w:rsidR="00666EBD" w:rsidRPr="00EE5A34">
              <w:rPr>
                <w:rFonts w:cs="Times New Roman"/>
                <w:color w:val="000000"/>
              </w:rPr>
              <w:t>induced flavonoid and betacyanin</w:t>
            </w:r>
            <w:r w:rsidR="00FD6449">
              <w:rPr>
                <w:rFonts w:cs="Times New Roman"/>
                <w:color w:val="000000"/>
              </w:rPr>
              <w:t xml:space="preserve"> </w:t>
            </w:r>
            <w:r w:rsidR="00666EBD" w:rsidRPr="00EE5A34">
              <w:rPr>
                <w:rFonts w:cs="Times New Roman"/>
                <w:color w:val="000000"/>
              </w:rPr>
              <w:t xml:space="preserve">accumulation in </w:t>
            </w:r>
            <w:r w:rsidR="00666EBD" w:rsidRPr="00EE5A34">
              <w:rPr>
                <w:rFonts w:cs="Times New Roman"/>
                <w:i/>
                <w:iCs/>
                <w:color w:val="000000"/>
              </w:rPr>
              <w:t>Mesembryanthemum crystallinum.</w:t>
            </w:r>
            <w:r w:rsidR="00666EBD" w:rsidRPr="00EE5A34">
              <w:rPr>
                <w:rFonts w:cs="Times New Roman"/>
                <w:color w:val="000000"/>
              </w:rPr>
              <w:t>”</w:t>
            </w:r>
          </w:p>
          <w:p w14:paraId="1483816F" w14:textId="77777777" w:rsidR="000439CA" w:rsidRPr="00EE5A34" w:rsidRDefault="000439C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Supervision by:</w:t>
            </w:r>
            <w:r w:rsidR="00666EBD" w:rsidRPr="00EE5A34">
              <w:rPr>
                <w:rFonts w:cs="Times New Roman"/>
              </w:rPr>
              <w:t xml:space="preserve"> </w:t>
            </w:r>
            <w:r w:rsidR="005A36EF" w:rsidRPr="00EE5A34">
              <w:rPr>
                <w:rFonts w:cs="Times New Roman"/>
              </w:rPr>
              <w:t>Dr. T. Vogt and Prof. D. Strack.</w:t>
            </w:r>
          </w:p>
        </w:tc>
      </w:tr>
      <w:tr w:rsidR="001D13D2" w:rsidRPr="00EE5A34" w14:paraId="7C189305" w14:textId="77777777" w:rsidTr="00DC19A4">
        <w:tc>
          <w:tcPr>
            <w:tcW w:w="1908" w:type="dxa"/>
            <w:tcBorders>
              <w:bottom w:val="single" w:sz="4" w:space="0" w:color="auto"/>
            </w:tcBorders>
          </w:tcPr>
          <w:p w14:paraId="4002D33D" w14:textId="77777777" w:rsidR="001D13D2" w:rsidRPr="00EE5A34" w:rsidRDefault="001D13D2" w:rsidP="00125A77">
            <w:pPr>
              <w:bidi w:val="0"/>
              <w:rPr>
                <w:rFonts w:cs="Times New Roman"/>
              </w:rPr>
            </w:pP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14:paraId="476EAE11" w14:textId="77777777" w:rsidR="001D13D2" w:rsidRPr="00EE5A34" w:rsidRDefault="001D13D2">
            <w:pPr>
              <w:bidi w:val="0"/>
              <w:rPr>
                <w:rFonts w:cs="Times New Roman"/>
              </w:rPr>
            </w:pPr>
          </w:p>
        </w:tc>
      </w:tr>
      <w:tr w:rsidR="000439CA" w:rsidRPr="00EE5A34" w14:paraId="7AD92976" w14:textId="77777777" w:rsidTr="00DC19A4">
        <w:trPr>
          <w:trHeight w:val="36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5CD26A5" w14:textId="77777777" w:rsidR="000439CA" w:rsidRPr="00EE5A34" w:rsidRDefault="005A36EF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2004-2005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3A505D49" w14:textId="0A8BC26D" w:rsidR="005A36EF" w:rsidRPr="00EE5A34" w:rsidRDefault="005A36EF" w:rsidP="00BA77C5">
            <w:pPr>
              <w:bidi w:val="0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Post-doctoral </w:t>
            </w:r>
            <w:r w:rsidR="00BA77C5">
              <w:rPr>
                <w:rFonts w:cs="Times New Roman"/>
              </w:rPr>
              <w:t>p</w:t>
            </w:r>
            <w:r w:rsidRPr="00EE5A34">
              <w:rPr>
                <w:rFonts w:cs="Times New Roman"/>
              </w:rPr>
              <w:t>osition</w:t>
            </w:r>
            <w:r w:rsidR="00FD6449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Institute of Vegetable and Field Crops, Newe Ya</w:t>
            </w:r>
            <w:r w:rsidR="000F589B">
              <w:rPr>
                <w:rFonts w:cs="Times New Roman"/>
              </w:rPr>
              <w:t>′</w:t>
            </w:r>
            <w:r w:rsidRPr="00EE5A34">
              <w:rPr>
                <w:rFonts w:cs="Times New Roman"/>
              </w:rPr>
              <w:t>ar Research Center, Israel</w:t>
            </w:r>
            <w:r w:rsidR="00F63885" w:rsidRPr="00EE5A34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with Dr. Efraim Lewinsohn</w:t>
            </w:r>
            <w:r w:rsidR="000F589B">
              <w:rPr>
                <w:rFonts w:cs="Times New Roman"/>
              </w:rPr>
              <w:t>.</w:t>
            </w:r>
          </w:p>
          <w:p w14:paraId="38178F17" w14:textId="77777777" w:rsidR="000439CA" w:rsidRPr="00EE5A34" w:rsidRDefault="005A36EF">
            <w:pPr>
              <w:bidi w:val="0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>Research subject: “Functional genomics to identify genes affecting the aroma of melons and watermelons.</w:t>
            </w:r>
            <w:r w:rsidR="00FD6449">
              <w:rPr>
                <w:rFonts w:cs="Times New Roman"/>
              </w:rPr>
              <w:t>”</w:t>
            </w:r>
          </w:p>
        </w:tc>
      </w:tr>
      <w:tr w:rsidR="000439CA" w:rsidRPr="00EE5A34" w14:paraId="012CEB62" w14:textId="77777777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8189856" w14:textId="77777777" w:rsidR="000439CA" w:rsidRPr="00EE5A34" w:rsidRDefault="00F6388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2005-2008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14:paraId="629920D6" w14:textId="77777777" w:rsidR="00F63885" w:rsidRPr="00EE5A34" w:rsidRDefault="00F63885" w:rsidP="00C72EE2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Post-doctoral </w:t>
            </w:r>
            <w:r w:rsidR="00C72EE2" w:rsidRPr="00EE5A34">
              <w:rPr>
                <w:rFonts w:cs="Times New Roman"/>
              </w:rPr>
              <w:t>p</w:t>
            </w:r>
            <w:r w:rsidRPr="00EE5A34">
              <w:rPr>
                <w:rFonts w:cs="Times New Roman"/>
              </w:rPr>
              <w:t xml:space="preserve">osition at </w:t>
            </w:r>
            <w:r w:rsidR="008C34E7">
              <w:rPr>
                <w:rFonts w:cs="Times New Roman"/>
              </w:rPr>
              <w:t xml:space="preserve">the </w:t>
            </w:r>
            <w:r w:rsidRPr="00EE5A34">
              <w:rPr>
                <w:rFonts w:cs="Times New Roman"/>
              </w:rPr>
              <w:t>University of Michigan, Department of Molecular, Cellular, and Developmental Biology (MCDB), with Professor Eran Pichersky</w:t>
            </w:r>
            <w:r w:rsidR="00FD6449">
              <w:rPr>
                <w:rFonts w:cs="Times New Roman"/>
              </w:rPr>
              <w:t>.</w:t>
            </w:r>
          </w:p>
          <w:p w14:paraId="278DACDA" w14:textId="77777777" w:rsidR="000439CA" w:rsidRPr="00EE5A34" w:rsidRDefault="00F6388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Research </w:t>
            </w:r>
            <w:r w:rsidR="00FD6449">
              <w:rPr>
                <w:rFonts w:cs="Times New Roman"/>
              </w:rPr>
              <w:t>s</w:t>
            </w:r>
            <w:r w:rsidRPr="00EE5A34">
              <w:rPr>
                <w:rFonts w:cs="Times New Roman"/>
              </w:rPr>
              <w:t xml:space="preserve">ubject: </w:t>
            </w:r>
            <w:r w:rsidR="000F589B">
              <w:rPr>
                <w:rFonts w:cs="Times New Roman"/>
              </w:rPr>
              <w:t>“</w:t>
            </w:r>
            <w:r w:rsidRPr="00EE5A34">
              <w:rPr>
                <w:rFonts w:cs="Times New Roman"/>
              </w:rPr>
              <w:t xml:space="preserve">Identification and biochemical characterization of novel enzymes which catalyze the formation of benzoic acid in </w:t>
            </w:r>
            <w:r w:rsidRPr="00EE5A34">
              <w:rPr>
                <w:rFonts w:cs="Times New Roman"/>
                <w:i/>
                <w:iCs/>
              </w:rPr>
              <w:t>Arabidopsis thaliana</w:t>
            </w:r>
            <w:r w:rsidR="000F589B">
              <w:rPr>
                <w:rFonts w:cs="Times New Roman"/>
                <w:i/>
                <w:iCs/>
              </w:rPr>
              <w:t>”</w:t>
            </w:r>
            <w:r w:rsidR="00213551" w:rsidRPr="00EE5A34">
              <w:rPr>
                <w:rFonts w:cs="Times New Roman"/>
              </w:rPr>
              <w:t>.</w:t>
            </w:r>
          </w:p>
        </w:tc>
      </w:tr>
    </w:tbl>
    <w:p w14:paraId="334ECD51" w14:textId="77777777" w:rsidR="00B51642" w:rsidRPr="00EE5A34" w:rsidRDefault="00B51642" w:rsidP="00B51642">
      <w:pPr>
        <w:bidi w:val="0"/>
        <w:spacing w:line="360" w:lineRule="auto"/>
        <w:ind w:left="27" w:hanging="18"/>
        <w:rPr>
          <w:rFonts w:cs="Times New Roman"/>
          <w:b/>
          <w:bCs/>
          <w:u w:val="single"/>
        </w:rPr>
      </w:pPr>
    </w:p>
    <w:p w14:paraId="71277789" w14:textId="77777777" w:rsidR="000B1E68" w:rsidRPr="00EE5A34" w:rsidRDefault="004A52C8" w:rsidP="00CA7C40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Positions Held and Academic Status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5"/>
        <w:gridCol w:w="7693"/>
        <w:gridCol w:w="88"/>
      </w:tblGrid>
      <w:tr w:rsidR="000B1E68" w:rsidRPr="00EE5A34" w14:paraId="61B1CC65" w14:textId="77777777" w:rsidTr="001D13D2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21C9AE" w14:textId="77777777" w:rsidR="000B1E68" w:rsidRPr="00EE5A34" w:rsidRDefault="000B1E68" w:rsidP="000B1E68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42E0AB" w14:textId="77777777" w:rsidR="000B1E68" w:rsidRPr="00EE5A34" w:rsidRDefault="000B1E68" w:rsidP="000B1E68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0B1E68" w:rsidRPr="00EE5A34" w14:paraId="09BBF8B5" w14:textId="77777777" w:rsidTr="001D13D2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7CFB3B72" w14:textId="77777777" w:rsidR="000B1E68" w:rsidRPr="00EE5A34" w:rsidRDefault="00AA5B3C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2002-2004</w:t>
            </w:r>
            <w:r w:rsidR="00504257" w:rsidRPr="00EE5A34">
              <w:rPr>
                <w:rFonts w:cs="Times New Roman"/>
              </w:rPr>
              <w:t xml:space="preserve"> 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46ED0" w14:textId="77777777" w:rsidR="000B1E68" w:rsidRPr="00EE5A34" w:rsidRDefault="00AA5B3C">
            <w:pPr>
              <w:bidi w:val="0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>Research Scientist</w:t>
            </w:r>
            <w:r w:rsidR="00B727DA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</w:t>
            </w:r>
            <w:r w:rsidR="00B727DA">
              <w:rPr>
                <w:rFonts w:cs="Times New Roman"/>
              </w:rPr>
              <w:t>“</w:t>
            </w:r>
            <w:r w:rsidRPr="00EE5A34">
              <w:rPr>
                <w:rFonts w:cs="Times New Roman"/>
              </w:rPr>
              <w:t>Frutavit L</w:t>
            </w:r>
            <w:r w:rsidR="00B727DA">
              <w:rPr>
                <w:rFonts w:cs="Times New Roman"/>
              </w:rPr>
              <w:t>td.”</w:t>
            </w:r>
            <w:r w:rsidRPr="00EE5A34">
              <w:rPr>
                <w:rFonts w:cs="Times New Roman"/>
              </w:rPr>
              <w:t>, Teradion</w:t>
            </w:r>
            <w:r w:rsidRPr="00EE5A34">
              <w:rPr>
                <w:rFonts w:cs="Times New Roman"/>
                <w:rtl/>
              </w:rPr>
              <w:t xml:space="preserve"> </w:t>
            </w:r>
            <w:r w:rsidRPr="00EE5A34">
              <w:rPr>
                <w:rFonts w:cs="Times New Roman"/>
              </w:rPr>
              <w:t>Industrial Park (Misgav, Israel)</w:t>
            </w:r>
            <w:r w:rsidRPr="00EE5A34">
              <w:rPr>
                <w:rFonts w:cs="Times New Roman"/>
                <w:rtl/>
              </w:rPr>
              <w:t>.</w:t>
            </w:r>
          </w:p>
        </w:tc>
      </w:tr>
      <w:tr w:rsidR="000B1E68" w:rsidRPr="00EE5A34" w14:paraId="766B554F" w14:textId="77777777" w:rsidTr="001D13D2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0B40F4C0" w14:textId="77777777" w:rsidR="000B1E68" w:rsidRPr="00EE5A34" w:rsidRDefault="000B1E68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 w:rsidR="00AA5B3C" w:rsidRPr="00EE5A34">
              <w:rPr>
                <w:rFonts w:cs="Times New Roman"/>
              </w:rPr>
              <w:t>08-2010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A17AE" w14:textId="4FAB4146" w:rsidR="000B1E68" w:rsidRPr="00EE5A34" w:rsidRDefault="00E805F6" w:rsidP="00106150">
            <w:pPr>
              <w:bidi w:val="0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>Research Scientist</w:t>
            </w:r>
            <w:r w:rsidR="00B727DA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“Frutarom L</w:t>
            </w:r>
            <w:r w:rsidR="00B727DA">
              <w:rPr>
                <w:rFonts w:cs="Times New Roman"/>
              </w:rPr>
              <w:t>td.</w:t>
            </w:r>
            <w:r w:rsidRPr="00EE5A34">
              <w:rPr>
                <w:rFonts w:cs="Times New Roman"/>
              </w:rPr>
              <w:t>”</w:t>
            </w:r>
            <w:r w:rsidR="00106150">
              <w:rPr>
                <w:rFonts w:cs="Times New Roman"/>
              </w:rPr>
              <w:t xml:space="preserve">, </w:t>
            </w:r>
            <w:r w:rsidRPr="00EE5A34">
              <w:rPr>
                <w:rFonts w:cs="Times New Roman"/>
              </w:rPr>
              <w:t>Haifa, Israel.</w:t>
            </w:r>
          </w:p>
        </w:tc>
      </w:tr>
      <w:tr w:rsidR="000B1E68" w:rsidRPr="00EE5A34" w14:paraId="3D0D1F9D" w14:textId="77777777" w:rsidTr="001D13D2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0EB4B582" w14:textId="77777777" w:rsidR="000B1E68" w:rsidRPr="00EE5A34" w:rsidRDefault="000B1E68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 w:rsidR="00F16DA9" w:rsidRPr="00EE5A34">
              <w:rPr>
                <w:rFonts w:cs="Times New Roman"/>
              </w:rPr>
              <w:t>10-2011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3EECE" w14:textId="648191A7" w:rsidR="000B1E68" w:rsidRPr="00EE5A34" w:rsidRDefault="00F16DA9" w:rsidP="008C34E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Associate Researcher</w:t>
            </w:r>
            <w:r w:rsidR="00B727DA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Institute of Biological Chemistry</w:t>
            </w:r>
            <w:r w:rsidR="00B727DA">
              <w:rPr>
                <w:rFonts w:cs="Times New Roman"/>
              </w:rPr>
              <w:t>,</w:t>
            </w:r>
            <w:r w:rsidR="004E3005" w:rsidRPr="00EE5A34" w:rsidDel="004E3005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>Washington State University</w:t>
            </w:r>
            <w:r w:rsidR="00106150">
              <w:rPr>
                <w:rFonts w:cs="Times New Roman"/>
              </w:rPr>
              <w:t xml:space="preserve">, </w:t>
            </w:r>
            <w:r w:rsidRPr="00EE5A34">
              <w:rPr>
                <w:rFonts w:cs="Times New Roman"/>
              </w:rPr>
              <w:t>Pullman, WA, U</w:t>
            </w:r>
            <w:r w:rsidR="00B727DA">
              <w:rPr>
                <w:rFonts w:cs="Times New Roman"/>
              </w:rPr>
              <w:t>.</w:t>
            </w:r>
            <w:r w:rsidRPr="00EE5A34">
              <w:rPr>
                <w:rFonts w:cs="Times New Roman"/>
              </w:rPr>
              <w:t>S</w:t>
            </w:r>
            <w:r w:rsidR="00B727DA">
              <w:rPr>
                <w:rFonts w:cs="Times New Roman"/>
              </w:rPr>
              <w:t>.</w:t>
            </w:r>
            <w:r w:rsidRPr="00EE5A34">
              <w:rPr>
                <w:rFonts w:cs="Times New Roman"/>
              </w:rPr>
              <w:t>A</w:t>
            </w:r>
            <w:r w:rsidR="00B727DA">
              <w:rPr>
                <w:rFonts w:cs="Times New Roman"/>
              </w:rPr>
              <w:t>.</w:t>
            </w:r>
          </w:p>
        </w:tc>
      </w:tr>
      <w:tr w:rsidR="000B1E68" w:rsidRPr="00EE5A34" w14:paraId="51925439" w14:textId="77777777" w:rsidTr="001D13D2">
        <w:trPr>
          <w:gridAfter w:val="1"/>
          <w:wAfter w:w="88" w:type="dxa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3B82AE84" w14:textId="77777777" w:rsidR="000B1E68" w:rsidRPr="00EE5A34" w:rsidRDefault="00102E3F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2011</w:t>
            </w:r>
            <w:r w:rsidR="00B97324" w:rsidRPr="00EE5A34">
              <w:rPr>
                <w:rFonts w:cs="Times New Roman"/>
              </w:rPr>
              <w:t>-</w:t>
            </w:r>
            <w:r w:rsidR="00AC1DF5" w:rsidRPr="00EE5A34">
              <w:rPr>
                <w:rFonts w:cs="Times New Roman"/>
                <w:rtl/>
              </w:rPr>
              <w:t xml:space="preserve"> </w:t>
            </w:r>
            <w:r w:rsidR="00AC1DF5" w:rsidRPr="00EE5A34">
              <w:rPr>
                <w:rFonts w:cs="Times New Roman"/>
              </w:rPr>
              <w:t>to date</w:t>
            </w: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14:paraId="1F6DC7AF" w14:textId="279CD233" w:rsidR="000B1E68" w:rsidRPr="00EE5A34" w:rsidRDefault="00A453AE" w:rsidP="000F589B">
            <w:pPr>
              <w:bidi w:val="0"/>
              <w:rPr>
                <w:rFonts w:cs="Times New Roman"/>
              </w:rPr>
            </w:pPr>
            <w:r w:rsidRPr="00A453AE">
              <w:rPr>
                <w:rFonts w:cs="Times New Roman"/>
              </w:rPr>
              <w:t>Principal Investigator</w:t>
            </w:r>
            <w:r w:rsidR="00B727DA">
              <w:rPr>
                <w:rFonts w:cs="Times New Roman"/>
              </w:rPr>
              <w:t>,</w:t>
            </w:r>
            <w:r w:rsidR="00102E3F" w:rsidRPr="00EE5A34">
              <w:rPr>
                <w:rFonts w:cs="Times New Roman"/>
              </w:rPr>
              <w:t xml:space="preserve"> Institute of </w:t>
            </w:r>
            <w:r w:rsidR="00B727DA">
              <w:rPr>
                <w:rFonts w:cs="Times New Roman"/>
              </w:rPr>
              <w:t>Plant Sciences</w:t>
            </w:r>
            <w:r w:rsidR="00102E3F" w:rsidRPr="00EE5A34">
              <w:rPr>
                <w:rFonts w:cs="Times New Roman"/>
              </w:rPr>
              <w:t>,</w:t>
            </w:r>
            <w:r w:rsidR="00B727DA">
              <w:rPr>
                <w:rFonts w:cs="Times New Roman"/>
              </w:rPr>
              <w:t xml:space="preserve"> Agricultural Research Organization,</w:t>
            </w:r>
            <w:r w:rsidR="00102E3F" w:rsidRPr="00EE5A34">
              <w:rPr>
                <w:rFonts w:cs="Times New Roman"/>
              </w:rPr>
              <w:t xml:space="preserve"> Newe Ya</w:t>
            </w:r>
            <w:r w:rsidR="000F589B">
              <w:rPr>
                <w:rFonts w:cs="Times New Roman"/>
              </w:rPr>
              <w:t>′</w:t>
            </w:r>
            <w:r w:rsidR="00102E3F" w:rsidRPr="00EE5A34">
              <w:rPr>
                <w:rFonts w:cs="Times New Roman"/>
              </w:rPr>
              <w:t>ar Research Center, Israel</w:t>
            </w:r>
          </w:p>
        </w:tc>
      </w:tr>
      <w:tr w:rsidR="004472E2" w:rsidRPr="00EE5A34" w14:paraId="232C5371" w14:textId="77777777" w:rsidTr="00A739C1">
        <w:trPr>
          <w:gridAfter w:val="1"/>
          <w:wAfter w:w="88" w:type="dxa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2E61CD37" w14:textId="77777777" w:rsidR="004472E2" w:rsidRPr="00EE5A34" w:rsidRDefault="004472E2" w:rsidP="00A739C1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14:paraId="790A820E" w14:textId="77777777" w:rsidR="004472E2" w:rsidRPr="00EE5A34" w:rsidRDefault="004472E2" w:rsidP="00A739C1">
            <w:pPr>
              <w:bidi w:val="0"/>
              <w:rPr>
                <w:rFonts w:cs="Times New Roman"/>
              </w:rPr>
            </w:pPr>
            <w:r w:rsidRPr="001D13D2">
              <w:rPr>
                <w:rFonts w:cs="Times New Roman"/>
              </w:rPr>
              <w:t xml:space="preserve">Promoted to Rank B (equivalent to </w:t>
            </w:r>
            <w:r>
              <w:rPr>
                <w:rFonts w:cs="Times New Roman"/>
              </w:rPr>
              <w:t>“</w:t>
            </w:r>
            <w:r w:rsidRPr="001D13D2">
              <w:rPr>
                <w:rFonts w:cs="Times New Roman"/>
              </w:rPr>
              <w:t>Senior Lecturer</w:t>
            </w:r>
            <w:r>
              <w:rPr>
                <w:rFonts w:cs="Times New Roman"/>
              </w:rPr>
              <w:t>”</w:t>
            </w:r>
            <w:r w:rsidRPr="001D13D2">
              <w:rPr>
                <w:rFonts w:cs="Times New Roman"/>
              </w:rPr>
              <w:t>)</w:t>
            </w:r>
          </w:p>
        </w:tc>
      </w:tr>
      <w:tr w:rsidR="001D13D2" w:rsidRPr="00EE5A34" w14:paraId="509F482B" w14:textId="77777777" w:rsidTr="001D13D2">
        <w:trPr>
          <w:gridAfter w:val="1"/>
          <w:wAfter w:w="88" w:type="dxa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75B5EBC4" w14:textId="3E7ABF18" w:rsidR="001D13D2" w:rsidRPr="00EE5A34" w:rsidRDefault="001D13D2" w:rsidP="004472E2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4472E2">
              <w:rPr>
                <w:rFonts w:cs="Times New Roman"/>
              </w:rPr>
              <w:t>20</w:t>
            </w: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14:paraId="5F22AEF8" w14:textId="332EC025" w:rsidR="001D13D2" w:rsidRPr="00EE5A34" w:rsidRDefault="001D13D2" w:rsidP="004472E2">
            <w:pPr>
              <w:bidi w:val="0"/>
              <w:rPr>
                <w:rFonts w:cs="Times New Roman"/>
              </w:rPr>
            </w:pPr>
            <w:r w:rsidRPr="001D13D2">
              <w:rPr>
                <w:rFonts w:cs="Times New Roman"/>
              </w:rPr>
              <w:t xml:space="preserve">Promoted to Rank </w:t>
            </w:r>
            <w:r w:rsidR="004472E2">
              <w:rPr>
                <w:rFonts w:cs="Times New Roman"/>
              </w:rPr>
              <w:t>A</w:t>
            </w:r>
            <w:r w:rsidRPr="001D13D2">
              <w:rPr>
                <w:rFonts w:cs="Times New Roman"/>
              </w:rPr>
              <w:t xml:space="preserve"> (equivalent to </w:t>
            </w:r>
            <w:r w:rsidR="005E1EA1">
              <w:rPr>
                <w:rFonts w:cs="Times New Roman"/>
              </w:rPr>
              <w:t>“</w:t>
            </w:r>
            <w:r w:rsidR="004472E2">
              <w:rPr>
                <w:rFonts w:cs="Times New Roman"/>
              </w:rPr>
              <w:t>Associate Professor</w:t>
            </w:r>
            <w:r w:rsidR="005E1EA1">
              <w:rPr>
                <w:rFonts w:cs="Times New Roman"/>
              </w:rPr>
              <w:t>”</w:t>
            </w:r>
            <w:r w:rsidRPr="001D13D2">
              <w:rPr>
                <w:rFonts w:cs="Times New Roman"/>
              </w:rPr>
              <w:t>)</w:t>
            </w:r>
          </w:p>
        </w:tc>
      </w:tr>
    </w:tbl>
    <w:p w14:paraId="1E249752" w14:textId="77777777" w:rsidR="004472E2" w:rsidRDefault="004472E2" w:rsidP="004472E2">
      <w:p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</w:p>
    <w:p w14:paraId="753F0E8E" w14:textId="77777777" w:rsidR="004472E2" w:rsidRDefault="004472E2" w:rsidP="004472E2">
      <w:p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</w:p>
    <w:p w14:paraId="09A07EEE" w14:textId="48FEE25E" w:rsidR="004A52C8" w:rsidRPr="00EE5A34" w:rsidRDefault="004A52C8" w:rsidP="004472E2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 xml:space="preserve">Teaching Experience </w:t>
      </w:r>
      <w:r w:rsidR="001D13D2">
        <w:rPr>
          <w:rFonts w:cs="Times New Roman"/>
          <w:b/>
          <w:bCs/>
          <w:color w:val="3333CC"/>
          <w:u w:val="single"/>
        </w:rPr>
        <w:t>/</w:t>
      </w:r>
      <w:r w:rsidR="001D13D2" w:rsidRPr="00A830A7">
        <w:rPr>
          <w:rFonts w:asciiTheme="majorBidi" w:hAnsiTheme="majorBidi" w:cstheme="majorBidi"/>
          <w:b/>
          <w:bCs/>
          <w:color w:val="3333CC"/>
          <w:u w:val="single"/>
        </w:rPr>
        <w:t xml:space="preserve"> Guiding Students</w:t>
      </w:r>
    </w:p>
    <w:p w14:paraId="6D3213C0" w14:textId="77777777" w:rsidR="007F2568" w:rsidRPr="00EE5A34" w:rsidRDefault="00EE15DA" w:rsidP="00823F42">
      <w:pPr>
        <w:numPr>
          <w:ilvl w:val="0"/>
          <w:numId w:val="1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Academic C</w:t>
      </w:r>
      <w:r w:rsidR="007F2568" w:rsidRPr="00EE5A34">
        <w:rPr>
          <w:rFonts w:cs="Times New Roman"/>
          <w:u w:val="single"/>
        </w:rPr>
        <w:t>ontribution</w:t>
      </w:r>
      <w:r w:rsidR="00527BC3" w:rsidRPr="00EE5A34">
        <w:rPr>
          <w:rFonts w:cs="Times New Roman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7607"/>
      </w:tblGrid>
      <w:tr w:rsidR="00504257" w:rsidRPr="00EE5A34" w14:paraId="3AAD833B" w14:textId="77777777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C9BCB" w14:textId="77777777" w:rsidR="00504257" w:rsidRPr="00EE5A34" w:rsidRDefault="00504257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19C15" w14:textId="77777777" w:rsidR="00504257" w:rsidRPr="00EE5A34" w:rsidRDefault="00504257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504257" w:rsidRPr="00EE5A34" w14:paraId="325B180F" w14:textId="77777777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2D9051B7" w14:textId="77777777" w:rsidR="00504257" w:rsidRPr="00EE5A34" w:rsidRDefault="001632D8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2000-2001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149BA6CF" w14:textId="77777777" w:rsidR="00504257" w:rsidRPr="00EE5A34" w:rsidRDefault="001632D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Lecturer</w:t>
            </w:r>
            <w:r w:rsidR="00B727DA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Plant </w:t>
            </w:r>
            <w:r w:rsidR="00B727DA">
              <w:rPr>
                <w:rFonts w:cs="Times New Roman"/>
              </w:rPr>
              <w:t>B</w:t>
            </w:r>
            <w:r w:rsidRPr="00EE5A34">
              <w:rPr>
                <w:rFonts w:cs="Times New Roman"/>
              </w:rPr>
              <w:t>iochemistry</w:t>
            </w:r>
            <w:r w:rsidR="00B727DA">
              <w:rPr>
                <w:rFonts w:cs="Times New Roman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Leibniz</w:t>
            </w:r>
            <w:r w:rsidR="00B727DA">
              <w:rPr>
                <w:rFonts w:cs="Times New Roman"/>
                <w:color w:val="000000"/>
              </w:rPr>
              <w:t xml:space="preserve"> </w:t>
            </w:r>
            <w:r w:rsidRPr="00EE5A34">
              <w:rPr>
                <w:rFonts w:cs="Times New Roman"/>
              </w:rPr>
              <w:t>Institute for Plant Biochemistry, Martin</w:t>
            </w:r>
            <w:r w:rsidR="00B727DA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 xml:space="preserve">Luther University </w:t>
            </w:r>
            <w:r w:rsidR="00B727DA">
              <w:rPr>
                <w:rFonts w:cs="Times New Roman"/>
              </w:rPr>
              <w:t>(</w:t>
            </w:r>
            <w:r w:rsidRPr="00EE5A34">
              <w:rPr>
                <w:rFonts w:cs="Times New Roman"/>
              </w:rPr>
              <w:t>Halle-Saale, Germany</w:t>
            </w:r>
            <w:r w:rsidR="00B727DA">
              <w:rPr>
                <w:rFonts w:cs="Times New Roman"/>
              </w:rPr>
              <w:t>).</w:t>
            </w:r>
          </w:p>
        </w:tc>
      </w:tr>
    </w:tbl>
    <w:p w14:paraId="6BB6CE83" w14:textId="77777777" w:rsidR="00504257" w:rsidRPr="00EE5A34" w:rsidRDefault="00504257" w:rsidP="00504257">
      <w:pPr>
        <w:bidi w:val="0"/>
        <w:spacing w:line="360" w:lineRule="auto"/>
        <w:rPr>
          <w:rFonts w:cs="Times New Roman"/>
          <w:b/>
          <w:bCs/>
          <w:u w:val="single"/>
        </w:rPr>
      </w:pPr>
    </w:p>
    <w:p w14:paraId="5F1D7A57" w14:textId="77777777" w:rsidR="004C47DE" w:rsidRPr="00EE5A34" w:rsidRDefault="00737527">
      <w:pPr>
        <w:numPr>
          <w:ilvl w:val="0"/>
          <w:numId w:val="1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 xml:space="preserve">Guidance of </w:t>
      </w:r>
      <w:r w:rsidR="00EE15DA" w:rsidRPr="00EE5A34">
        <w:rPr>
          <w:rFonts w:cs="Times New Roman"/>
          <w:u w:val="single"/>
        </w:rPr>
        <w:t>M</w:t>
      </w:r>
      <w:r w:rsidR="006D4669" w:rsidRPr="00EE5A34">
        <w:rPr>
          <w:rFonts w:cs="Times New Roman"/>
          <w:u w:val="single"/>
        </w:rPr>
        <w:t>.</w:t>
      </w:r>
      <w:r w:rsidR="00EE15DA" w:rsidRPr="00EE5A34">
        <w:rPr>
          <w:rFonts w:cs="Times New Roman"/>
          <w:u w:val="single"/>
        </w:rPr>
        <w:t>Sc</w:t>
      </w:r>
      <w:r w:rsidR="006D4669" w:rsidRPr="00EE5A34">
        <w:rPr>
          <w:rFonts w:cs="Times New Roman"/>
          <w:u w:val="single"/>
        </w:rPr>
        <w:t>.</w:t>
      </w:r>
      <w:r w:rsidR="00EE15DA" w:rsidRPr="00EE5A34">
        <w:rPr>
          <w:rFonts w:cs="Times New Roman"/>
          <w:u w:val="single"/>
        </w:rPr>
        <w:t xml:space="preserve"> S</w:t>
      </w:r>
      <w:r w:rsidR="004C47DE" w:rsidRPr="00EE5A34">
        <w:rPr>
          <w:rFonts w:cs="Times New Roman"/>
          <w:u w:val="single"/>
        </w:rPr>
        <w:t>tudents</w:t>
      </w:r>
      <w:r w:rsidR="00DC3DD6" w:rsidRPr="00EE5A34">
        <w:rPr>
          <w:rFonts w:cs="Times New Roman"/>
          <w:u w:val="single"/>
        </w:rPr>
        <w:t xml:space="preserve"> (or B.Sc. internship)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975"/>
        <w:gridCol w:w="4719"/>
        <w:gridCol w:w="1634"/>
      </w:tblGrid>
      <w:tr w:rsidR="002C19E6" w:rsidRPr="00EE5A34" w14:paraId="2ACCAA21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EB3419" w14:textId="77777777" w:rsidR="00504257" w:rsidRPr="00EE5A34" w:rsidRDefault="00504257" w:rsidP="00DC19A4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Graduation date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A6A6A" w14:textId="77777777" w:rsidR="00504257" w:rsidRPr="00EE5A34" w:rsidRDefault="00504257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113B59" w14:textId="77777777" w:rsidR="00504257" w:rsidRPr="00EE5A34" w:rsidRDefault="00504257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Title of thesis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EB32D" w14:textId="77777777" w:rsidR="00504257" w:rsidRPr="00EE5A34" w:rsidRDefault="00504257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Guidance with</w:t>
            </w:r>
          </w:p>
        </w:tc>
      </w:tr>
      <w:tr w:rsidR="002C19E6" w:rsidRPr="00EE5A34" w14:paraId="09516D65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A7734E" w14:textId="77777777" w:rsidR="00CB053D" w:rsidRPr="00EE5A34" w:rsidRDefault="001D6A02" w:rsidP="0090579C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2012-</w:t>
            </w:r>
            <w:r w:rsidR="00CB053D" w:rsidRPr="00EE5A34">
              <w:rPr>
                <w:rFonts w:cs="Times New Roman"/>
              </w:rPr>
              <w:t>2012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AFF3D79" w14:textId="77777777" w:rsidR="00CB053D" w:rsidRPr="00EE5A34" w:rsidRDefault="00CB053D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**Mr. Mosaab Yahyaa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4CE5FF08" w14:textId="77777777" w:rsidR="000C4895" w:rsidRPr="00EE5A34" w:rsidRDefault="000C4895" w:rsidP="008C34E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Formation of norisoprenoid flavor compounds in carrot (</w:t>
            </w:r>
            <w:r w:rsidRPr="00EE5A34">
              <w:rPr>
                <w:rFonts w:cs="Times New Roman"/>
                <w:i/>
                <w:iCs/>
              </w:rPr>
              <w:t>Daucus</w:t>
            </w:r>
            <w:r w:rsidRPr="00EE5A34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  <w:i/>
                <w:iCs/>
              </w:rPr>
              <w:t>carota</w:t>
            </w:r>
            <w:r w:rsidRPr="00EE5A34">
              <w:rPr>
                <w:rFonts w:cs="Times New Roman"/>
              </w:rPr>
              <w:t xml:space="preserve"> L.) roots: characterization of a cyclic-specific carotenoid</w:t>
            </w:r>
          </w:p>
          <w:p w14:paraId="2E75B8F6" w14:textId="77777777" w:rsidR="00CB053D" w:rsidRPr="00EE5A34" w:rsidRDefault="000C4895" w:rsidP="008C34E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cleavage </w:t>
            </w:r>
            <w:r w:rsidR="008C34E7">
              <w:rPr>
                <w:rFonts w:cs="Times New Roman"/>
              </w:rPr>
              <w:t>d</w:t>
            </w:r>
            <w:r w:rsidRPr="00EE5A34">
              <w:rPr>
                <w:rFonts w:cs="Times New Roman"/>
              </w:rPr>
              <w:t>ioxygenase 1 gene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75459426" w14:textId="77777777" w:rsidR="00CB053D" w:rsidRPr="00EE5A34" w:rsidRDefault="00B93F99" w:rsidP="007C281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Dr. Michal Maaoz</w:t>
            </w:r>
          </w:p>
        </w:tc>
      </w:tr>
      <w:tr w:rsidR="00FD7970" w:rsidRPr="00EE5A34" w14:paraId="396B2F05" w14:textId="77777777" w:rsidTr="005B3DF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6700B" w14:textId="117A4D0A" w:rsidR="00FD7970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2014-2017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06513CF" w14:textId="1BEA3015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EE5A34">
              <w:rPr>
                <w:rFonts w:cs="Times New Roman"/>
              </w:rPr>
              <w:t>Mr. Dor Rachmany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70B5E6C7" w14:textId="024358FE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Use of resistant pear trees to cope with pear psylla - understanding the resistance mechanism in resistan</w:t>
            </w:r>
            <w:r>
              <w:rPr>
                <w:rFonts w:cs="Times New Roman"/>
              </w:rPr>
              <w:t>t</w:t>
            </w:r>
            <w:r w:rsidRPr="00EE5A34">
              <w:rPr>
                <w:rFonts w:cs="Times New Roman"/>
              </w:rPr>
              <w:t xml:space="preserve"> interstock to </w:t>
            </w:r>
            <w:r w:rsidRPr="0084463E">
              <w:rPr>
                <w:rFonts w:cs="Times New Roman"/>
              </w:rPr>
              <w:t>pear psylla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0D6366CB" w14:textId="6CB9C710" w:rsidR="00FD7970" w:rsidRPr="00EE5A34" w:rsidRDefault="00FD7970" w:rsidP="00FD7970">
            <w:pPr>
              <w:bidi w:val="0"/>
              <w:rPr>
                <w:rFonts w:eastAsia="Calibri" w:cs="Times New Roman"/>
              </w:rPr>
            </w:pPr>
            <w:r w:rsidRPr="00EE5A34">
              <w:rPr>
                <w:rFonts w:cs="Times New Roman"/>
              </w:rPr>
              <w:t>Dr. Liora Shaltiel-Harpaz</w:t>
            </w:r>
          </w:p>
        </w:tc>
      </w:tr>
      <w:tr w:rsidR="00FD7970" w:rsidRPr="00EE5A34" w14:paraId="6160DCC0" w14:textId="77777777" w:rsidTr="005B3DF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DE6B46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2015-</w:t>
            </w:r>
            <w:r w:rsidRPr="00EE5A34">
              <w:rPr>
                <w:rFonts w:cs="Times New Roman"/>
              </w:rPr>
              <w:t>2016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6C61D04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**Ms. Majdoleen Khalili</w:t>
            </w:r>
          </w:p>
          <w:p w14:paraId="09541253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794FB4E5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How temperature stress changes carrot flavor: Elucidating the genetic determinants of undesir</w:t>
            </w:r>
            <w:r>
              <w:rPr>
                <w:rFonts w:cs="Times New Roman"/>
              </w:rPr>
              <w:t>able</w:t>
            </w:r>
            <w:r w:rsidRPr="00EE5A34">
              <w:rPr>
                <w:rFonts w:cs="Times New Roman"/>
              </w:rPr>
              <w:t xml:space="preserve"> taste in carrots.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01DB9E9F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eastAsia="Calibri" w:cs="Times New Roman"/>
              </w:rPr>
              <w:t>Prof. Masha Grozovski</w:t>
            </w:r>
          </w:p>
        </w:tc>
      </w:tr>
      <w:tr w:rsidR="00FD7970" w:rsidRPr="00EE5A34" w14:paraId="3B5DE046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C9E780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2016-</w:t>
            </w:r>
            <w:r w:rsidRPr="00EE5A34">
              <w:rPr>
                <w:rFonts w:cs="Times New Roman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4C3179A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**Ms. Hadil Khatteb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7B6D63C1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Identification and characterization of terpene synthase involved in the production of volatile terpenes in </w:t>
            </w:r>
            <w:r>
              <w:rPr>
                <w:rFonts w:cs="Times New Roman"/>
              </w:rPr>
              <w:t>a</w:t>
            </w:r>
            <w:r w:rsidRPr="00EE5A34">
              <w:rPr>
                <w:rFonts w:cs="Times New Roman"/>
              </w:rPr>
              <w:t>lmond fruit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2E98EA36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eastAsia="Calibri" w:cs="Times New Roman"/>
              </w:rPr>
              <w:t>Prof. Masha Grozovski</w:t>
            </w:r>
          </w:p>
        </w:tc>
      </w:tr>
      <w:tr w:rsidR="00FD7970" w:rsidRPr="00EE5A34" w14:paraId="1A635C46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71C249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2016-</w:t>
            </w:r>
            <w:r w:rsidRPr="00EE5A34">
              <w:rPr>
                <w:rFonts w:cs="Times New Roman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63730B9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**Ms. Samah Ali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3E5530FA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Characterization of three chalcone synthase-like genes from apple (</w:t>
            </w:r>
            <w:r w:rsidRPr="00EE5A34">
              <w:rPr>
                <w:rFonts w:cs="Times New Roman"/>
                <w:i/>
                <w:iCs/>
              </w:rPr>
              <w:t>Malus</w:t>
            </w:r>
            <w:r w:rsidRPr="00EE5A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×</w:t>
            </w:r>
            <w:r w:rsidRPr="00EE5A34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  <w:i/>
                <w:iCs/>
              </w:rPr>
              <w:t>domestica</w:t>
            </w:r>
            <w:r w:rsidRPr="00EE5A34">
              <w:rPr>
                <w:rFonts w:cs="Times New Roman"/>
              </w:rPr>
              <w:t xml:space="preserve"> Borkh.)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6544C5C1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eastAsia="Calibri" w:cs="Times New Roman"/>
              </w:rPr>
              <w:t>Prof. Masha Grozovski</w:t>
            </w:r>
          </w:p>
        </w:tc>
      </w:tr>
      <w:tr w:rsidR="00FD7970" w:rsidRPr="00EE5A34" w14:paraId="61633367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D7B721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  <w:r w:rsidRPr="00EE5A34">
              <w:rPr>
                <w:rFonts w:cs="Times New Roman"/>
              </w:rPr>
              <w:t>-2017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E9954B1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**Ms. Reema Jacob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7B52CCC2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Profiling of volatile organic compounds in almond (</w:t>
            </w:r>
            <w:r w:rsidRPr="00EE5A34">
              <w:rPr>
                <w:rFonts w:cs="Times New Roman"/>
                <w:i/>
                <w:iCs/>
              </w:rPr>
              <w:t>Prunus dulcis</w:t>
            </w:r>
            <w:r w:rsidRPr="00EE5A34">
              <w:rPr>
                <w:rFonts w:cs="Times New Roman"/>
              </w:rPr>
              <w:t>) of different accessions and characterization of serval TPS genes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3286331A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eastAsia="Calibri" w:cs="Times New Roman"/>
              </w:rPr>
              <w:t>Prof. Masha Grozovski</w:t>
            </w:r>
          </w:p>
        </w:tc>
      </w:tr>
      <w:tr w:rsidR="00FD7970" w:rsidRPr="00EE5A34" w14:paraId="77D5C629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B7D0C8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2016-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7D164BE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EE5A34">
              <w:rPr>
                <w:rFonts w:cs="Times New Roman"/>
              </w:rPr>
              <w:t>Ms. Sewar Emran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6712AFED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Metabolic and biochemical aspects of </w:t>
            </w:r>
            <w:r>
              <w:rPr>
                <w:rFonts w:cs="Times New Roman"/>
              </w:rPr>
              <w:t xml:space="preserve">the </w:t>
            </w:r>
            <w:r w:rsidRPr="00EE5A34">
              <w:rPr>
                <w:rFonts w:cs="Times New Roman"/>
              </w:rPr>
              <w:t xml:space="preserve">interaction between species of carrots to root parasite </w:t>
            </w:r>
            <w:r w:rsidRPr="004E3005">
              <w:rPr>
                <w:rFonts w:cs="Times New Roman"/>
                <w:i/>
                <w:iCs/>
              </w:rPr>
              <w:t>Orobanche</w:t>
            </w:r>
            <w:r w:rsidRPr="00EE5A34">
              <w:rPr>
                <w:rFonts w:cs="Times New Roman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2F40E4F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Dr. Martin Goldway</w:t>
            </w:r>
          </w:p>
        </w:tc>
      </w:tr>
      <w:tr w:rsidR="00FD7970" w:rsidRPr="00EE5A34" w14:paraId="612B1C6E" w14:textId="77777777" w:rsidTr="0002697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200E73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2017-</w:t>
            </w:r>
            <w:r w:rsidRPr="00EE5A34">
              <w:rPr>
                <w:rFonts w:cs="Times New Roman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BD73FD8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**Ms. Sally Libbes-Mahil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3BB93B27" w14:textId="77777777" w:rsidR="00FD7970" w:rsidRPr="00EE5A34" w:rsidRDefault="00FD7970" w:rsidP="00FD7970">
            <w:pPr>
              <w:shd w:val="clear" w:color="auto" w:fill="FFFFFF"/>
              <w:bidi w:val="0"/>
              <w:rPr>
                <w:rFonts w:cs="Times New Roman"/>
                <w:color w:val="212121"/>
              </w:rPr>
            </w:pPr>
            <w:r w:rsidRPr="00EE5A34">
              <w:rPr>
                <w:rFonts w:cs="Times New Roman"/>
                <w:color w:val="212121"/>
              </w:rPr>
              <w:t>Profiling of volatile metabolome in carrot (</w:t>
            </w:r>
            <w:r w:rsidRPr="00EE5A34">
              <w:rPr>
                <w:rFonts w:cs="Times New Roman"/>
                <w:i/>
                <w:iCs/>
                <w:color w:val="212121"/>
              </w:rPr>
              <w:t>Daucus carota</w:t>
            </w:r>
            <w:r w:rsidRPr="00EE5A34">
              <w:rPr>
                <w:rFonts w:cs="Times New Roman"/>
                <w:color w:val="212121"/>
              </w:rPr>
              <w:t xml:space="preserve"> L.) leaves infected with carrot psylla: characterization of Eugenol synthase and </w:t>
            </w:r>
            <w:r w:rsidRPr="0084463E">
              <w:rPr>
                <w:rFonts w:cs="Times New Roman"/>
                <w:i/>
                <w:iCs/>
                <w:color w:val="212121"/>
              </w:rPr>
              <w:t>O</w:t>
            </w:r>
            <w:r w:rsidRPr="00EE5A34">
              <w:rPr>
                <w:rFonts w:cs="Times New Roman"/>
                <w:color w:val="212121"/>
              </w:rPr>
              <w:t>-methyltransferase genes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4C1F2068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Dr. Elana Kapten</w:t>
            </w:r>
          </w:p>
        </w:tc>
      </w:tr>
      <w:tr w:rsidR="00FD7970" w:rsidRPr="00EE5A34" w14:paraId="4B12E034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EEA251" w14:textId="1F4EB446" w:rsidR="00FD7970" w:rsidRPr="00EE5A34" w:rsidRDefault="00FD7970" w:rsidP="00C6503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</w:t>
            </w:r>
            <w:r w:rsidR="00C65038">
              <w:rPr>
                <w:rFonts w:cs="Times New Roman"/>
              </w:rPr>
              <w:t>8</w:t>
            </w:r>
            <w:r>
              <w:rPr>
                <w:rFonts w:cs="Times New Roman"/>
              </w:rPr>
              <w:t>-</w:t>
            </w:r>
            <w:r w:rsidRPr="00EE5A34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6D5EF04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**Ms. </w:t>
            </w:r>
            <w:r w:rsidRPr="00A648A5">
              <w:rPr>
                <w:rFonts w:cs="Times New Roman"/>
              </w:rPr>
              <w:t>Afeefe Nijem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683F5460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A648A5">
              <w:rPr>
                <w:rFonts w:cs="Times New Roman"/>
              </w:rPr>
              <w:t xml:space="preserve">Impact of insects on </w:t>
            </w:r>
            <w:r>
              <w:rPr>
                <w:rFonts w:cs="Times New Roman"/>
              </w:rPr>
              <w:t xml:space="preserve">the </w:t>
            </w:r>
            <w:r w:rsidRPr="00A648A5">
              <w:rPr>
                <w:rFonts w:cs="Times New Roman"/>
              </w:rPr>
              <w:t>volatile accumulation in lettuce: Characterization of a cyclic-specific carotenoid cleavage dioxygenase 1 gene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6094E49A" w14:textId="77777777" w:rsidR="00FD7970" w:rsidRPr="00EE5A34" w:rsidRDefault="00FD7970" w:rsidP="00FD7970">
            <w:pPr>
              <w:bidi w:val="0"/>
              <w:rPr>
                <w:rFonts w:cs="Times New Roman"/>
              </w:rPr>
            </w:pPr>
            <w:r w:rsidRPr="00EE5A34">
              <w:rPr>
                <w:rFonts w:eastAsia="Calibri" w:cs="Times New Roman"/>
              </w:rPr>
              <w:t>Prof. Masha Grozovski</w:t>
            </w:r>
          </w:p>
        </w:tc>
      </w:tr>
      <w:tr w:rsidR="00FD7970" w:rsidRPr="00EE5A34" w14:paraId="35D5141A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301930" w14:textId="77777777" w:rsidR="00FD7970" w:rsidRPr="009E4651" w:rsidRDefault="00FD7970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  <w:r w:rsidRPr="00EE5A34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643084E" w14:textId="2A7D588E" w:rsidR="00FD7970" w:rsidRPr="009E4651" w:rsidRDefault="00FD7970" w:rsidP="00FD7970">
            <w:pPr>
              <w:bidi w:val="0"/>
              <w:rPr>
                <w:rFonts w:cs="Times New Roman"/>
              </w:rPr>
            </w:pPr>
            <w:r w:rsidRPr="009E4651">
              <w:rPr>
                <w:rFonts w:cs="Times New Roman"/>
              </w:rPr>
              <w:t>**</w:t>
            </w:r>
            <w:r w:rsidR="00D3384B">
              <w:rPr>
                <w:rFonts w:cs="Times New Roman"/>
              </w:rPr>
              <w:t xml:space="preserve">Mr. </w:t>
            </w:r>
            <w:r w:rsidRPr="009E4651">
              <w:rPr>
                <w:rFonts w:cs="Times New Roman"/>
              </w:rPr>
              <w:t>Anas Kabha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54A23ED9" w14:textId="77777777" w:rsidR="00FD7970" w:rsidRPr="00A648A5" w:rsidRDefault="00FD7970" w:rsidP="00FD7970">
            <w:pPr>
              <w:bidi w:val="0"/>
              <w:rPr>
                <w:rFonts w:cs="Times New Roman"/>
              </w:rPr>
            </w:pPr>
            <w:r w:rsidRPr="009E4651">
              <w:rPr>
                <w:rFonts w:cs="Times New Roman"/>
              </w:rPr>
              <w:t xml:space="preserve">Identification and </w:t>
            </w:r>
            <w:r>
              <w:rPr>
                <w:rFonts w:cs="Times New Roman"/>
              </w:rPr>
              <w:t>c</w:t>
            </w:r>
            <w:r w:rsidRPr="009E4651">
              <w:rPr>
                <w:rFonts w:cs="Times New Roman"/>
              </w:rPr>
              <w:t xml:space="preserve">haracterization of </w:t>
            </w:r>
            <w:r>
              <w:rPr>
                <w:rFonts w:cs="Times New Roman"/>
              </w:rPr>
              <w:t>t</w:t>
            </w:r>
            <w:r w:rsidRPr="009E4651">
              <w:rPr>
                <w:rFonts w:cs="Times New Roman"/>
              </w:rPr>
              <w:t xml:space="preserve">erpene </w:t>
            </w:r>
            <w:r>
              <w:rPr>
                <w:rFonts w:cs="Times New Roman"/>
              </w:rPr>
              <w:t>s</w:t>
            </w:r>
            <w:r w:rsidRPr="009E4651">
              <w:rPr>
                <w:rFonts w:cs="Times New Roman"/>
              </w:rPr>
              <w:t xml:space="preserve">ynthases </w:t>
            </w:r>
            <w:r>
              <w:rPr>
                <w:rFonts w:cs="Times New Roman"/>
              </w:rPr>
              <w:t>p</w:t>
            </w:r>
            <w:r w:rsidRPr="009E4651">
              <w:rPr>
                <w:rFonts w:cs="Times New Roman"/>
              </w:rPr>
              <w:t xml:space="preserve">otentially </w:t>
            </w:r>
            <w:r>
              <w:rPr>
                <w:rFonts w:cs="Times New Roman"/>
              </w:rPr>
              <w:t>i</w:t>
            </w:r>
            <w:r w:rsidRPr="009E4651">
              <w:rPr>
                <w:rFonts w:cs="Times New Roman"/>
              </w:rPr>
              <w:t xml:space="preserve">nvolved in the </w:t>
            </w:r>
            <w:r>
              <w:rPr>
                <w:rFonts w:cs="Times New Roman"/>
              </w:rPr>
              <w:lastRenderedPageBreak/>
              <w:t>f</w:t>
            </w:r>
            <w:r w:rsidRPr="009E4651">
              <w:rPr>
                <w:rFonts w:cs="Times New Roman"/>
              </w:rPr>
              <w:t xml:space="preserve">ormation of </w:t>
            </w:r>
            <w:r>
              <w:rPr>
                <w:rFonts w:cs="Times New Roman"/>
              </w:rPr>
              <w:t>v</w:t>
            </w:r>
            <w:r w:rsidRPr="009E4651">
              <w:rPr>
                <w:rFonts w:cs="Times New Roman"/>
              </w:rPr>
              <w:t xml:space="preserve">olatile </w:t>
            </w:r>
            <w:r>
              <w:rPr>
                <w:rFonts w:cs="Times New Roman"/>
              </w:rPr>
              <w:t>t</w:t>
            </w:r>
            <w:r w:rsidRPr="009E4651">
              <w:rPr>
                <w:rFonts w:cs="Times New Roman"/>
              </w:rPr>
              <w:t>erpenes in Fig (</w:t>
            </w:r>
            <w:r w:rsidRPr="009E4651">
              <w:rPr>
                <w:rFonts w:cs="Times New Roman"/>
                <w:i/>
                <w:iCs/>
              </w:rPr>
              <w:t>Ficus carica</w:t>
            </w:r>
            <w:r w:rsidRPr="009E4651">
              <w:rPr>
                <w:rFonts w:cs="Times New Roman"/>
              </w:rPr>
              <w:t xml:space="preserve"> L.) </w:t>
            </w:r>
            <w:r>
              <w:rPr>
                <w:rFonts w:cs="Times New Roman"/>
              </w:rPr>
              <w:t>f</w:t>
            </w:r>
            <w:r w:rsidRPr="009E4651">
              <w:rPr>
                <w:rFonts w:cs="Times New Roman"/>
              </w:rPr>
              <w:t>ruits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6F51F29B" w14:textId="77777777" w:rsidR="00FD7970" w:rsidRPr="00EE5A34" w:rsidRDefault="00FD7970" w:rsidP="00FD7970">
            <w:pPr>
              <w:bidi w:val="0"/>
              <w:rPr>
                <w:rFonts w:eastAsia="Calibri" w:cs="Times New Roman"/>
              </w:rPr>
            </w:pPr>
            <w:r w:rsidRPr="009E4651">
              <w:rPr>
                <w:rFonts w:eastAsia="Calibri" w:cs="Times New Roman"/>
              </w:rPr>
              <w:lastRenderedPageBreak/>
              <w:t>Prof. Masha Grozovski</w:t>
            </w:r>
          </w:p>
        </w:tc>
      </w:tr>
      <w:tr w:rsidR="004472E2" w:rsidRPr="00EE5A34" w14:paraId="65689860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AA4AA3" w14:textId="77DF58A9" w:rsidR="004472E2" w:rsidRDefault="004472E2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2019-2022 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5FE0B50" w14:textId="3AE84A79" w:rsidR="004472E2" w:rsidRPr="009E4651" w:rsidRDefault="004472E2" w:rsidP="00FD7970">
            <w:pPr>
              <w:bidi w:val="0"/>
              <w:rPr>
                <w:rFonts w:cs="Times New Roman"/>
              </w:rPr>
            </w:pPr>
            <w:r w:rsidRPr="009E4651">
              <w:rPr>
                <w:rFonts w:cs="Times New Roman"/>
              </w:rPr>
              <w:t>**</w:t>
            </w:r>
            <w:r w:rsidRPr="004472E2">
              <w:rPr>
                <w:rFonts w:cs="Times New Roman"/>
              </w:rPr>
              <w:t>Hadeel Mostafa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7E04A319" w14:textId="522DE991" w:rsidR="004472E2" w:rsidRPr="009E4651" w:rsidRDefault="004472E2" w:rsidP="00FD7970">
            <w:pPr>
              <w:bidi w:val="0"/>
              <w:rPr>
                <w:rFonts w:cs="Times New Roman"/>
              </w:rPr>
            </w:pPr>
            <w:r w:rsidRPr="004472E2">
              <w:rPr>
                <w:rFonts w:cs="Times New Roman"/>
              </w:rPr>
              <w:t>Biodegradation of hydrothermally treatment plastic waste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60EE3B84" w14:textId="77777777" w:rsidR="004472E2" w:rsidRDefault="004472E2" w:rsidP="00FD7970">
            <w:pPr>
              <w:bidi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4472E2">
              <w:rPr>
                <w:rFonts w:eastAsia="Calibri" w:cs="Times New Roman"/>
              </w:rPr>
              <w:t>Dr. Roy Posmanik</w:t>
            </w:r>
          </w:p>
          <w:p w14:paraId="12F1E847" w14:textId="67CA4109" w:rsidR="004472E2" w:rsidRPr="009E4651" w:rsidRDefault="004472E2" w:rsidP="004472E2">
            <w:pPr>
              <w:bidi w:val="0"/>
              <w:rPr>
                <w:rFonts w:eastAsia="Calibri" w:cs="Times New Roman"/>
              </w:rPr>
            </w:pPr>
            <w:r w:rsidRPr="004472E2">
              <w:rPr>
                <w:rFonts w:eastAsia="Calibri" w:cs="Times New Roman"/>
              </w:rPr>
              <w:t>Prof. Esam Sabbah</w:t>
            </w:r>
          </w:p>
        </w:tc>
      </w:tr>
      <w:tr w:rsidR="00D3384B" w:rsidRPr="00EE5A34" w14:paraId="35D532E0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429C73" w14:textId="10D5928D" w:rsidR="00D3384B" w:rsidRPr="00417DDA" w:rsidRDefault="00D3384B" w:rsidP="00FD7970">
            <w:pPr>
              <w:bidi w:val="0"/>
              <w:rPr>
                <w:rFonts w:cs="Times New Roman"/>
              </w:rPr>
            </w:pPr>
            <w:r w:rsidRPr="00417DDA">
              <w:rPr>
                <w:rFonts w:cs="Times New Roman"/>
              </w:rPr>
              <w:t>2019-2022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E78C152" w14:textId="419C8AAD" w:rsidR="00D3384B" w:rsidRPr="00417DDA" w:rsidRDefault="00D3384B" w:rsidP="00FD7970">
            <w:pPr>
              <w:bidi w:val="0"/>
              <w:rPr>
                <w:rFonts w:cs="Times New Roman"/>
              </w:rPr>
            </w:pPr>
            <w:r w:rsidRPr="00417DDA">
              <w:rPr>
                <w:rFonts w:cs="Times New Roman"/>
              </w:rPr>
              <w:t>*Mr. Mosaab Yahyaa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199D1C97" w14:textId="141A9F20" w:rsidR="00D3384B" w:rsidRPr="009E4651" w:rsidRDefault="00417DDA" w:rsidP="00FD7970">
            <w:pPr>
              <w:bidi w:val="0"/>
              <w:rPr>
                <w:rFonts w:cs="Times New Roman"/>
              </w:rPr>
            </w:pPr>
            <w:r w:rsidRPr="00417DDA">
              <w:rPr>
                <w:rFonts w:cs="Times New Roman"/>
              </w:rPr>
              <w:t xml:space="preserve">Characterization of the sensitivity of different carrot varieties to </w:t>
            </w:r>
            <w:r w:rsidRPr="00417DDA">
              <w:rPr>
                <w:rFonts w:cs="Times New Roman"/>
                <w:i/>
                <w:iCs/>
              </w:rPr>
              <w:t>Psylla Bactericera</w:t>
            </w:r>
            <w:r w:rsidRPr="00417DDA">
              <w:rPr>
                <w:rFonts w:cs="Times New Roman"/>
              </w:rPr>
              <w:t xml:space="preserve"> trigonica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3B5E905E" w14:textId="107ADBE4" w:rsidR="00D3384B" w:rsidRPr="009E4651" w:rsidRDefault="00FC079F" w:rsidP="00FD7970">
            <w:pPr>
              <w:bidi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Dr. </w:t>
            </w:r>
            <w:r w:rsidRPr="00FC079F">
              <w:rPr>
                <w:rFonts w:eastAsia="Calibri" w:cs="Times New Roman"/>
              </w:rPr>
              <w:t>Liora Shaltiel</w:t>
            </w:r>
            <w:r>
              <w:rPr>
                <w:rFonts w:eastAsia="Calibri" w:cs="Times New Roman"/>
              </w:rPr>
              <w:t>-Herpaz</w:t>
            </w:r>
          </w:p>
        </w:tc>
      </w:tr>
      <w:tr w:rsidR="00D3384B" w:rsidRPr="00EE5A34" w14:paraId="34A2B96C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283D89" w14:textId="2EDB418E" w:rsidR="00D3384B" w:rsidRDefault="00D3384B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2021-2021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6FCD87FC" w14:textId="3F4847C5" w:rsidR="00D3384B" w:rsidRPr="009E4651" w:rsidRDefault="00D3384B" w:rsidP="00FD7970">
            <w:pPr>
              <w:bidi w:val="0"/>
              <w:rPr>
                <w:rFonts w:cs="Times New Roman"/>
              </w:rPr>
            </w:pPr>
            <w:r w:rsidRPr="009E4651">
              <w:rPr>
                <w:rFonts w:cs="Times New Roman"/>
              </w:rPr>
              <w:t>**</w:t>
            </w:r>
            <w:r>
              <w:rPr>
                <w:rFonts w:cs="Times New Roman"/>
              </w:rPr>
              <w:t>Sahda Hino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3AE6B8DF" w14:textId="06ACFB51" w:rsidR="00D3384B" w:rsidRPr="009E4651" w:rsidRDefault="00D3384B" w:rsidP="00FD7970">
            <w:pPr>
              <w:bidi w:val="0"/>
              <w:rPr>
                <w:rFonts w:cs="Times New Roman"/>
              </w:rPr>
            </w:pPr>
            <w:r w:rsidRPr="00D3384B">
              <w:rPr>
                <w:rFonts w:cs="Times New Roman"/>
              </w:rPr>
              <w:t xml:space="preserve">Identification and characterization of terpene synthases potentially involved in the formation of volatile terpenes in </w:t>
            </w:r>
            <w:r w:rsidRPr="00D3384B">
              <w:rPr>
                <w:rFonts w:cs="Times New Roman"/>
                <w:i/>
                <w:iCs/>
              </w:rPr>
              <w:t>Acorus calamus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404F1343" w14:textId="463FAE51" w:rsidR="00D3384B" w:rsidRPr="009E4651" w:rsidRDefault="00D3384B" w:rsidP="00FC079F">
            <w:pPr>
              <w:bidi w:val="0"/>
              <w:rPr>
                <w:rFonts w:eastAsia="Calibri" w:cs="Times New Roman"/>
              </w:rPr>
            </w:pPr>
            <w:r w:rsidRPr="00D3384B">
              <w:rPr>
                <w:rFonts w:eastAsia="Calibri" w:cs="Times New Roman"/>
              </w:rPr>
              <w:t>Dr. Lilach Iasur Kruh</w:t>
            </w:r>
          </w:p>
        </w:tc>
      </w:tr>
      <w:tr w:rsidR="00D3384B" w:rsidRPr="00EE5A34" w14:paraId="48945378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27A7FC" w14:textId="6D8ACF5A" w:rsidR="00D3384B" w:rsidRDefault="00D3384B" w:rsidP="00FD797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2021-2022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9645C50" w14:textId="319C8081" w:rsidR="00D3384B" w:rsidRPr="009E4651" w:rsidRDefault="00D3384B" w:rsidP="00FD7970">
            <w:pPr>
              <w:bidi w:val="0"/>
              <w:rPr>
                <w:rFonts w:cs="Times New Roman"/>
              </w:rPr>
            </w:pPr>
            <w:r w:rsidRPr="00D3384B">
              <w:rPr>
                <w:rFonts w:cs="Times New Roman"/>
              </w:rPr>
              <w:t>**</w:t>
            </w:r>
            <w:r>
              <w:rPr>
                <w:rFonts w:cs="Times New Roman"/>
              </w:rPr>
              <w:t xml:space="preserve"> Alya Bouz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1A366D3D" w14:textId="1200C4AC" w:rsidR="00D3384B" w:rsidRPr="00D3384B" w:rsidRDefault="00D3384B" w:rsidP="00FD7970">
            <w:pPr>
              <w:bidi w:val="0"/>
              <w:rPr>
                <w:rFonts w:cs="Times New Roman"/>
              </w:rPr>
            </w:pPr>
            <w:r w:rsidRPr="00D3384B">
              <w:rPr>
                <w:rFonts w:cs="Times New Roman"/>
              </w:rPr>
              <w:t xml:space="preserve">Identification and characterization of volatile compounds in carrot and examined their biological activity against the soil-borne phytopathogenic fungus </w:t>
            </w:r>
            <w:r w:rsidRPr="00D3384B">
              <w:rPr>
                <w:rFonts w:cs="Times New Roman"/>
                <w:i/>
                <w:iCs/>
              </w:rPr>
              <w:t>Sclerotium rolfsii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4579CA61" w14:textId="77777777" w:rsidR="00FC079F" w:rsidRDefault="00D3384B" w:rsidP="00FC079F">
            <w:pPr>
              <w:bidi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Dr. </w:t>
            </w:r>
            <w:r w:rsidRPr="00D3384B">
              <w:rPr>
                <w:rFonts w:eastAsia="Calibri" w:cs="Times New Roman"/>
              </w:rPr>
              <w:t xml:space="preserve">Mery </w:t>
            </w:r>
            <w:r w:rsidR="00FC079F">
              <w:rPr>
                <w:rFonts w:eastAsia="Calibri" w:cs="Times New Roman"/>
              </w:rPr>
              <w:t xml:space="preserve"> </w:t>
            </w:r>
          </w:p>
          <w:p w14:paraId="791CC27E" w14:textId="2CBF645B" w:rsidR="00D3384B" w:rsidRDefault="00D3384B" w:rsidP="00FC079F">
            <w:pPr>
              <w:bidi w:val="0"/>
              <w:rPr>
                <w:rFonts w:eastAsia="Calibri" w:cs="Times New Roman"/>
              </w:rPr>
            </w:pPr>
            <w:r w:rsidRPr="00D3384B">
              <w:rPr>
                <w:rFonts w:eastAsia="Calibri" w:cs="Times New Roman"/>
              </w:rPr>
              <w:t>Dafny Yelin</w:t>
            </w:r>
          </w:p>
          <w:p w14:paraId="35098086" w14:textId="15DBBE57" w:rsidR="00D3384B" w:rsidRPr="00D3384B" w:rsidRDefault="00D3384B" w:rsidP="00FC079F">
            <w:pPr>
              <w:bidi w:val="0"/>
              <w:rPr>
                <w:rFonts w:eastAsia="Calibri" w:cs="Times New Roman"/>
              </w:rPr>
            </w:pPr>
            <w:r w:rsidRPr="00D3384B">
              <w:rPr>
                <w:rFonts w:eastAsia="Calibri" w:cs="Times New Roman"/>
              </w:rPr>
              <w:t xml:space="preserve">Dr. Marcela Karpuj </w:t>
            </w:r>
          </w:p>
        </w:tc>
      </w:tr>
      <w:tr w:rsidR="00FC079F" w:rsidRPr="00EE5A34" w14:paraId="4959D810" w14:textId="77777777" w:rsidTr="00DC3DD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A503CB" w14:textId="07A92DE6" w:rsidR="00FC079F" w:rsidRPr="00191247" w:rsidRDefault="002363B4" w:rsidP="00FD7970">
            <w:pPr>
              <w:bidi w:val="0"/>
              <w:rPr>
                <w:rFonts w:cs="Times New Roman"/>
              </w:rPr>
            </w:pPr>
            <w:r w:rsidRPr="00191247">
              <w:rPr>
                <w:rFonts w:cs="Times New Roman"/>
              </w:rPr>
              <w:t xml:space="preserve">2022-2022 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58F661B" w14:textId="56046094" w:rsidR="00FC079F" w:rsidRPr="00191247" w:rsidRDefault="002363B4" w:rsidP="00FD7970">
            <w:pPr>
              <w:bidi w:val="0"/>
              <w:rPr>
                <w:rFonts w:cs="Times New Roman"/>
              </w:rPr>
            </w:pPr>
            <w:r w:rsidRPr="00191247">
              <w:rPr>
                <w:rFonts w:cs="Times New Roman"/>
              </w:rPr>
              <w:t>** Ranin Bisharat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14:paraId="694CC7E3" w14:textId="7AB7EEAB" w:rsidR="00FC079F" w:rsidRPr="00191247" w:rsidRDefault="00191247" w:rsidP="00FD7970">
            <w:pPr>
              <w:bidi w:val="0"/>
              <w:rPr>
                <w:rFonts w:cs="Times New Roman"/>
              </w:rPr>
            </w:pPr>
            <w:r w:rsidRPr="00191247">
              <w:rPr>
                <w:rFonts w:cs="Times New Roman"/>
              </w:rPr>
              <w:t>Examine Sclerotium rolfsii resistance phenotypic variation and volatile chemical profiles among diverse carrot accessions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72055DFD" w14:textId="77777777" w:rsidR="002363B4" w:rsidRPr="00191247" w:rsidRDefault="002363B4" w:rsidP="002363B4">
            <w:pPr>
              <w:bidi w:val="0"/>
              <w:rPr>
                <w:rFonts w:eastAsia="Calibri" w:cs="Times New Roman"/>
              </w:rPr>
            </w:pPr>
            <w:r w:rsidRPr="00191247">
              <w:rPr>
                <w:rFonts w:eastAsia="Calibri" w:cs="Times New Roman"/>
              </w:rPr>
              <w:t xml:space="preserve">Dr. Mery  </w:t>
            </w:r>
          </w:p>
          <w:p w14:paraId="214A2F0B" w14:textId="77777777" w:rsidR="00FC079F" w:rsidRPr="00191247" w:rsidRDefault="002363B4" w:rsidP="002363B4">
            <w:pPr>
              <w:bidi w:val="0"/>
              <w:rPr>
                <w:rFonts w:eastAsia="Calibri" w:cs="Times New Roman"/>
              </w:rPr>
            </w:pPr>
            <w:r w:rsidRPr="00191247">
              <w:rPr>
                <w:rFonts w:eastAsia="Calibri" w:cs="Times New Roman"/>
              </w:rPr>
              <w:t>Dafny Yelin</w:t>
            </w:r>
          </w:p>
          <w:p w14:paraId="419D4481" w14:textId="59C6236F" w:rsidR="002363B4" w:rsidRPr="00191247" w:rsidRDefault="002363B4" w:rsidP="002363B4">
            <w:pPr>
              <w:bidi w:val="0"/>
              <w:rPr>
                <w:rFonts w:eastAsia="Calibri" w:cs="Times New Roman"/>
              </w:rPr>
            </w:pPr>
          </w:p>
        </w:tc>
      </w:tr>
    </w:tbl>
    <w:p w14:paraId="4A710395" w14:textId="77777777" w:rsidR="00DC3DD6" w:rsidRPr="00EE5A34" w:rsidRDefault="00DC3DD6" w:rsidP="00DC3DD6">
      <w:pPr>
        <w:bidi w:val="0"/>
        <w:rPr>
          <w:rFonts w:cs="Times New Roman"/>
        </w:rPr>
      </w:pPr>
      <w:r w:rsidRPr="00EE5A34">
        <w:rPr>
          <w:rFonts w:cs="Times New Roman"/>
        </w:rPr>
        <w:t>*under my direct supervision</w:t>
      </w:r>
    </w:p>
    <w:p w14:paraId="518DADC1" w14:textId="269A564D" w:rsidR="00651EC1" w:rsidRDefault="00DC3DD6" w:rsidP="00FD7970">
      <w:pPr>
        <w:bidi w:val="0"/>
        <w:rPr>
          <w:rFonts w:cs="Times New Roman"/>
        </w:rPr>
      </w:pPr>
      <w:r w:rsidRPr="00EE5A34">
        <w:rPr>
          <w:rFonts w:cs="Times New Roman"/>
        </w:rPr>
        <w:t>** B. Sci. internship, as part of studies in ORT Braude College</w:t>
      </w:r>
    </w:p>
    <w:p w14:paraId="09ED8172" w14:textId="77777777" w:rsidR="0092667E" w:rsidRPr="00EE5A34" w:rsidRDefault="0092667E" w:rsidP="0092667E">
      <w:pPr>
        <w:bidi w:val="0"/>
        <w:rPr>
          <w:rFonts w:cs="Times New Roman"/>
        </w:rPr>
      </w:pPr>
    </w:p>
    <w:p w14:paraId="5F1099A4" w14:textId="094B7D26" w:rsidR="004C7682" w:rsidRPr="00D5145A" w:rsidRDefault="00B17222" w:rsidP="00D5145A">
      <w:pPr>
        <w:numPr>
          <w:ilvl w:val="0"/>
          <w:numId w:val="1"/>
        </w:numPr>
        <w:bidi w:val="0"/>
        <w:spacing w:line="360" w:lineRule="auto"/>
        <w:rPr>
          <w:rFonts w:cs="Times New Roman"/>
          <w:u w:val="single"/>
        </w:rPr>
      </w:pPr>
      <w:r w:rsidRPr="00FF5E5C">
        <w:rPr>
          <w:rFonts w:cs="Times New Roman"/>
          <w:u w:val="single"/>
        </w:rPr>
        <w:t>Guidance of Ph.D. Students</w:t>
      </w:r>
    </w:p>
    <w:p w14:paraId="1413FB33" w14:textId="6DD49A7E" w:rsidR="00B17222" w:rsidRPr="00D5145A" w:rsidRDefault="00B17222" w:rsidP="00D5145A">
      <w:pPr>
        <w:numPr>
          <w:ilvl w:val="0"/>
          <w:numId w:val="1"/>
        </w:numPr>
        <w:bidi w:val="0"/>
        <w:spacing w:line="360" w:lineRule="auto"/>
        <w:rPr>
          <w:rFonts w:cs="Times New Roman"/>
        </w:rPr>
      </w:pPr>
      <w:r w:rsidRPr="00FF5E5C">
        <w:rPr>
          <w:rFonts w:cs="Times New Roman"/>
          <w:u w:val="single"/>
        </w:rPr>
        <w:t>Post-Docs and Visiting Scientists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458"/>
        <w:gridCol w:w="1890"/>
        <w:gridCol w:w="6660"/>
      </w:tblGrid>
      <w:tr w:rsidR="00B17222" w:rsidRPr="00EE5A34" w14:paraId="3550FFBA" w14:textId="77777777" w:rsidTr="005B3DF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988474" w14:textId="77777777" w:rsidR="00B17222" w:rsidRPr="00EE5A34" w:rsidRDefault="00B17222" w:rsidP="00B1722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E476F" w14:textId="77777777" w:rsidR="00B17222" w:rsidRPr="00EE5A34" w:rsidRDefault="00B17222" w:rsidP="00B1722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A73961" w14:textId="77777777" w:rsidR="00B17222" w:rsidRPr="00EE5A34" w:rsidRDefault="00B17222" w:rsidP="00B1722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Research subject</w:t>
            </w:r>
          </w:p>
        </w:tc>
      </w:tr>
      <w:tr w:rsidR="00B17222" w:rsidRPr="00EE5A34" w14:paraId="4A87982D" w14:textId="77777777" w:rsidTr="005B3DF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F6F52F7" w14:textId="77777777" w:rsidR="00B17222" w:rsidRPr="00EE5A34" w:rsidRDefault="00B17222" w:rsidP="00B4200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</w:t>
            </w:r>
            <w:r w:rsidR="00501415" w:rsidRPr="00EE5A34">
              <w:rPr>
                <w:rFonts w:cs="Times New Roman"/>
              </w:rPr>
              <w:t>8</w:t>
            </w:r>
            <w:r w:rsidR="002739F3">
              <w:rPr>
                <w:rFonts w:cs="Times New Roman"/>
              </w:rPr>
              <w:t>-</w:t>
            </w:r>
            <w:r w:rsidR="00B4200D">
              <w:rPr>
                <w:rFonts w:cs="Times New Roman"/>
              </w:rPr>
              <w:t>2020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CCECA1C" w14:textId="77777777" w:rsidR="00B17222" w:rsidRPr="00EE5A34" w:rsidRDefault="00A621B0" w:rsidP="00A621B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Dr. Bhagwat Nawade </w:t>
            </w:r>
            <w:r w:rsidR="008070FA" w:rsidRPr="008070FA">
              <w:rPr>
                <w:rFonts w:cs="Times New Roman"/>
                <w:vertAlign w:val="superscript"/>
              </w:rPr>
              <w:t>PD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42C8217" w14:textId="77777777" w:rsidR="00B17222" w:rsidRPr="00EE5A34" w:rsidRDefault="00D96114" w:rsidP="00937277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Developing of </w:t>
            </w:r>
            <w:r w:rsidR="00501415" w:rsidRPr="00EE5A34">
              <w:rPr>
                <w:rFonts w:cs="Times New Roman"/>
              </w:rPr>
              <w:t xml:space="preserve">trilobatin/naringin dihydrochalcone as a new </w:t>
            </w:r>
            <w:r w:rsidR="00937277">
              <w:rPr>
                <w:rFonts w:cs="Times New Roman"/>
              </w:rPr>
              <w:t>class of p</w:t>
            </w:r>
            <w:r w:rsidR="00937277" w:rsidRPr="00937277">
              <w:rPr>
                <w:rFonts w:cs="Times New Roman"/>
              </w:rPr>
              <w:t xml:space="preserve">hytochemical </w:t>
            </w:r>
            <w:r w:rsidR="00501415" w:rsidRPr="00EE5A34">
              <w:rPr>
                <w:rFonts w:cs="Times New Roman"/>
              </w:rPr>
              <w:t>agent</w:t>
            </w:r>
            <w:r w:rsidRPr="00EE5A34">
              <w:rPr>
                <w:rFonts w:cs="Times New Roman"/>
              </w:rPr>
              <w:t xml:space="preserve"> </w:t>
            </w:r>
          </w:p>
        </w:tc>
      </w:tr>
      <w:tr w:rsidR="00D93EBC" w:rsidRPr="00EE5A34" w14:paraId="4600E414" w14:textId="77777777" w:rsidTr="005B3DF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EE5DECC" w14:textId="77777777" w:rsidR="00D93EBC" w:rsidRPr="00EE5A34" w:rsidRDefault="002739F3" w:rsidP="00D93EBC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2019-</w:t>
            </w:r>
            <w:r w:rsidR="00B4200D">
              <w:rPr>
                <w:rFonts w:cs="Times New Roman"/>
              </w:rPr>
              <w:t>2020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3A119E4" w14:textId="77777777" w:rsidR="00D93EBC" w:rsidRPr="00EE5A34" w:rsidRDefault="00D93EBC" w:rsidP="00A621B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Dr. Kun Meng</w:t>
            </w:r>
            <w:r w:rsidR="008070FA">
              <w:rPr>
                <w:rFonts w:cs="Times New Roman"/>
              </w:rPr>
              <w:t xml:space="preserve"> </w:t>
            </w:r>
            <w:r w:rsidR="008070FA" w:rsidRPr="008070FA">
              <w:rPr>
                <w:rFonts w:cs="Times New Roman"/>
                <w:vertAlign w:val="superscript"/>
              </w:rPr>
              <w:t>PD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66B1B3E" w14:textId="77777777" w:rsidR="00D93EBC" w:rsidRPr="00A878CC" w:rsidRDefault="00A878CC" w:rsidP="00A878CC">
            <w:pPr>
              <w:bidi w:val="0"/>
              <w:jc w:val="both"/>
              <w:rPr>
                <w:rFonts w:cs="Times New Roman"/>
                <w:b/>
                <w:bCs/>
                <w:lang w:val="en-IN"/>
              </w:rPr>
            </w:pPr>
            <w:r>
              <w:rPr>
                <w:rFonts w:cs="Times New Roman"/>
              </w:rPr>
              <w:t>Comparing herbivory and plant chemical response to insects of distinct feeding guilds</w:t>
            </w:r>
          </w:p>
        </w:tc>
      </w:tr>
    </w:tbl>
    <w:p w14:paraId="2B3AA2D7" w14:textId="77777777" w:rsidR="00B17222" w:rsidRDefault="008070FA" w:rsidP="00B17222">
      <w:pPr>
        <w:bidi w:val="0"/>
        <w:spacing w:line="360" w:lineRule="auto"/>
        <w:rPr>
          <w:rFonts w:cs="Times New Roman"/>
        </w:rPr>
      </w:pPr>
      <w:r w:rsidRPr="008070FA">
        <w:rPr>
          <w:rFonts w:cs="Times New Roman"/>
        </w:rPr>
        <w:t>X</w:t>
      </w:r>
      <w:r w:rsidRPr="008070FA">
        <w:rPr>
          <w:rFonts w:cs="Times New Roman"/>
          <w:vertAlign w:val="superscript"/>
        </w:rPr>
        <w:t>PD</w:t>
      </w:r>
      <w:r w:rsidRPr="008070FA">
        <w:rPr>
          <w:rFonts w:cs="Times New Roman"/>
        </w:rPr>
        <w:t>:  Post-Doc working in my research team</w:t>
      </w:r>
    </w:p>
    <w:p w14:paraId="0385E834" w14:textId="77777777" w:rsidR="008070FA" w:rsidRPr="00EE5A34" w:rsidRDefault="008070FA" w:rsidP="008070FA">
      <w:pPr>
        <w:bidi w:val="0"/>
        <w:spacing w:line="360" w:lineRule="auto"/>
        <w:rPr>
          <w:rFonts w:cs="Times New Roman"/>
        </w:rPr>
      </w:pPr>
    </w:p>
    <w:p w14:paraId="4329BB0D" w14:textId="77777777" w:rsidR="004A52C8" w:rsidRDefault="00241BD6" w:rsidP="007B2A57">
      <w:pPr>
        <w:pStyle w:val="ListParagraph"/>
        <w:numPr>
          <w:ilvl w:val="0"/>
          <w:numId w:val="15"/>
        </w:numPr>
        <w:bidi w:val="0"/>
        <w:rPr>
          <w:rFonts w:cs="Times New Roman"/>
          <w:b/>
          <w:bCs/>
          <w:color w:val="3333CC"/>
          <w:u w:val="single"/>
        </w:rPr>
      </w:pPr>
      <w:r w:rsidRPr="001962B2">
        <w:rPr>
          <w:rFonts w:cs="Times New Roman"/>
          <w:b/>
          <w:bCs/>
          <w:color w:val="3333CC"/>
          <w:u w:val="single"/>
        </w:rPr>
        <w:t>Activity</w:t>
      </w:r>
      <w:r w:rsidR="004A52C8" w:rsidRPr="001962B2">
        <w:rPr>
          <w:rFonts w:cs="Times New Roman"/>
          <w:b/>
          <w:bCs/>
          <w:color w:val="3333CC"/>
          <w:u w:val="single"/>
        </w:rPr>
        <w:t xml:space="preserve"> in Scientific and Agricultural Committees</w:t>
      </w:r>
    </w:p>
    <w:p w14:paraId="32F9C959" w14:textId="77777777" w:rsidR="001812B8" w:rsidRPr="001812B8" w:rsidRDefault="001812B8" w:rsidP="001812B8">
      <w:pPr>
        <w:bidi w:val="0"/>
        <w:rPr>
          <w:rFonts w:cs="Times New Roman"/>
          <w:b/>
          <w:bCs/>
          <w:color w:val="3333CC"/>
          <w:u w:val="single"/>
        </w:rPr>
      </w:pPr>
    </w:p>
    <w:p w14:paraId="33AE3D31" w14:textId="77777777" w:rsidR="001812B8" w:rsidRDefault="001812B8" w:rsidP="00A07B37">
      <w:pPr>
        <w:pStyle w:val="ListParagraph"/>
        <w:numPr>
          <w:ilvl w:val="0"/>
          <w:numId w:val="30"/>
        </w:numPr>
        <w:bidi w:val="0"/>
        <w:ind w:left="360"/>
        <w:rPr>
          <w:rFonts w:cs="Times New Roman"/>
          <w:u w:val="single"/>
        </w:rPr>
      </w:pPr>
      <w:r w:rsidRPr="001812B8">
        <w:rPr>
          <w:rFonts w:cs="Times New Roman"/>
          <w:u w:val="single"/>
        </w:rPr>
        <w:t xml:space="preserve"> International:</w:t>
      </w:r>
    </w:p>
    <w:tbl>
      <w:tblPr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D44E65" w:rsidRPr="00EE5A34" w14:paraId="36482B28" w14:textId="77777777" w:rsidTr="00D44E6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6E3CD2" w14:textId="77777777" w:rsidR="00D44E65" w:rsidRPr="00EE5A34" w:rsidRDefault="00D44E65" w:rsidP="00D44E65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00AB9" w14:textId="77777777" w:rsidR="00D44E65" w:rsidRPr="00EE5A34" w:rsidRDefault="00D44E65" w:rsidP="00D44E65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D44E65" w:rsidRPr="00EE5A34" w14:paraId="64924A11" w14:textId="77777777" w:rsidTr="00D44E6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9AC701B" w14:textId="77777777" w:rsidR="00D44E65" w:rsidRPr="00EE5A34" w:rsidRDefault="00D44E65" w:rsidP="00D44E6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5-present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375575BB" w14:textId="77777777" w:rsidR="00D44E65" w:rsidRPr="00EE5A34" w:rsidRDefault="00D44E65" w:rsidP="00D44E65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Member of “American Society of Plant Biologists”</w:t>
            </w:r>
          </w:p>
        </w:tc>
      </w:tr>
      <w:tr w:rsidR="00D44E65" w:rsidRPr="00EE5A34" w14:paraId="4C82E207" w14:textId="77777777" w:rsidTr="00D44E6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5B3064C9" w14:textId="77777777" w:rsidR="00D44E65" w:rsidRPr="00EE5A34" w:rsidRDefault="00D44E65" w:rsidP="00D44E65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2018-present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6A976176" w14:textId="77777777" w:rsidR="00D44E65" w:rsidRDefault="00D44E65" w:rsidP="00D44E65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Member of “</w:t>
            </w:r>
            <w:r w:rsidRPr="00AE7DF0">
              <w:rPr>
                <w:rFonts w:cs="Times New Roman"/>
                <w:color w:val="000000"/>
              </w:rPr>
              <w:t>International Society of Chemical Ecology</w:t>
            </w:r>
            <w:r>
              <w:rPr>
                <w:rFonts w:cs="Times New Roman"/>
                <w:color w:val="000000"/>
              </w:rPr>
              <w:t>”</w:t>
            </w:r>
          </w:p>
        </w:tc>
      </w:tr>
    </w:tbl>
    <w:p w14:paraId="07418BF4" w14:textId="77777777" w:rsidR="00A07B37" w:rsidRPr="00A07B37" w:rsidRDefault="00A07B37" w:rsidP="00A07B37">
      <w:pPr>
        <w:bidi w:val="0"/>
        <w:rPr>
          <w:rFonts w:cs="Times New Roman"/>
          <w:u w:val="single"/>
        </w:rPr>
      </w:pPr>
    </w:p>
    <w:p w14:paraId="1AB8E88A" w14:textId="30817956" w:rsidR="004B2A06" w:rsidRDefault="00A07B37" w:rsidP="004B2A06">
      <w:pPr>
        <w:numPr>
          <w:ilvl w:val="0"/>
          <w:numId w:val="30"/>
        </w:numPr>
        <w:bidi w:val="0"/>
        <w:spacing w:line="360" w:lineRule="auto"/>
        <w:ind w:left="360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National:</w:t>
      </w:r>
    </w:p>
    <w:tbl>
      <w:tblPr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4B2A06" w:rsidRPr="00EE5A34" w14:paraId="5B491F6F" w14:textId="77777777" w:rsidTr="00195E74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F25663" w14:textId="77777777" w:rsidR="004B2A06" w:rsidRPr="00EE5A34" w:rsidRDefault="004B2A06" w:rsidP="00195E74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8CE90" w14:textId="77777777" w:rsidR="004B2A06" w:rsidRPr="00EE5A34" w:rsidRDefault="004B2A06" w:rsidP="00195E74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4B2A06" w14:paraId="5FB1D22E" w14:textId="77777777" w:rsidTr="00195E74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6C1EED6E" w14:textId="77777777" w:rsidR="004B2A06" w:rsidRDefault="004B2A06" w:rsidP="00195E74">
            <w:pPr>
              <w:bidi w:val="0"/>
              <w:rPr>
                <w:rFonts w:cs="Times New Roman"/>
                <w:color w:val="000000"/>
              </w:rPr>
            </w:pPr>
            <w:r w:rsidRPr="00C41E1F">
              <w:rPr>
                <w:rFonts w:cs="Times New Roman"/>
                <w:color w:val="000000"/>
              </w:rPr>
              <w:t>2019-present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79878979" w14:textId="77777777" w:rsidR="004B2A06" w:rsidRDefault="004B2A06" w:rsidP="00195E74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Member of  “</w:t>
            </w:r>
            <w:r w:rsidRPr="00C41E1F">
              <w:rPr>
                <w:rFonts w:cs="Times New Roman"/>
                <w:color w:val="000000"/>
              </w:rPr>
              <w:t>Israel Society of Crop and Vegetable Sciences</w:t>
            </w:r>
            <w:r>
              <w:rPr>
                <w:rFonts w:cs="Times New Roman"/>
                <w:color w:val="000000"/>
              </w:rPr>
              <w:t>”</w:t>
            </w:r>
          </w:p>
        </w:tc>
      </w:tr>
    </w:tbl>
    <w:p w14:paraId="7218AA10" w14:textId="77777777" w:rsidR="004B2A06" w:rsidRPr="004B2A06" w:rsidRDefault="004B2A06" w:rsidP="004B2A06">
      <w:pPr>
        <w:bidi w:val="0"/>
        <w:spacing w:line="360" w:lineRule="auto"/>
        <w:rPr>
          <w:rFonts w:cs="Times New Roman"/>
          <w:u w:val="single"/>
        </w:rPr>
      </w:pPr>
    </w:p>
    <w:p w14:paraId="14E8214F" w14:textId="164AAC50" w:rsidR="00A07B37" w:rsidRPr="00A07B37" w:rsidRDefault="00A07B37" w:rsidP="00A07B37">
      <w:pPr>
        <w:pStyle w:val="ListParagraph"/>
        <w:numPr>
          <w:ilvl w:val="0"/>
          <w:numId w:val="30"/>
        </w:numPr>
        <w:bidi w:val="0"/>
        <w:ind w:left="360"/>
        <w:rPr>
          <w:rFonts w:cs="Times New Roman"/>
          <w:u w:val="single"/>
        </w:rPr>
      </w:pPr>
      <w:r w:rsidRPr="00A07B37">
        <w:rPr>
          <w:rFonts w:cs="Times New Roman"/>
          <w:u w:val="single"/>
        </w:rPr>
        <w:t>Institutional</w:t>
      </w:r>
      <w:r w:rsidRPr="00A07B37">
        <w:rPr>
          <w:rFonts w:cs="Times New Roman"/>
          <w:u w:val="single"/>
          <w:rtl/>
        </w:rPr>
        <w:t xml:space="preserve">: </w:t>
      </w:r>
    </w:p>
    <w:p w14:paraId="033502B6" w14:textId="0FBA69A8" w:rsidR="00D44E65" w:rsidRPr="001962B2" w:rsidRDefault="00D44E65" w:rsidP="00D44E65">
      <w:pPr>
        <w:bidi w:val="0"/>
        <w:rPr>
          <w:rFonts w:cs="Times New Roman"/>
          <w:b/>
          <w:bCs/>
          <w:color w:val="3333CC"/>
          <w:u w:val="single"/>
        </w:rPr>
      </w:pPr>
    </w:p>
    <w:p w14:paraId="23B5ABA7" w14:textId="77777777" w:rsidR="004A52C8" w:rsidRPr="0087688E" w:rsidRDefault="00795083" w:rsidP="001962B2">
      <w:pPr>
        <w:pStyle w:val="ListParagraph"/>
        <w:numPr>
          <w:ilvl w:val="0"/>
          <w:numId w:val="15"/>
        </w:numPr>
        <w:bidi w:val="0"/>
        <w:rPr>
          <w:rFonts w:cs="Times New Roman"/>
          <w:b/>
          <w:bCs/>
          <w:color w:val="3333CC"/>
          <w:u w:val="single"/>
          <w:rtl/>
        </w:rPr>
      </w:pPr>
      <w:r w:rsidRPr="0087688E">
        <w:rPr>
          <w:rFonts w:cs="Times New Roman"/>
          <w:b/>
          <w:bCs/>
          <w:color w:val="3333CC"/>
          <w:u w:val="single"/>
        </w:rPr>
        <w:t>Contribution to the Scientific Community</w:t>
      </w:r>
      <w:r w:rsidR="00C9156A" w:rsidRPr="0087688E">
        <w:rPr>
          <w:rFonts w:cs="Times New Roman"/>
          <w:b/>
          <w:bCs/>
          <w:color w:val="3333CC"/>
          <w:u w:val="single"/>
        </w:rPr>
        <w:t xml:space="preserve"> </w:t>
      </w:r>
      <w:r w:rsidR="00C9156A" w:rsidRPr="0087688E">
        <w:rPr>
          <w:rFonts w:cs="Times New Roman"/>
          <w:b/>
          <w:bCs/>
          <w:color w:val="3333CC"/>
        </w:rPr>
        <w:t xml:space="preserve"> </w:t>
      </w:r>
    </w:p>
    <w:p w14:paraId="0B86ED9B" w14:textId="77777777" w:rsidR="005B3DF8" w:rsidRPr="00EE5A34" w:rsidRDefault="005B3DF8" w:rsidP="005B3DF8">
      <w:pPr>
        <w:bidi w:val="0"/>
        <w:rPr>
          <w:rFonts w:cs="Times New Roman"/>
        </w:rPr>
      </w:pPr>
    </w:p>
    <w:p w14:paraId="525605CF" w14:textId="77777777" w:rsidR="00697AEA" w:rsidRDefault="000540D1" w:rsidP="00697AEA">
      <w:pPr>
        <w:numPr>
          <w:ilvl w:val="0"/>
          <w:numId w:val="7"/>
        </w:numPr>
        <w:bidi w:val="0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International:</w:t>
      </w:r>
    </w:p>
    <w:p w14:paraId="4929C05F" w14:textId="77777777" w:rsidR="00697AEA" w:rsidRPr="00697AEA" w:rsidRDefault="00697AEA" w:rsidP="00697AEA">
      <w:pPr>
        <w:bidi w:val="0"/>
        <w:rPr>
          <w:rFonts w:cs="Times New Roman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697AEA" w:rsidRPr="00EE5A34" w14:paraId="34BFC800" w14:textId="77777777" w:rsidTr="006C158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5E51C" w14:textId="77777777" w:rsidR="00697AEA" w:rsidRPr="00EE5A34" w:rsidRDefault="00697AEA" w:rsidP="00697AEA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352E3" w14:textId="77777777" w:rsidR="00697AEA" w:rsidRPr="00EE5A34" w:rsidRDefault="00697AEA" w:rsidP="00697AEA">
            <w:pPr>
              <w:bidi w:val="0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697AEA" w:rsidRPr="00EE5A34" w14:paraId="4957CEAD" w14:textId="77777777" w:rsidTr="006C1585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3C687374" w14:textId="77777777" w:rsidR="00697AEA" w:rsidRPr="00EE5A34" w:rsidRDefault="00697AEA" w:rsidP="00697AE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0E21FF9C" w14:textId="77777777" w:rsidR="00697AEA" w:rsidRPr="00EE5A34" w:rsidRDefault="00697AEA" w:rsidP="002056E7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Session </w:t>
            </w:r>
            <w:r w:rsidRPr="00EE5A34">
              <w:rPr>
                <w:rFonts w:cs="Times New Roman"/>
                <w:color w:val="000000"/>
              </w:rPr>
              <w:t xml:space="preserve">Chair of the </w:t>
            </w:r>
            <w:r>
              <w:rPr>
                <w:rFonts w:cs="Times New Roman"/>
                <w:color w:val="000000"/>
              </w:rPr>
              <w:t xml:space="preserve">International </w:t>
            </w:r>
            <w:r w:rsidRPr="00EE5A34">
              <w:rPr>
                <w:rFonts w:cs="Times New Roman"/>
                <w:color w:val="000000"/>
              </w:rPr>
              <w:t xml:space="preserve">Conference on </w:t>
            </w:r>
            <w:r w:rsidR="002056E7">
              <w:rPr>
                <w:rFonts w:cs="Times New Roman"/>
                <w:color w:val="000000"/>
              </w:rPr>
              <w:t>Agricultural and Food Science</w:t>
            </w:r>
            <w:r w:rsidR="007A6AD3">
              <w:rPr>
                <w:rFonts w:cs="Times New Roman"/>
                <w:color w:val="000000"/>
              </w:rPr>
              <w:t>.</w:t>
            </w:r>
            <w:r w:rsidRPr="00EE5A3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Istanbul</w:t>
            </w:r>
            <w:r w:rsidR="002056E7">
              <w:rPr>
                <w:rFonts w:cs="Times New Roman"/>
                <w:color w:val="000000"/>
              </w:rPr>
              <w:t>.</w:t>
            </w:r>
          </w:p>
        </w:tc>
      </w:tr>
    </w:tbl>
    <w:p w14:paraId="48A095DE" w14:textId="77777777" w:rsidR="005B3DF8" w:rsidRPr="00EE5A34" w:rsidRDefault="005B3DF8" w:rsidP="007B2A57">
      <w:pPr>
        <w:bidi w:val="0"/>
        <w:rPr>
          <w:rFonts w:cs="Times New Roman"/>
          <w:b/>
          <w:bCs/>
        </w:rPr>
      </w:pPr>
    </w:p>
    <w:p w14:paraId="53A24961" w14:textId="77777777" w:rsidR="000540D1" w:rsidRPr="00EE5A34" w:rsidRDefault="00241BD6" w:rsidP="00823F42">
      <w:pPr>
        <w:numPr>
          <w:ilvl w:val="0"/>
          <w:numId w:val="7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National</w:t>
      </w:r>
      <w:r w:rsidR="000540D1" w:rsidRPr="00EE5A34">
        <w:rPr>
          <w:rFonts w:cs="Times New Roman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0540D1" w:rsidRPr="00EE5A34" w14:paraId="1D527BCF" w14:textId="77777777" w:rsidTr="00E22204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5DF04" w14:textId="77777777" w:rsidR="000540D1" w:rsidRPr="00EE5A34" w:rsidRDefault="000540D1" w:rsidP="004C2B5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94895" w14:textId="77777777" w:rsidR="000540D1" w:rsidRPr="00EE5A34" w:rsidRDefault="000540D1" w:rsidP="004C2B53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0540D1" w:rsidRPr="00EE5A34" w14:paraId="38E4DFD8" w14:textId="77777777" w:rsidTr="00E22204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0647B76" w14:textId="77777777" w:rsidR="000540D1" w:rsidRPr="00EE5A34" w:rsidRDefault="000540D1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20</w:t>
            </w:r>
            <w:r w:rsidR="003E7F04" w:rsidRPr="00EE5A34">
              <w:rPr>
                <w:rFonts w:cs="Times New Roman"/>
                <w:color w:val="000000"/>
              </w:rPr>
              <w:t>14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29E10761" w14:textId="77777777" w:rsidR="000540D1" w:rsidRPr="00EE5A34" w:rsidRDefault="003E7F04" w:rsidP="00206904">
            <w:pPr>
              <w:bidi w:val="0"/>
              <w:jc w:val="both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Co-Chair of the Scientific Committee</w:t>
            </w:r>
            <w:r w:rsidR="00FE2C72" w:rsidRPr="00EE5A34">
              <w:rPr>
                <w:rFonts w:cs="Times New Roman"/>
                <w:color w:val="000000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BERC 3</w:t>
            </w:r>
            <w:r w:rsidRPr="00EE5A34">
              <w:rPr>
                <w:rFonts w:cs="Times New Roman"/>
                <w:color w:val="000000"/>
                <w:vertAlign w:val="superscript"/>
              </w:rPr>
              <w:t>rd</w:t>
            </w:r>
            <w:r w:rsidRPr="00EE5A34">
              <w:rPr>
                <w:rFonts w:cs="Times New Roman"/>
                <w:color w:val="000000"/>
              </w:rPr>
              <w:t xml:space="preserve"> Conference on Bio-Exploration of Valuable Natural Products Derived from Palestinian Flora:</w:t>
            </w:r>
            <w:r w:rsidR="00FE2C72" w:rsidRPr="00EE5A34">
              <w:rPr>
                <w:rFonts w:cs="Times New Roman"/>
                <w:color w:val="000000"/>
              </w:rPr>
              <w:t xml:space="preserve"> </w:t>
            </w:r>
            <w:r w:rsidRPr="00EE5A34">
              <w:rPr>
                <w:rFonts w:cs="Times New Roman"/>
                <w:color w:val="000000"/>
              </w:rPr>
              <w:t>F</w:t>
            </w:r>
            <w:r w:rsidR="004301BA" w:rsidRPr="00EE5A34">
              <w:rPr>
                <w:rFonts w:cs="Times New Roman"/>
                <w:color w:val="000000"/>
              </w:rPr>
              <w:t>rom Biodiversity to Bioindustry</w:t>
            </w:r>
            <w:r w:rsidR="007A6AD3">
              <w:rPr>
                <w:rFonts w:cs="Times New Roman"/>
                <w:color w:val="000000"/>
              </w:rPr>
              <w:t>.</w:t>
            </w:r>
            <w:r w:rsidRPr="00EE5A34">
              <w:rPr>
                <w:rFonts w:cs="Times New Roman"/>
                <w:color w:val="000000"/>
              </w:rPr>
              <w:t xml:space="preserve"> </w:t>
            </w:r>
            <w:r w:rsidR="007A6AD3" w:rsidRPr="00EE5A34">
              <w:rPr>
                <w:rFonts w:cs="Times New Roman"/>
                <w:color w:val="000000"/>
              </w:rPr>
              <w:t>Til-Nablus.</w:t>
            </w:r>
            <w:r w:rsidR="004301BA" w:rsidRPr="00EE5A34">
              <w:rPr>
                <w:rFonts w:cs="Times New Roman"/>
                <w:color w:val="000000"/>
              </w:rPr>
              <w:t xml:space="preserve"> </w:t>
            </w:r>
          </w:p>
        </w:tc>
      </w:tr>
      <w:tr w:rsidR="00C65038" w:rsidRPr="00EE5A34" w14:paraId="0F76CCA1" w14:textId="77777777" w:rsidTr="00E22204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ACA8C93" w14:textId="0199984E" w:rsidR="00C65038" w:rsidRPr="00EE5A34" w:rsidRDefault="00C65038" w:rsidP="00125A77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2021-present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477FDE0F" w14:textId="528082A3" w:rsidR="00C65038" w:rsidRPr="00EE5A34" w:rsidRDefault="00C65038" w:rsidP="00206904">
            <w:pPr>
              <w:bidi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Member of </w:t>
            </w:r>
            <w:r w:rsidRPr="00C65038">
              <w:rPr>
                <w:rFonts w:cs="Times New Roman"/>
                <w:color w:val="000000"/>
              </w:rPr>
              <w:t>Scientific Steering Committee</w:t>
            </w:r>
            <w:r>
              <w:rPr>
                <w:rFonts w:cs="Times New Roman"/>
                <w:color w:val="000000"/>
              </w:rPr>
              <w:t xml:space="preserve"> of “</w:t>
            </w:r>
            <w:r w:rsidRPr="00C65038">
              <w:rPr>
                <w:rFonts w:cs="Times New Roman"/>
                <w:color w:val="000000"/>
              </w:rPr>
              <w:t>The Center</w:t>
            </w:r>
            <w:r>
              <w:rPr>
                <w:rFonts w:cs="Times New Roman"/>
                <w:color w:val="000000"/>
              </w:rPr>
              <w:t xml:space="preserve"> for Quality Safety and Natural/</w:t>
            </w:r>
            <w:r w:rsidRPr="00C65038">
              <w:rPr>
                <w:rFonts w:cs="Times New Roman"/>
                <w:color w:val="000000"/>
              </w:rPr>
              <w:t>Specialized Metabolites  in Agricultural Products</w:t>
            </w:r>
            <w:r>
              <w:rPr>
                <w:rFonts w:cs="Times New Roman"/>
                <w:color w:val="000000"/>
              </w:rPr>
              <w:t>” ARO</w:t>
            </w:r>
          </w:p>
        </w:tc>
      </w:tr>
    </w:tbl>
    <w:p w14:paraId="5A6D282F" w14:textId="565722A3" w:rsidR="004801F3" w:rsidRPr="00833B35" w:rsidRDefault="004801F3" w:rsidP="00833B35">
      <w:pPr>
        <w:bidi w:val="0"/>
        <w:rPr>
          <w:rFonts w:cs="Times New Roman"/>
          <w:b/>
          <w:bCs/>
        </w:rPr>
      </w:pPr>
    </w:p>
    <w:p w14:paraId="34298E85" w14:textId="77777777" w:rsidR="001D13D2" w:rsidRDefault="001D13D2" w:rsidP="001D13D2">
      <w:pPr>
        <w:numPr>
          <w:ilvl w:val="0"/>
          <w:numId w:val="7"/>
        </w:numPr>
        <w:bidi w:val="0"/>
        <w:spacing w:line="360" w:lineRule="auto"/>
        <w:rPr>
          <w:rFonts w:cs="Times New Roman"/>
          <w:u w:val="single"/>
        </w:rPr>
      </w:pPr>
      <w:r w:rsidRPr="005E78A2">
        <w:rPr>
          <w:rFonts w:cs="Times New Roman"/>
          <w:u w:val="single"/>
        </w:rPr>
        <w:t>Institutional</w:t>
      </w:r>
      <w:r>
        <w:rPr>
          <w:rFonts w:cs="Times New Roman"/>
          <w:u w:val="single"/>
        </w:rPr>
        <w:t>:</w:t>
      </w:r>
      <w:r w:rsidRPr="005E78A2">
        <w:rPr>
          <w:rFonts w:cs="Times New Roman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242FA2" w:rsidRPr="001E71A0" w14:paraId="4A76EC25" w14:textId="77777777" w:rsidTr="00106150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394D6679" w14:textId="77777777" w:rsidR="00242FA2" w:rsidRPr="001E71A0" w:rsidRDefault="00242FA2" w:rsidP="00106150">
            <w:pPr>
              <w:bidi w:val="0"/>
              <w:rPr>
                <w:rFonts w:cs="Times New Roman"/>
                <w:color w:val="000000"/>
              </w:rPr>
            </w:pPr>
            <w:r w:rsidRPr="001E71A0"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696107D9" w14:textId="4E7FB0F0" w:rsidR="00242FA2" w:rsidRPr="001E71A0" w:rsidRDefault="00242FA2" w:rsidP="004801F3">
            <w:pPr>
              <w:bidi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</w:t>
            </w:r>
            <w:r w:rsidRPr="001E71A0">
              <w:rPr>
                <w:rFonts w:cs="Times New Roman"/>
                <w:color w:val="000000"/>
              </w:rPr>
              <w:t>rganizer</w:t>
            </w:r>
            <w:r>
              <w:rPr>
                <w:rFonts w:cs="Times New Roman"/>
                <w:color w:val="000000"/>
              </w:rPr>
              <w:t xml:space="preserve"> of </w:t>
            </w:r>
            <w:r w:rsidRPr="001E71A0">
              <w:rPr>
                <w:rFonts w:cs="Times New Roman"/>
                <w:color w:val="000000"/>
              </w:rPr>
              <w:t xml:space="preserve">Workshop </w:t>
            </w:r>
            <w:r>
              <w:rPr>
                <w:rFonts w:cs="Times New Roman"/>
                <w:color w:val="000000"/>
              </w:rPr>
              <w:t xml:space="preserve">on </w:t>
            </w:r>
            <w:r w:rsidRPr="001E71A0">
              <w:rPr>
                <w:rFonts w:cs="Times New Roman"/>
                <w:color w:val="000000"/>
              </w:rPr>
              <w:t>“</w:t>
            </w:r>
            <w:r w:rsidR="004801F3">
              <w:rPr>
                <w:rFonts w:cs="Times New Roman"/>
                <w:color w:val="000000"/>
              </w:rPr>
              <w:t xml:space="preserve">Chemical compounds </w:t>
            </w:r>
            <w:r w:rsidR="004801F3" w:rsidRPr="004801F3">
              <w:rPr>
                <w:rFonts w:cs="Times New Roman"/>
                <w:color w:val="000000"/>
              </w:rPr>
              <w:t xml:space="preserve">potentially involved in black fig fly interactions with </w:t>
            </w:r>
            <w:r w:rsidR="004801F3" w:rsidRPr="004801F3">
              <w:rPr>
                <w:rFonts w:cs="Times New Roman"/>
                <w:i/>
                <w:iCs/>
                <w:color w:val="000000"/>
              </w:rPr>
              <w:t>Ficus carica</w:t>
            </w:r>
            <w:r w:rsidRPr="001E71A0">
              <w:rPr>
                <w:rFonts w:cs="Times New Roman"/>
                <w:color w:val="000000"/>
              </w:rPr>
              <w:t>”</w:t>
            </w:r>
            <w:r>
              <w:rPr>
                <w:rFonts w:cs="Times New Roman"/>
                <w:color w:val="000000"/>
              </w:rPr>
              <w:t>, Newe Ya</w:t>
            </w:r>
            <w:r w:rsidR="00467F79">
              <w:rPr>
                <w:rFonts w:cs="Times New Roman"/>
              </w:rPr>
              <w:t>′</w:t>
            </w:r>
            <w:r>
              <w:rPr>
                <w:rFonts w:cs="Times New Roman"/>
                <w:color w:val="000000"/>
              </w:rPr>
              <w:t>ar Research Center</w:t>
            </w:r>
            <w:r w:rsidR="002056E7">
              <w:rPr>
                <w:rFonts w:cs="Times New Roman"/>
                <w:color w:val="000000"/>
              </w:rPr>
              <w:t>.</w:t>
            </w:r>
          </w:p>
        </w:tc>
      </w:tr>
    </w:tbl>
    <w:p w14:paraId="46A882A7" w14:textId="77777777" w:rsidR="00322224" w:rsidRDefault="001D13D2" w:rsidP="00824B22">
      <w:pPr>
        <w:numPr>
          <w:ilvl w:val="0"/>
          <w:numId w:val="7"/>
        </w:numPr>
        <w:bidi w:val="0"/>
        <w:spacing w:line="360" w:lineRule="auto"/>
        <w:rPr>
          <w:rFonts w:cs="Times New Roman"/>
          <w:u w:val="single"/>
        </w:rPr>
      </w:pPr>
      <w:r w:rsidRPr="00206904">
        <w:rPr>
          <w:rFonts w:asciiTheme="majorBidi" w:hAnsiTheme="majorBidi" w:cstheme="majorBidi"/>
          <w:sz w:val="22"/>
          <w:szCs w:val="22"/>
          <w:u w:val="single"/>
        </w:rPr>
        <w:t>Outreach</w:t>
      </w:r>
      <w:r w:rsidRPr="00206904">
        <w:rPr>
          <w:rFonts w:cs="Times New Roman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5F63B6" w:rsidRPr="005F63B6" w14:paraId="66C6D76F" w14:textId="77777777" w:rsidTr="00106150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49A90B4C" w14:textId="77777777" w:rsidR="005F63B6" w:rsidRPr="005F63B6" w:rsidRDefault="005F63B6" w:rsidP="00106150">
            <w:pPr>
              <w:bidi w:val="0"/>
              <w:rPr>
                <w:rFonts w:cs="Times New Roman"/>
              </w:rPr>
            </w:pPr>
            <w:r w:rsidRPr="005F63B6">
              <w:rPr>
                <w:rFonts w:cs="Times New Roman"/>
              </w:rPr>
              <w:t>2019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75235027" w14:textId="77777777" w:rsidR="005F63B6" w:rsidRPr="005F63B6" w:rsidRDefault="005F63B6" w:rsidP="00106150">
            <w:pPr>
              <w:bidi w:val="0"/>
              <w:ind w:left="34" w:hanging="34"/>
              <w:jc w:val="both"/>
              <w:rPr>
                <w:rFonts w:cs="Times New Roman"/>
              </w:rPr>
            </w:pPr>
            <w:r w:rsidRPr="005F63B6">
              <w:rPr>
                <w:rFonts w:cs="Times New Roman"/>
              </w:rPr>
              <w:t>Reviewer of BARD proposal</w:t>
            </w:r>
          </w:p>
        </w:tc>
      </w:tr>
    </w:tbl>
    <w:p w14:paraId="05FAC36E" w14:textId="780FEEE6" w:rsidR="00860F10" w:rsidRPr="00824B22" w:rsidRDefault="00860F10" w:rsidP="00860F10">
      <w:pPr>
        <w:bidi w:val="0"/>
        <w:spacing w:line="360" w:lineRule="auto"/>
        <w:rPr>
          <w:rFonts w:cs="Times New Roman"/>
          <w:u w:val="single"/>
        </w:rPr>
      </w:pPr>
    </w:p>
    <w:p w14:paraId="4149870B" w14:textId="77777777" w:rsidR="007E48DD" w:rsidRPr="00EE5A34" w:rsidRDefault="007E48DD">
      <w:pPr>
        <w:numPr>
          <w:ilvl w:val="0"/>
          <w:numId w:val="7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Editorial responsibilities: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6435D9" w:rsidRPr="00EE5A34" w14:paraId="42129F78" w14:textId="77777777" w:rsidTr="007426A0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E9986" w14:textId="77777777" w:rsidR="006435D9" w:rsidRPr="00EE5A34" w:rsidRDefault="006435D9" w:rsidP="006435D9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E46C11" w14:textId="77777777" w:rsidR="006435D9" w:rsidRPr="00EE5A34" w:rsidRDefault="006435D9" w:rsidP="006435D9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CD2B73" w:rsidRPr="00EE5A34" w14:paraId="21A8263E" w14:textId="77777777" w:rsidTr="007426A0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3CB9FFF7" w14:textId="77777777" w:rsidR="00CD2B73" w:rsidRPr="00EE5A34" w:rsidRDefault="00CD2B73" w:rsidP="00CD2B7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2011-present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469D7541" w14:textId="77777777" w:rsidR="00CD2B73" w:rsidRPr="00EE5A34" w:rsidRDefault="00CD2B73" w:rsidP="00CD2B7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Review Editor</w:t>
            </w:r>
            <w:r>
              <w:rPr>
                <w:rFonts w:cs="Times New Roman"/>
                <w:color w:val="000000"/>
              </w:rPr>
              <w:t>:</w:t>
            </w:r>
            <w:r w:rsidRPr="00EE5A34">
              <w:rPr>
                <w:rFonts w:cs="Times New Roman"/>
                <w:color w:val="000000"/>
              </w:rPr>
              <w:t xml:space="preserve"> Plant Metabolism and Chemodiversity, Frontiers in Plant </w:t>
            </w:r>
            <w:r>
              <w:rPr>
                <w:rFonts w:cs="Times New Roman"/>
                <w:color w:val="000000"/>
              </w:rPr>
              <w:t>S</w:t>
            </w:r>
            <w:r w:rsidRPr="00EE5A34">
              <w:rPr>
                <w:rFonts w:cs="Times New Roman"/>
                <w:color w:val="000000"/>
              </w:rPr>
              <w:t>cience.</w:t>
            </w:r>
          </w:p>
        </w:tc>
      </w:tr>
      <w:tr w:rsidR="00CD2B73" w:rsidRPr="00EE5A34" w14:paraId="3D8A44C6" w14:textId="77777777" w:rsidTr="000E1207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1447DF2F" w14:textId="77777777" w:rsidR="00CD2B73" w:rsidRPr="00EE5A34" w:rsidRDefault="00CD2B73" w:rsidP="00CD2B73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  <w:rtl/>
              </w:rPr>
              <w:t>201</w:t>
            </w:r>
            <w:r w:rsidRPr="00EE5A34">
              <w:rPr>
                <w:rFonts w:cs="Times New Roman"/>
                <w:color w:val="000000"/>
              </w:rPr>
              <w:t>6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2449C7FF" w14:textId="77777777" w:rsidR="00CD2B73" w:rsidRPr="00EE5A34" w:rsidRDefault="00CD2B73" w:rsidP="00CD2B73">
            <w:pPr>
              <w:bidi w:val="0"/>
              <w:jc w:val="both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Reviewer, Ph.D. thesis of Snir Azaria</w:t>
            </w:r>
            <w:r>
              <w:rPr>
                <w:rFonts w:cs="Times New Roman"/>
                <w:color w:val="000000"/>
              </w:rPr>
              <w:t>:</w:t>
            </w:r>
            <w:r w:rsidRPr="00EE5A34">
              <w:rPr>
                <w:rFonts w:cs="Times New Roman"/>
                <w:color w:val="000000"/>
              </w:rPr>
              <w:t xml:space="preserve"> Biodegradation of the off-flavor compounds, geosmin</w:t>
            </w:r>
            <w:r w:rsidR="00937277">
              <w:rPr>
                <w:rFonts w:cs="Times New Roman"/>
                <w:color w:val="000000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and 2-methylisoboreneol (MIB), in recirculating aquaculture systems. The Hebrew University of Jerusalem, Israel.</w:t>
            </w:r>
          </w:p>
        </w:tc>
      </w:tr>
      <w:tr w:rsidR="00CD2B73" w:rsidRPr="00EE5A34" w14:paraId="579367B2" w14:textId="77777777" w:rsidTr="000E1207"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C7D302D" w14:textId="4E38C050" w:rsidR="00CD2B73" w:rsidRDefault="00CD2B73" w:rsidP="000405B7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621C27">
              <w:rPr>
                <w:rFonts w:cs="Times New Roman"/>
              </w:rPr>
              <w:t>6-202</w:t>
            </w:r>
            <w:r w:rsidR="000405B7">
              <w:rPr>
                <w:rFonts w:cs="Times New Roman"/>
              </w:rPr>
              <w:t>2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</w:tcBorders>
          </w:tcPr>
          <w:p w14:paraId="69AE1CCA" w14:textId="0C526C5A" w:rsidR="00CD2B73" w:rsidRPr="00D834CB" w:rsidRDefault="00CD2B73" w:rsidP="00CD2B73">
            <w:pPr>
              <w:bidi w:val="0"/>
              <w:ind w:left="34" w:hanging="34"/>
              <w:jc w:val="both"/>
              <w:rPr>
                <w:rFonts w:cs="Times New Roman"/>
              </w:rPr>
            </w:pPr>
            <w:r w:rsidRPr="000249A0">
              <w:rPr>
                <w:rFonts w:cs="Times New Roman"/>
              </w:rPr>
              <w:t>Reviewer of manuscript for</w:t>
            </w:r>
            <w:r w:rsidR="00621C27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Frontiers Plant Science</w:t>
            </w:r>
            <w:r w:rsidR="00621C27">
              <w:rPr>
                <w:rFonts w:cs="Times New Roman"/>
              </w:rPr>
              <w:t>, International Journal of Molecular Sciences, Journal of Agriculture and Food Chemistry</w:t>
            </w:r>
            <w:r w:rsidR="00492901">
              <w:rPr>
                <w:rFonts w:cs="Times New Roman"/>
              </w:rPr>
              <w:t>.</w:t>
            </w:r>
            <w:r w:rsidR="00483818">
              <w:t xml:space="preserve"> </w:t>
            </w:r>
            <w:r w:rsidR="00483818" w:rsidRPr="00483818">
              <w:rPr>
                <w:rFonts w:cs="Times New Roman"/>
              </w:rPr>
              <w:t>Journal of Engineering and Technological Sciences</w:t>
            </w:r>
          </w:p>
        </w:tc>
      </w:tr>
    </w:tbl>
    <w:p w14:paraId="4CFDEA3C" w14:textId="77777777" w:rsidR="00527BC3" w:rsidRPr="00EE5A34" w:rsidRDefault="00527BC3" w:rsidP="000B1E68">
      <w:pPr>
        <w:bidi w:val="0"/>
        <w:spacing w:line="360" w:lineRule="auto"/>
        <w:rPr>
          <w:rFonts w:cs="Times New Roman"/>
        </w:rPr>
      </w:pPr>
    </w:p>
    <w:p w14:paraId="440FE014" w14:textId="77777777" w:rsidR="00F0159C" w:rsidRPr="00EE5A34" w:rsidRDefault="00527BC3" w:rsidP="007B2A57">
      <w:pPr>
        <w:pStyle w:val="Heading9"/>
        <w:numPr>
          <w:ilvl w:val="0"/>
          <w:numId w:val="15"/>
        </w:numPr>
        <w:ind w:right="0"/>
        <w:rPr>
          <w:color w:val="3333CC"/>
          <w:sz w:val="24"/>
        </w:rPr>
      </w:pPr>
      <w:r w:rsidRPr="00EE5A34">
        <w:rPr>
          <w:color w:val="3333CC"/>
          <w:sz w:val="24"/>
        </w:rPr>
        <w:t xml:space="preserve">Active </w:t>
      </w:r>
      <w:r w:rsidR="00F0159C" w:rsidRPr="00EE5A34">
        <w:rPr>
          <w:color w:val="3333CC"/>
          <w:sz w:val="24"/>
        </w:rPr>
        <w:t>Participation in Meetings</w:t>
      </w:r>
    </w:p>
    <w:p w14:paraId="301448C4" w14:textId="77777777" w:rsidR="00527BC3" w:rsidRPr="00EE5A34" w:rsidRDefault="00527BC3" w:rsidP="007B2A57">
      <w:pPr>
        <w:bidi w:val="0"/>
        <w:rPr>
          <w:rFonts w:cs="Times New Roman"/>
        </w:rPr>
      </w:pPr>
    </w:p>
    <w:p w14:paraId="15385774" w14:textId="77777777" w:rsidR="00E45881" w:rsidRPr="00EE5A34" w:rsidRDefault="00527BC3" w:rsidP="00823F42">
      <w:pPr>
        <w:numPr>
          <w:ilvl w:val="0"/>
          <w:numId w:val="3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 xml:space="preserve"> International: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7"/>
        <w:gridCol w:w="4811"/>
        <w:gridCol w:w="2042"/>
        <w:gridCol w:w="1726"/>
      </w:tblGrid>
      <w:tr w:rsidR="00823F42" w:rsidRPr="00EE5A34" w14:paraId="772A6C29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FC539" w14:textId="77777777" w:rsidR="00E45881" w:rsidRPr="00EE5A34" w:rsidRDefault="00E45881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DEB82" w14:textId="77777777" w:rsidR="00E45881" w:rsidRPr="00EE5A34" w:rsidRDefault="00FC1A34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Title of the Meeting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009EDD" w14:textId="77777777" w:rsidR="00E45881" w:rsidRPr="00EE5A34" w:rsidRDefault="00FC1A34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Place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DB4673" w14:textId="77777777" w:rsidR="00E45881" w:rsidRPr="00EE5A34" w:rsidRDefault="00E8420A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Role</w:t>
            </w:r>
          </w:p>
        </w:tc>
      </w:tr>
      <w:tr w:rsidR="00E4346A" w:rsidRPr="00EE5A34" w14:paraId="75F097FD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1845E8D" w14:textId="77777777" w:rsidR="00E4346A" w:rsidRPr="00EE5A34" w:rsidRDefault="00E4346A" w:rsidP="00E4346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2001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E2C1DC4" w14:textId="77777777" w:rsidR="00E4346A" w:rsidRPr="00EE5A34" w:rsidRDefault="00E4346A" w:rsidP="00E4346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Phytochemical Society of North America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3D7EBA2D" w14:textId="77777777" w:rsidR="00E4346A" w:rsidRPr="00EE5A34" w:rsidRDefault="00E4346A" w:rsidP="00E4346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Oklahoma City, USA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1B91F3F" w14:textId="77777777" w:rsidR="00E4346A" w:rsidRPr="00EE5A34" w:rsidRDefault="00E4346A" w:rsidP="006C50C4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Poster present</w:t>
            </w:r>
            <w:r w:rsidR="006C50C4" w:rsidRPr="00EE5A34">
              <w:rPr>
                <w:rFonts w:cs="Times New Roman"/>
              </w:rPr>
              <w:t>er</w:t>
            </w:r>
            <w:r w:rsidRPr="00EE5A34">
              <w:rPr>
                <w:rFonts w:cs="Times New Roman"/>
              </w:rPr>
              <w:t xml:space="preserve"> </w:t>
            </w:r>
          </w:p>
        </w:tc>
      </w:tr>
      <w:tr w:rsidR="00E4346A" w:rsidRPr="00EE5A34" w14:paraId="059BA055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A03B887" w14:textId="77777777" w:rsidR="00E4346A" w:rsidRPr="00EE5A34" w:rsidRDefault="00E4346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2007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BCAD102" w14:textId="77777777" w:rsidR="00E4346A" w:rsidRPr="00EE5A34" w:rsidRDefault="00E4346A" w:rsidP="00FE2C72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bCs/>
                <w:color w:val="000000"/>
              </w:rPr>
              <w:t xml:space="preserve">Gordon Research </w:t>
            </w:r>
            <w:r w:rsidR="00B92DED" w:rsidRPr="00EE5A34">
              <w:rPr>
                <w:rFonts w:eastAsia="Courier New" w:cs="Times New Roman"/>
                <w:bCs/>
                <w:color w:val="000000"/>
              </w:rPr>
              <w:t>Conference</w:t>
            </w:r>
            <w:r w:rsidR="00FE2C72" w:rsidRPr="00EE5A34">
              <w:rPr>
                <w:rFonts w:eastAsia="Courier New" w:cs="Times New Roman"/>
                <w:bCs/>
                <w:color w:val="000000"/>
              </w:rPr>
              <w:t>,</w:t>
            </w:r>
            <w:r w:rsidR="00B92DED" w:rsidRPr="00EE5A34">
              <w:rPr>
                <w:rFonts w:cs="Times New Roman"/>
              </w:rPr>
              <w:t xml:space="preserve"> Floral</w:t>
            </w:r>
            <w:r w:rsidRPr="00EE5A34">
              <w:rPr>
                <w:rFonts w:cs="Times New Roman"/>
              </w:rPr>
              <w:t xml:space="preserve"> &amp; Vegetative Volatiles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5EC11BE2" w14:textId="77777777" w:rsidR="00E4346A" w:rsidRPr="00EE5A34" w:rsidRDefault="00E4346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Les Diablerets, Switzerland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1578525" w14:textId="77777777" w:rsidR="00E4346A" w:rsidRPr="00EE5A34" w:rsidRDefault="00FD0470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Attendee</w:t>
            </w:r>
          </w:p>
        </w:tc>
      </w:tr>
      <w:tr w:rsidR="00E4346A" w:rsidRPr="00EE5A34" w14:paraId="38460239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E627FB9" w14:textId="77777777" w:rsidR="00E4346A" w:rsidRPr="00EE5A34" w:rsidRDefault="00E4346A" w:rsidP="00761B7F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</w:t>
            </w:r>
            <w:r w:rsidR="00761B7F" w:rsidRPr="00EE5A34">
              <w:rPr>
                <w:rFonts w:cs="Times New Roman"/>
              </w:rPr>
              <w:t>0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3CAA170" w14:textId="77777777" w:rsidR="00E4346A" w:rsidRPr="00EE5A34" w:rsidRDefault="00761B7F" w:rsidP="00FE2C72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2</w:t>
            </w:r>
            <w:r w:rsidRPr="00EE5A34">
              <w:rPr>
                <w:rFonts w:eastAsia="Courier New" w:cs="Times New Roman"/>
                <w:color w:val="000000"/>
                <w:vertAlign w:val="superscript"/>
              </w:rPr>
              <w:t>nd</w:t>
            </w:r>
            <w:r w:rsidRPr="00EE5A34">
              <w:rPr>
                <w:rFonts w:eastAsia="Courier New" w:cs="Times New Roman"/>
                <w:color w:val="000000"/>
              </w:rPr>
              <w:t xml:space="preserve"> International </w:t>
            </w:r>
            <w:r w:rsidR="00FE2C72" w:rsidRPr="00EE5A34">
              <w:rPr>
                <w:rFonts w:eastAsia="Courier New" w:cs="Times New Roman"/>
                <w:color w:val="000000"/>
              </w:rPr>
              <w:t>C</w:t>
            </w:r>
            <w:r w:rsidRPr="00EE5A34">
              <w:rPr>
                <w:rFonts w:eastAsia="Courier New" w:cs="Times New Roman"/>
                <w:color w:val="000000"/>
              </w:rPr>
              <w:t xml:space="preserve">onference on Industrial </w:t>
            </w:r>
            <w:r w:rsidR="00AA3F09" w:rsidRPr="00EE5A34">
              <w:rPr>
                <w:rFonts w:eastAsia="Courier New" w:cs="Times New Roman"/>
                <w:color w:val="000000"/>
              </w:rPr>
              <w:t>Biotechnology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6FA03F98" w14:textId="77777777" w:rsidR="00E4346A" w:rsidRPr="00EE5A34" w:rsidRDefault="00761B7F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Padova, Italy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71B4985C" w14:textId="77777777" w:rsidR="00E4346A" w:rsidRPr="00EE5A34" w:rsidRDefault="00761B7F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Speaker</w:t>
            </w:r>
          </w:p>
        </w:tc>
      </w:tr>
      <w:tr w:rsidR="00E4346A" w:rsidRPr="00EE5A34" w14:paraId="407F9867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0D027D6" w14:textId="77777777" w:rsidR="00E4346A" w:rsidRPr="00EE5A34" w:rsidRDefault="00E4346A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lastRenderedPageBreak/>
              <w:t>201</w:t>
            </w:r>
            <w:r w:rsidR="003A6927" w:rsidRPr="00EE5A34">
              <w:rPr>
                <w:rFonts w:cs="Times New Roman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7C95227E" w14:textId="77777777" w:rsidR="00E4346A" w:rsidRPr="00EE5A34" w:rsidRDefault="003A6927" w:rsidP="00125A77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bCs/>
              </w:rPr>
              <w:t>26</w:t>
            </w:r>
            <w:r w:rsidRPr="00EE5A34">
              <w:rPr>
                <w:rFonts w:cs="Times New Roman"/>
                <w:bCs/>
                <w:vertAlign w:val="superscript"/>
              </w:rPr>
              <w:t>th</w:t>
            </w:r>
            <w:r w:rsidRPr="00EE5A34">
              <w:rPr>
                <w:rFonts w:cs="Times New Roman"/>
                <w:bCs/>
              </w:rPr>
              <w:t xml:space="preserve"> International Conference on Polyphenols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0592F64" w14:textId="77777777" w:rsidR="00E4346A" w:rsidRPr="00EE5A34" w:rsidRDefault="003A6927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bCs/>
              </w:rPr>
              <w:t>Florence, Italy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787BCD4A" w14:textId="77777777" w:rsidR="00E4346A" w:rsidRPr="00EE5A34" w:rsidRDefault="003A6927" w:rsidP="006C50C4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Poster present</w:t>
            </w:r>
            <w:r w:rsidR="006C50C4" w:rsidRPr="00EE5A34">
              <w:rPr>
                <w:rFonts w:cs="Times New Roman"/>
              </w:rPr>
              <w:t>er</w:t>
            </w:r>
          </w:p>
        </w:tc>
      </w:tr>
      <w:tr w:rsidR="003A6927" w:rsidRPr="00EE5A34" w14:paraId="23310AD6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A068DB1" w14:textId="77777777" w:rsidR="003A6927" w:rsidRPr="00EE5A34" w:rsidRDefault="00E70409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2012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876BD2E" w14:textId="77777777" w:rsidR="003A6927" w:rsidRPr="00EE5A34" w:rsidRDefault="00E70409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3</w:t>
            </w:r>
            <w:r w:rsidRPr="00EE5A34">
              <w:rPr>
                <w:rFonts w:cs="Times New Roman"/>
                <w:bCs/>
                <w:vertAlign w:val="superscript"/>
              </w:rPr>
              <w:t>rd</w:t>
            </w:r>
            <w:r w:rsidRPr="00EE5A34">
              <w:rPr>
                <w:rFonts w:cs="Times New Roman"/>
                <w:bCs/>
              </w:rPr>
              <w:t xml:space="preserve"> Banff Conference on Plant Metabolism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2E446D8C" w14:textId="77777777" w:rsidR="003A6927" w:rsidRPr="00EE5A34" w:rsidRDefault="00E70409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The Banff Center, Banff, Alberta, Canada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122B538D" w14:textId="77777777" w:rsidR="003A6927" w:rsidRPr="00EE5A34" w:rsidRDefault="00E70409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Speaker</w:t>
            </w:r>
          </w:p>
        </w:tc>
      </w:tr>
      <w:tr w:rsidR="003F4FB6" w:rsidRPr="00EE5A34" w14:paraId="11ECF891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B797994" w14:textId="77777777" w:rsidR="003F4FB6" w:rsidRPr="00EE5A34" w:rsidRDefault="003F4FB6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2013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E39E154" w14:textId="77777777" w:rsidR="003F4FB6" w:rsidRPr="00EE5A34" w:rsidRDefault="003F4FB6" w:rsidP="009372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11</w:t>
            </w:r>
            <w:r w:rsidRPr="00EE5A34">
              <w:rPr>
                <w:rFonts w:cs="Times New Roman"/>
                <w:bCs/>
                <w:vertAlign w:val="superscript"/>
              </w:rPr>
              <w:t>th</w:t>
            </w:r>
            <w:r w:rsidRPr="00EE5A34">
              <w:rPr>
                <w:rFonts w:cs="Times New Roman"/>
                <w:bCs/>
              </w:rPr>
              <w:t xml:space="preserve"> International Meeting on Biosynthesis, Function</w:t>
            </w:r>
            <w:r w:rsidR="00937277">
              <w:rPr>
                <w:rFonts w:cs="Times New Roman"/>
                <w:bCs/>
              </w:rPr>
              <w:t>,</w:t>
            </w:r>
            <w:r w:rsidRPr="00EE5A34">
              <w:rPr>
                <w:rFonts w:cs="Times New Roman"/>
                <w:bCs/>
              </w:rPr>
              <w:t xml:space="preserve"> and Biotechnology of Isop</w:t>
            </w:r>
            <w:r w:rsidR="00937277">
              <w:rPr>
                <w:rFonts w:cs="Times New Roman"/>
                <w:bCs/>
              </w:rPr>
              <w:t>re</w:t>
            </w:r>
            <w:r w:rsidRPr="00EE5A34">
              <w:rPr>
                <w:rFonts w:cs="Times New Roman"/>
                <w:bCs/>
              </w:rPr>
              <w:t>noids in Terrestrial and Marine Organisms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3D86470E" w14:textId="77777777" w:rsidR="003F4FB6" w:rsidRPr="00EE5A34" w:rsidRDefault="003F4FB6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Crete, Greece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6360C185" w14:textId="77777777" w:rsidR="003F4FB6" w:rsidRPr="00EE5A34" w:rsidRDefault="003F4FB6" w:rsidP="006C50C4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</w:rPr>
              <w:t>Poster present</w:t>
            </w:r>
            <w:r w:rsidR="006C50C4" w:rsidRPr="00EE5A34">
              <w:rPr>
                <w:rFonts w:cs="Times New Roman"/>
              </w:rPr>
              <w:t>er</w:t>
            </w:r>
          </w:p>
        </w:tc>
      </w:tr>
      <w:tr w:rsidR="003F4FB6" w:rsidRPr="00EE5A34" w14:paraId="169B2BCF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B087FB5" w14:textId="77777777" w:rsidR="003F4FB6" w:rsidRPr="00EE5A34" w:rsidRDefault="00E50144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2014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201822F7" w14:textId="77777777" w:rsidR="003F4FB6" w:rsidRPr="00EE5A34" w:rsidRDefault="00E50144" w:rsidP="006C50C4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color w:val="000000"/>
              </w:rPr>
              <w:t>BERC 3</w:t>
            </w:r>
            <w:r w:rsidRPr="00EE5A34">
              <w:rPr>
                <w:rFonts w:cs="Times New Roman"/>
                <w:color w:val="000000"/>
                <w:vertAlign w:val="superscript"/>
              </w:rPr>
              <w:t>rd</w:t>
            </w:r>
            <w:r w:rsidRPr="00EE5A34">
              <w:rPr>
                <w:rFonts w:cs="Times New Roman"/>
                <w:color w:val="000000"/>
              </w:rPr>
              <w:t xml:space="preserve"> Conference</w:t>
            </w:r>
            <w:r w:rsidR="006C50C4" w:rsidRPr="00EE5A34">
              <w:rPr>
                <w:rFonts w:cs="Times New Roman"/>
                <w:color w:val="000000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Bio-Exploration of Valuable Natural Products Derived from Palestinian Flora: From Biodiversity to Bioindustry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590219E6" w14:textId="77777777" w:rsidR="003F4FB6" w:rsidRPr="00EE5A34" w:rsidRDefault="00E50144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color w:val="000000"/>
              </w:rPr>
              <w:t>Til-Nablus</w:t>
            </w:r>
            <w:r w:rsidRPr="00EE5A34">
              <w:rPr>
                <w:rFonts w:cs="Times New Roman"/>
                <w:bCs/>
              </w:rPr>
              <w:t xml:space="preserve">, </w:t>
            </w:r>
            <w:r w:rsidRPr="00EE5A34">
              <w:rPr>
                <w:rFonts w:cs="Times New Roman"/>
                <w:color w:val="000000"/>
              </w:rPr>
              <w:t>Palestine</w:t>
            </w:r>
            <w:r w:rsidR="006C50C4" w:rsidRPr="00EE5A34">
              <w:rPr>
                <w:rFonts w:cs="Times New Roman"/>
                <w:color w:val="000000"/>
              </w:rPr>
              <w:t xml:space="preserve"> Authority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0A860ED" w14:textId="0E7C2F3E" w:rsidR="003F4FB6" w:rsidRPr="00EE5A34" w:rsidRDefault="00E50144" w:rsidP="000405B7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3F4FB6" w:rsidRPr="00EE5A34" w14:paraId="17616F4F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9EC5128" w14:textId="77777777" w:rsidR="003F4FB6" w:rsidRPr="00EE5A34" w:rsidRDefault="0067001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2014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59F244C5" w14:textId="77777777" w:rsidR="003F4FB6" w:rsidRPr="00EE5A34" w:rsidRDefault="00670015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Gordon Research Conferences: Plant Volatiles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3E452038" w14:textId="77777777" w:rsidR="008F2758" w:rsidRPr="00EE5A34" w:rsidRDefault="00670015" w:rsidP="008F2758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Ventura CA</w:t>
            </w:r>
            <w:r w:rsidR="008F2758" w:rsidRPr="00EE5A34">
              <w:rPr>
                <w:rFonts w:cs="Times New Roman"/>
                <w:bCs/>
              </w:rPr>
              <w:t>,</w:t>
            </w:r>
          </w:p>
          <w:p w14:paraId="7CF1D856" w14:textId="77777777" w:rsidR="003F4FB6" w:rsidRPr="00EE5A34" w:rsidRDefault="008F2758" w:rsidP="008F2758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USA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65054CD5" w14:textId="77777777" w:rsidR="003F4FB6" w:rsidRPr="00EE5A34" w:rsidRDefault="00670015" w:rsidP="00125A77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5601E3" w:rsidRPr="00EE5A34" w14:paraId="7D113841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FF7DAB5" w14:textId="77777777" w:rsidR="005601E3" w:rsidRPr="00EE5A34" w:rsidRDefault="005601E3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2014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28DFD4A" w14:textId="77777777" w:rsidR="005601E3" w:rsidRPr="00EE5A34" w:rsidRDefault="00FD3EA2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ISAHN Polyphenols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C3AC7D1" w14:textId="77777777" w:rsidR="005601E3" w:rsidRPr="00EE5A34" w:rsidRDefault="00FD3EA2" w:rsidP="00125A77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Lisbon, Portugal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6105ECA" w14:textId="77777777" w:rsidR="005601E3" w:rsidRPr="00EE5A34" w:rsidRDefault="00FD3EA2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Speaker</w:t>
            </w:r>
          </w:p>
        </w:tc>
      </w:tr>
      <w:tr w:rsidR="00D06590" w:rsidRPr="00EE5A34" w14:paraId="711E0029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8A823C1" w14:textId="77777777" w:rsidR="00D06590" w:rsidRPr="00EE5A34" w:rsidRDefault="00D06590" w:rsidP="00D06590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05706C9F" w14:textId="77777777" w:rsidR="00D06590" w:rsidRPr="00EE5A34" w:rsidRDefault="00D06590" w:rsidP="00F6253C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 xml:space="preserve">Agriculture and Climate Change </w:t>
            </w:r>
            <w:r w:rsidR="00F6253C" w:rsidRPr="00EE5A34">
              <w:rPr>
                <w:rFonts w:cs="Times New Roman"/>
                <w:bCs/>
              </w:rPr>
              <w:t>C</w:t>
            </w:r>
            <w:r w:rsidRPr="00EE5A34">
              <w:rPr>
                <w:rFonts w:cs="Times New Roman"/>
                <w:bCs/>
              </w:rPr>
              <w:t>onference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4503CA81" w14:textId="77777777" w:rsidR="00D06590" w:rsidRPr="00EE5A34" w:rsidRDefault="00D06590" w:rsidP="007C2815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</w:rPr>
              <w:t>Amsterdam, Netherlands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D7CA04A" w14:textId="77777777" w:rsidR="00D06590" w:rsidRPr="00EE5A34" w:rsidRDefault="00D06590" w:rsidP="007C2815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135BD8" w:rsidRPr="00EE5A34" w14:paraId="072CEF8D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6F91776" w14:textId="77777777" w:rsidR="00135BD8" w:rsidRPr="00EE5A34" w:rsidRDefault="00135BD8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D05D95E" w14:textId="77777777" w:rsidR="00135BD8" w:rsidRPr="00EE5A34" w:rsidRDefault="00135BD8" w:rsidP="009C335D">
            <w:pPr>
              <w:bidi w:val="0"/>
              <w:rPr>
                <w:rFonts w:cs="Times New Roman"/>
                <w:bCs/>
              </w:rPr>
            </w:pPr>
            <w:r w:rsidRPr="00EE5A34">
              <w:rPr>
                <w:rFonts w:cs="Times New Roman"/>
                <w:bCs/>
              </w:rPr>
              <w:t>18</w:t>
            </w:r>
            <w:r w:rsidRPr="00EE5A34">
              <w:rPr>
                <w:rFonts w:cs="Times New Roman"/>
                <w:bCs/>
                <w:vertAlign w:val="superscript"/>
              </w:rPr>
              <w:t>th</w:t>
            </w:r>
            <w:r w:rsidRPr="00EE5A34">
              <w:rPr>
                <w:rFonts w:cs="Times New Roman"/>
                <w:bCs/>
              </w:rPr>
              <w:t xml:space="preserve"> International Plant Protection Congress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2470BA46" w14:textId="77777777" w:rsidR="001213CC" w:rsidRPr="00EE5A34" w:rsidRDefault="001213CC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Germany,</w:t>
            </w:r>
          </w:p>
          <w:p w14:paraId="13A6E214" w14:textId="77777777" w:rsidR="001213CC" w:rsidRPr="00EE5A34" w:rsidRDefault="001213CC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Berlin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043BDA28" w14:textId="77777777" w:rsidR="00135BD8" w:rsidRPr="00EE5A34" w:rsidRDefault="001213CC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eastAsia="Courier New" w:cs="Times New Roman"/>
                <w:color w:val="000000"/>
              </w:rPr>
              <w:t>Speaker</w:t>
            </w:r>
          </w:p>
        </w:tc>
      </w:tr>
      <w:tr w:rsidR="009C335D" w:rsidRPr="00EE5A34" w14:paraId="6FFC843A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61EE9E7B" w14:textId="77777777" w:rsidR="009C335D" w:rsidRPr="00EE5A34" w:rsidRDefault="009C335D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1A42BF9C" w14:textId="77777777" w:rsidR="009C335D" w:rsidRPr="00EE5A34" w:rsidRDefault="009C335D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Pheromones and Other Semio-Chemicals in Integrated Production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DBD7EDE" w14:textId="77777777" w:rsidR="009C335D" w:rsidRPr="00EE5A34" w:rsidRDefault="009C335D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Israel</w:t>
            </w:r>
          </w:p>
          <w:p w14:paraId="39B8D128" w14:textId="77777777" w:rsidR="009C335D" w:rsidRPr="00EE5A34" w:rsidRDefault="009C335D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Jerusalem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023CC274" w14:textId="13321883" w:rsidR="009C335D" w:rsidRPr="00EE5A34" w:rsidRDefault="009C335D" w:rsidP="009C335D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FA7F4A" w:rsidRPr="00EE5A34" w14:paraId="0636AF48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A747500" w14:textId="77777777" w:rsidR="00FA7F4A" w:rsidRPr="00EE5A34" w:rsidRDefault="00FA7F4A" w:rsidP="005B3DF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2016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20B949FB" w14:textId="77777777" w:rsidR="00FA7F4A" w:rsidRPr="00EE5A34" w:rsidRDefault="00FA7F4A" w:rsidP="005B3DF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11th Wartburg Symposium on Flavor Chemistry &amp; Biology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7F57F8DF" w14:textId="77777777" w:rsidR="00FA7F4A" w:rsidRPr="00EE5A34" w:rsidRDefault="00FA7F4A" w:rsidP="005B3DF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Germany,</w:t>
            </w:r>
          </w:p>
          <w:p w14:paraId="6CF38948" w14:textId="77777777" w:rsidR="00FA7F4A" w:rsidRPr="00EE5A34" w:rsidRDefault="00FA7F4A" w:rsidP="005B3DF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Eisenach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5E67C2D" w14:textId="5964B968" w:rsidR="00FA7F4A" w:rsidRPr="00EE5A34" w:rsidRDefault="00FA7F4A" w:rsidP="005B3DF8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9C335D" w:rsidRPr="00EE5A34" w14:paraId="6CC74554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AEF03F7" w14:textId="77777777" w:rsidR="009C335D" w:rsidRPr="00EE5A34" w:rsidRDefault="009C335D" w:rsidP="00FA7F4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</w:t>
            </w:r>
            <w:r w:rsidR="00FA7F4A" w:rsidRPr="00EE5A34">
              <w:rPr>
                <w:rFonts w:cs="Times New Roman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E781E61" w14:textId="77777777" w:rsidR="009C335D" w:rsidRPr="00EE5A34" w:rsidRDefault="00FA7F4A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HPIS 2017</w:t>
            </w:r>
          </w:p>
          <w:p w14:paraId="21324EA0" w14:textId="77777777" w:rsidR="00FA7F4A" w:rsidRPr="00EE5A34" w:rsidRDefault="00FA7F4A" w:rsidP="00FA7F4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Hemipteran-Plant Interaction Symposium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21FF0C5F" w14:textId="77777777" w:rsidR="009C335D" w:rsidRPr="00EE5A34" w:rsidRDefault="00FA7F4A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Spain,</w:t>
            </w:r>
          </w:p>
          <w:p w14:paraId="508A4D7C" w14:textId="77777777" w:rsidR="009C335D" w:rsidRPr="00EE5A34" w:rsidRDefault="00FA7F4A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Madrid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64CB77FE" w14:textId="77777777" w:rsidR="009C335D" w:rsidRPr="00EE5A34" w:rsidRDefault="00FA7F4A" w:rsidP="009C335D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</w:rPr>
              <w:t>Poster presenter</w:t>
            </w:r>
          </w:p>
        </w:tc>
      </w:tr>
      <w:tr w:rsidR="00DE2377" w:rsidRPr="00EE5A34" w14:paraId="028EA0B9" w14:textId="77777777" w:rsidTr="00FA7F4A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3BBA399" w14:textId="77777777" w:rsidR="00DE2377" w:rsidRPr="00EE5A34" w:rsidRDefault="00DE2377" w:rsidP="00FA7F4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2017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407FF6A1" w14:textId="77777777" w:rsidR="00DE2377" w:rsidRPr="00EE5A34" w:rsidRDefault="00DE2377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ICSS 2017</w:t>
            </w:r>
          </w:p>
          <w:p w14:paraId="0825545C" w14:textId="77777777" w:rsidR="00DE2377" w:rsidRPr="00EE5A34" w:rsidRDefault="00DE2377" w:rsidP="00DE23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International Conference on Science and Society: Biopiracy and Phytomedicine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B22070B" w14:textId="77777777" w:rsidR="00DE2377" w:rsidRPr="00EE5A34" w:rsidRDefault="00DE2377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Mainz </w:t>
            </w:r>
          </w:p>
          <w:p w14:paraId="0374FEA0" w14:textId="77777777" w:rsidR="00DE2377" w:rsidRPr="00EE5A34" w:rsidRDefault="00DE2377" w:rsidP="00DE23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Germany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A58FA7F" w14:textId="792547C4" w:rsidR="00DE2377" w:rsidRPr="00EE5A34" w:rsidRDefault="00DE2377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90579C" w:rsidRPr="00EE5A34" w14:paraId="6557FCED" w14:textId="77777777" w:rsidTr="0090579C">
        <w:trPr>
          <w:trHeight w:val="836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4B890BB" w14:textId="77777777" w:rsidR="0090579C" w:rsidRPr="00EE5A34" w:rsidRDefault="0090579C" w:rsidP="00FA7F4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2018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27952044" w14:textId="77777777" w:rsidR="0090579C" w:rsidRPr="00EE5A34" w:rsidRDefault="0090579C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bCs/>
              </w:rPr>
              <w:t>Gordon Research Conferences: Plant Volatiles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F03A261" w14:textId="77777777" w:rsidR="0090579C" w:rsidRPr="00EE5A34" w:rsidRDefault="0090579C" w:rsidP="009C335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Renaissance Tuscany Il Ciocco in Lucca (Barga) Italy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69791643" w14:textId="77777777" w:rsidR="0090579C" w:rsidRPr="00EE5A34" w:rsidRDefault="0090579C" w:rsidP="009C335D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Poster presenter</w:t>
            </w:r>
          </w:p>
        </w:tc>
      </w:tr>
      <w:tr w:rsidR="00363868" w:rsidRPr="00EE5A34" w14:paraId="763E42F8" w14:textId="77777777" w:rsidTr="00363868">
        <w:trPr>
          <w:trHeight w:val="836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B8F0236" w14:textId="77777777" w:rsidR="00363868" w:rsidRPr="00EE5A34" w:rsidRDefault="00363868" w:rsidP="00363868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2018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854C3F5" w14:textId="77777777" w:rsidR="00363868" w:rsidRPr="00363868" w:rsidRDefault="00363868" w:rsidP="00363868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 xml:space="preserve">International </w:t>
            </w:r>
            <w:r w:rsidRPr="00EE5A34">
              <w:rPr>
                <w:rFonts w:cs="Times New Roman"/>
                <w:color w:val="000000"/>
              </w:rPr>
              <w:t xml:space="preserve">Conference on </w:t>
            </w:r>
            <w:r>
              <w:rPr>
                <w:rFonts w:cs="Times New Roman"/>
                <w:color w:val="000000"/>
              </w:rPr>
              <w:t xml:space="preserve">Agricultural and Food Science </w:t>
            </w:r>
            <w:r w:rsidRPr="00EE5A34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8.</w:t>
            </w:r>
            <w:r w:rsidRPr="00EE5A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26EE6F0A" w14:textId="77777777" w:rsidR="00363868" w:rsidRPr="00EE5A34" w:rsidRDefault="00363868" w:rsidP="00363868">
            <w:pPr>
              <w:bidi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Istanbul, Turkey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24268EBA" w14:textId="489B5D3E" w:rsidR="00363868" w:rsidRPr="00EE5A34" w:rsidRDefault="00363868" w:rsidP="00363868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2E17AC" w:rsidRPr="00EE5A34" w14:paraId="4770F27C" w14:textId="77777777" w:rsidTr="00EC7E7A">
        <w:trPr>
          <w:trHeight w:val="521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D9C1649" w14:textId="77777777" w:rsidR="002E17AC" w:rsidRPr="00EE5A34" w:rsidRDefault="002E17AC" w:rsidP="00363868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780FC176" w14:textId="77777777" w:rsidR="002E17AC" w:rsidRDefault="002E17AC" w:rsidP="00363868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World Congress on Biochemistry and Enzymology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F7DCEFF" w14:textId="77777777" w:rsidR="002E17AC" w:rsidRDefault="002E17AC" w:rsidP="00363868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Amsterdam, Netherlands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687ABB51" w14:textId="77777777" w:rsidR="002E17AC" w:rsidRPr="00EE5A34" w:rsidRDefault="002E17AC" w:rsidP="00363868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Keynote speaker</w:t>
            </w:r>
          </w:p>
        </w:tc>
      </w:tr>
      <w:tr w:rsidR="00EC7E7A" w:rsidRPr="00EE5A34" w14:paraId="3CE56773" w14:textId="77777777" w:rsidTr="00EC7E7A">
        <w:trPr>
          <w:trHeight w:val="5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31353A4" w14:textId="77777777" w:rsidR="00EC7E7A" w:rsidRDefault="00EC7E7A" w:rsidP="00EC7E7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2019 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277C9731" w14:textId="77777777" w:rsidR="00EC7E7A" w:rsidRDefault="00EC7E7A" w:rsidP="00EC7E7A">
            <w:pPr>
              <w:bidi w:val="0"/>
              <w:rPr>
                <w:rFonts w:cs="Times New Roman"/>
                <w:color w:val="000000"/>
              </w:rPr>
            </w:pPr>
            <w:r w:rsidRPr="003474B4">
              <w:rPr>
                <w:rFonts w:cs="Times New Roman"/>
                <w:color w:val="000000"/>
              </w:rPr>
              <w:t>International Plant Science Conference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71C0F9C1" w14:textId="77777777" w:rsidR="00EC7E7A" w:rsidRDefault="00EC7E7A" w:rsidP="00EC7E7A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Rostock,</w:t>
            </w:r>
          </w:p>
          <w:p w14:paraId="133A61D8" w14:textId="77777777" w:rsidR="00EC7E7A" w:rsidRDefault="00EC7E7A" w:rsidP="00EC7E7A">
            <w:pPr>
              <w:bidi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Germany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1C85158" w14:textId="41BEBE19" w:rsidR="00EC7E7A" w:rsidRPr="00EE5A34" w:rsidRDefault="00EC7E7A" w:rsidP="00EC7E7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EC7E7A" w:rsidRPr="00EE5A34" w14:paraId="1AF75CB1" w14:textId="77777777" w:rsidTr="00EC7E7A">
        <w:trPr>
          <w:trHeight w:val="5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7BE6F62" w14:textId="77777777" w:rsidR="00EC7E7A" w:rsidRDefault="00EC7E7A" w:rsidP="00EC7E7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FC3DCD0" w14:textId="77777777" w:rsidR="00EC7E7A" w:rsidRPr="003474B4" w:rsidRDefault="00EC7E7A" w:rsidP="00EC7E7A">
            <w:pPr>
              <w:bidi w:val="0"/>
              <w:rPr>
                <w:rFonts w:cs="Times New Roman"/>
                <w:color w:val="000000"/>
              </w:rPr>
            </w:pPr>
            <w:r w:rsidRPr="00EC7E7A">
              <w:rPr>
                <w:rFonts w:cs="Times New Roman"/>
                <w:color w:val="000000"/>
              </w:rPr>
              <w:t>13th World Congress on Polyphenols Applications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47FB0C13" w14:textId="77777777" w:rsidR="00EC7E7A" w:rsidRDefault="00EC7E7A" w:rsidP="00EC7E7A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Valetta,</w:t>
            </w:r>
          </w:p>
          <w:p w14:paraId="050B2021" w14:textId="77777777" w:rsidR="00EC7E7A" w:rsidRDefault="00EC7E7A" w:rsidP="00EC7E7A">
            <w:pPr>
              <w:bidi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Malta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16DC42B2" w14:textId="29369EC0" w:rsidR="00EC7E7A" w:rsidRPr="00EE5A34" w:rsidRDefault="00EC7E7A" w:rsidP="00EC7E7A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Invited lecture</w:t>
            </w:r>
          </w:p>
        </w:tc>
      </w:tr>
      <w:tr w:rsidR="000405B7" w:rsidRPr="00EE5A34" w14:paraId="6140F349" w14:textId="77777777" w:rsidTr="00EC7E7A">
        <w:trPr>
          <w:trHeight w:val="5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6EDB865" w14:textId="2A834AF0" w:rsidR="000405B7" w:rsidRDefault="000405B7" w:rsidP="00EC7E7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28C7DAD3" w14:textId="20ED5D7F" w:rsidR="000405B7" w:rsidRPr="00EC7E7A" w:rsidRDefault="000405B7" w:rsidP="00EC7E7A">
            <w:pPr>
              <w:bidi w:val="0"/>
              <w:rPr>
                <w:rFonts w:cs="Times New Roman"/>
                <w:color w:val="000000"/>
              </w:rPr>
            </w:pPr>
            <w:r w:rsidRPr="000405B7">
              <w:rPr>
                <w:rFonts w:cs="Times New Roman"/>
                <w:color w:val="000000"/>
              </w:rPr>
              <w:t>Trends in Natural Products Research: A PSE Young Scientists’ Meeting (PSE-YSM2022)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707E9D82" w14:textId="77777777" w:rsidR="000405B7" w:rsidRDefault="000405B7" w:rsidP="00EC7E7A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 xml:space="preserve"> Crete,</w:t>
            </w:r>
          </w:p>
          <w:p w14:paraId="1622AC38" w14:textId="3E92837A" w:rsidR="000405B7" w:rsidRDefault="000405B7" w:rsidP="000405B7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Greece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4B359278" w14:textId="7ED95640" w:rsidR="000405B7" w:rsidRPr="00EE5A34" w:rsidRDefault="000405B7" w:rsidP="00EC7E7A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eastAsia="Courier New" w:cs="Times New Roman"/>
                <w:color w:val="000000"/>
              </w:rPr>
              <w:t>Speake</w:t>
            </w:r>
            <w:r>
              <w:rPr>
                <w:rFonts w:eastAsia="Courier New" w:cs="Times New Roman"/>
                <w:color w:val="000000"/>
              </w:rPr>
              <w:t>r</w:t>
            </w:r>
          </w:p>
        </w:tc>
      </w:tr>
      <w:tr w:rsidR="00146041" w:rsidRPr="00EE5A34" w14:paraId="7283894D" w14:textId="77777777" w:rsidTr="00EC7E7A">
        <w:trPr>
          <w:trHeight w:val="584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62E234A" w14:textId="0A9EC478" w:rsidR="00146041" w:rsidRDefault="00146041" w:rsidP="00EC7E7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630CD307" w14:textId="5224A599" w:rsidR="00146041" w:rsidRPr="000405B7" w:rsidRDefault="00146041" w:rsidP="00EC7E7A">
            <w:pPr>
              <w:bidi w:val="0"/>
              <w:rPr>
                <w:rFonts w:cs="Times New Roman"/>
                <w:color w:val="000000"/>
              </w:rPr>
            </w:pPr>
            <w:r w:rsidRPr="00146041">
              <w:rPr>
                <w:rFonts w:cs="Times New Roman"/>
                <w:color w:val="000000"/>
              </w:rPr>
              <w:t>6th International Symposium on Phytochemicals in Medicine and Food</w:t>
            </w:r>
            <w:r>
              <w:rPr>
                <w:rFonts w:cs="Times New Roman"/>
                <w:color w:val="000000"/>
              </w:rPr>
              <w:t xml:space="preserve"> (6-ISPMF)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9976D5F" w14:textId="77777777" w:rsidR="00146041" w:rsidRDefault="00146041" w:rsidP="00EC7E7A">
            <w:pPr>
              <w:bidi w:val="0"/>
              <w:rPr>
                <w:color w:val="000000"/>
              </w:rPr>
            </w:pPr>
            <w:r w:rsidRPr="00146041">
              <w:rPr>
                <w:color w:val="000000"/>
              </w:rPr>
              <w:t>Hangzhou, China</w:t>
            </w:r>
          </w:p>
          <w:p w14:paraId="7E08AB33" w14:textId="264EFC26" w:rsidR="00146041" w:rsidRDefault="00146041" w:rsidP="00146041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(Zoom-meeting)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2D9CC6CE" w14:textId="3983750D" w:rsidR="00146041" w:rsidRPr="00EE5A34" w:rsidRDefault="00146041" w:rsidP="00EC7E7A">
            <w:pPr>
              <w:bidi w:val="0"/>
              <w:rPr>
                <w:rFonts w:eastAsia="Courier New"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Invited</w:t>
            </w:r>
            <w:r>
              <w:rPr>
                <w:rFonts w:cs="Times New Roman"/>
                <w:color w:val="000000"/>
              </w:rPr>
              <w:t xml:space="preserve"> speaker</w:t>
            </w:r>
          </w:p>
        </w:tc>
      </w:tr>
    </w:tbl>
    <w:p w14:paraId="1EABA45B" w14:textId="74831059" w:rsidR="00EC7E7A" w:rsidRDefault="00EC7E7A" w:rsidP="00315251">
      <w:pPr>
        <w:bidi w:val="0"/>
        <w:spacing w:line="360" w:lineRule="auto"/>
        <w:rPr>
          <w:rFonts w:cs="Times New Roman"/>
          <w:u w:val="single"/>
        </w:rPr>
      </w:pPr>
    </w:p>
    <w:p w14:paraId="63171380" w14:textId="77777777" w:rsidR="00DB1A7C" w:rsidRDefault="00DB1A7C" w:rsidP="00DB1A7C">
      <w:pPr>
        <w:bidi w:val="0"/>
        <w:spacing w:line="360" w:lineRule="auto"/>
        <w:rPr>
          <w:rFonts w:cs="Times New Roman"/>
          <w:u w:val="single"/>
        </w:rPr>
      </w:pPr>
    </w:p>
    <w:p w14:paraId="39CCF76C" w14:textId="77777777" w:rsidR="008039E9" w:rsidRPr="00EE5A34" w:rsidRDefault="00241BD6" w:rsidP="00EC7E7A">
      <w:pPr>
        <w:numPr>
          <w:ilvl w:val="0"/>
          <w:numId w:val="3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lastRenderedPageBreak/>
        <w:t>National</w:t>
      </w:r>
      <w:r w:rsidR="00527BC3" w:rsidRPr="00EE5A34">
        <w:rPr>
          <w:rFonts w:cs="Times New Roman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2"/>
        <w:gridCol w:w="6842"/>
        <w:gridCol w:w="1732"/>
      </w:tblGrid>
      <w:tr w:rsidR="008039E9" w:rsidRPr="00EE5A34" w14:paraId="24AD9B04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CC533" w14:textId="77777777" w:rsidR="008039E9" w:rsidRPr="00EE5A34" w:rsidRDefault="008039E9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5FCA2" w14:textId="77777777" w:rsidR="008039E9" w:rsidRPr="00EE5A34" w:rsidRDefault="008039E9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Title of the Meeting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99BB28" w14:textId="77777777" w:rsidR="008039E9" w:rsidRPr="00EE5A34" w:rsidRDefault="005D5DE8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Role</w:t>
            </w:r>
          </w:p>
        </w:tc>
      </w:tr>
      <w:tr w:rsidR="005D5DE8" w:rsidRPr="00EE5A34" w14:paraId="149CC809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320A5BF" w14:textId="77777777" w:rsidR="005D5DE8" w:rsidRPr="00EE5A34" w:rsidRDefault="0066796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1999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068365B2" w14:textId="77777777" w:rsidR="00667965" w:rsidRPr="00EE5A34" w:rsidRDefault="0066796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 xml:space="preserve">Day of German Science Research         </w:t>
            </w:r>
            <w:r w:rsidRPr="00EE5A34">
              <w:rPr>
                <w:rFonts w:cs="Times New Roman"/>
              </w:rPr>
              <w:t>Leibniz</w:t>
            </w:r>
            <w:r w:rsidR="00644E50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 xml:space="preserve">Institute for Plant   </w:t>
            </w:r>
          </w:p>
          <w:p w14:paraId="79E11C90" w14:textId="77777777" w:rsidR="00667965" w:rsidRPr="00EE5A34" w:rsidRDefault="00667965" w:rsidP="006C50C4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                                                               Biochemistry</w:t>
            </w:r>
            <w:r w:rsidR="006C50C4" w:rsidRPr="00EE5A34">
              <w:rPr>
                <w:rFonts w:cs="Times New Roman"/>
              </w:rPr>
              <w:t>,</w:t>
            </w:r>
            <w:r w:rsidRPr="00EE5A34">
              <w:rPr>
                <w:rFonts w:cs="Times New Roman"/>
              </w:rPr>
              <w:t xml:space="preserve"> Halle-Saale,               </w:t>
            </w:r>
          </w:p>
          <w:p w14:paraId="4C11C007" w14:textId="77777777" w:rsidR="005D5DE8" w:rsidRPr="00EE5A34" w:rsidRDefault="00667965" w:rsidP="006C50C4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                                                               Germany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000AA94" w14:textId="77777777" w:rsidR="005D5DE8" w:rsidRPr="00EE5A34" w:rsidRDefault="0066796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5D5DE8" w:rsidRPr="00EE5A34" w14:paraId="0720987F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5DB2B3B2" w14:textId="77777777" w:rsidR="005D5DE8" w:rsidRPr="00EE5A34" w:rsidRDefault="0066796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1999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2BA496DF" w14:textId="77777777" w:rsidR="005D5DE8" w:rsidRPr="00EE5A34" w:rsidRDefault="0066796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  <w:color w:val="000000"/>
              </w:rPr>
              <w:t>Meeting of German Botanical Society</w:t>
            </w:r>
            <w:r w:rsidR="00315251">
              <w:rPr>
                <w:rFonts w:cs="Times New Roman"/>
              </w:rPr>
              <w:t xml:space="preserve">  </w:t>
            </w:r>
            <w:r w:rsidRPr="00EE5A34">
              <w:rPr>
                <w:rFonts w:cs="Times New Roman"/>
              </w:rPr>
              <w:t>Bonn-Röttgen, Germany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43CAF5E" w14:textId="77777777" w:rsidR="005D5DE8" w:rsidRPr="00EE5A34" w:rsidRDefault="00667965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3107EE" w:rsidRPr="00EE5A34" w14:paraId="0B047D27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886F078" w14:textId="77777777" w:rsidR="003107EE" w:rsidRPr="00EE5A34" w:rsidRDefault="003107EE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2000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3BC3E524" w14:textId="77777777" w:rsidR="003107EE" w:rsidRPr="00EE5A34" w:rsidRDefault="003107EE" w:rsidP="00125A77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>Meeting of German Botanical Society</w:t>
            </w:r>
            <w:r w:rsidR="00315251">
              <w:rPr>
                <w:rFonts w:cs="Times New Roman"/>
                <w:color w:val="000000"/>
              </w:rPr>
              <w:t xml:space="preserve"> </w:t>
            </w:r>
            <w:r w:rsidR="00095BF5" w:rsidRPr="00EE5A34">
              <w:rPr>
                <w:rFonts w:cs="Times New Roman"/>
                <w:color w:val="000000"/>
              </w:rPr>
              <w:t xml:space="preserve"> Jena, Germany</w:t>
            </w:r>
            <w:r w:rsidR="00F543D8" w:rsidRPr="00EE5A3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53A5CBC" w14:textId="77777777" w:rsidR="003107EE" w:rsidRPr="00EE5A34" w:rsidRDefault="00F543D8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B53863" w:rsidRPr="00EE5A34" w14:paraId="551D3D97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6420760" w14:textId="77777777" w:rsidR="00B53863" w:rsidRPr="00EE5A34" w:rsidRDefault="00B53863" w:rsidP="00B5386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6E21CF47" w14:textId="77777777" w:rsidR="00B53863" w:rsidRPr="00EE5A34" w:rsidRDefault="00B53863" w:rsidP="006C50C4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</w:t>
            </w:r>
            <w:r w:rsidR="006C50C4" w:rsidRPr="00EE5A34">
              <w:rPr>
                <w:rFonts w:cs="Times New Roman"/>
                <w:color w:val="000000"/>
              </w:rPr>
              <w:t>M</w:t>
            </w:r>
            <w:r w:rsidRPr="00EE5A34">
              <w:rPr>
                <w:rFonts w:cs="Times New Roman"/>
                <w:color w:val="000000"/>
              </w:rPr>
              <w:t xml:space="preserve">eeting of the Israel Society of Plant Sciences ARO,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2219DC18" w14:textId="77777777" w:rsidR="00B53863" w:rsidRPr="00EE5A34" w:rsidRDefault="00B53863" w:rsidP="007C281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Poster </w:t>
            </w:r>
            <w:r w:rsidR="00410B42" w:rsidRPr="00EE5A34">
              <w:rPr>
                <w:rFonts w:cs="Times New Roman"/>
              </w:rPr>
              <w:t>presenter</w:t>
            </w:r>
          </w:p>
        </w:tc>
      </w:tr>
      <w:tr w:rsidR="00374ADC" w:rsidRPr="00EE5A34" w14:paraId="132952D4" w14:textId="77777777" w:rsidTr="005B3DF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5A41F71" w14:textId="1EC054CA" w:rsidR="00374ADC" w:rsidRPr="00EE5A34" w:rsidRDefault="00374ADC" w:rsidP="00B53863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44570931" w14:textId="5507A36D" w:rsidR="00374ADC" w:rsidRPr="00EE5A34" w:rsidRDefault="00374ADC" w:rsidP="006C50C4">
            <w:pPr>
              <w:bidi w:val="0"/>
              <w:rPr>
                <w:rFonts w:cs="Times New Roman"/>
                <w:color w:val="000000"/>
              </w:rPr>
            </w:pPr>
            <w:r w:rsidRPr="00374ADC">
              <w:rPr>
                <w:rFonts w:cs="Times New Roman"/>
                <w:color w:val="000000"/>
              </w:rPr>
              <w:t>Agricultural Science Conference</w:t>
            </w:r>
            <w:r>
              <w:rPr>
                <w:rFonts w:cs="Times New Roman"/>
                <w:color w:val="000000"/>
              </w:rPr>
              <w:t xml:space="preserve">,  Tel-Aviv,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A088028" w14:textId="30B58340" w:rsidR="00374ADC" w:rsidRPr="00EE5A34" w:rsidRDefault="00374ADC" w:rsidP="007C2815">
            <w:pPr>
              <w:bidi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Speaker</w:t>
            </w:r>
          </w:p>
        </w:tc>
      </w:tr>
    </w:tbl>
    <w:p w14:paraId="364DD807" w14:textId="21CB9EA0" w:rsidR="00F76D1F" w:rsidRDefault="00F76D1F" w:rsidP="00F76D1F">
      <w:pPr>
        <w:bidi w:val="0"/>
        <w:spacing w:line="360" w:lineRule="auto"/>
        <w:rPr>
          <w:rFonts w:cs="Times New Roman"/>
          <w:u w:val="single"/>
        </w:rPr>
      </w:pPr>
    </w:p>
    <w:p w14:paraId="1B912762" w14:textId="2F540CA2" w:rsidR="00374ADC" w:rsidRDefault="00374ADC" w:rsidP="00374ADC">
      <w:pPr>
        <w:bidi w:val="0"/>
        <w:spacing w:line="360" w:lineRule="auto"/>
        <w:rPr>
          <w:rFonts w:cs="Times New Roman"/>
          <w:u w:val="single"/>
        </w:rPr>
      </w:pPr>
    </w:p>
    <w:p w14:paraId="46756A1C" w14:textId="77777777" w:rsidR="00374ADC" w:rsidRPr="00315251" w:rsidRDefault="00374ADC" w:rsidP="00374ADC">
      <w:pPr>
        <w:bidi w:val="0"/>
        <w:spacing w:line="360" w:lineRule="auto"/>
        <w:rPr>
          <w:rFonts w:cs="Times New Roman"/>
          <w:u w:val="single"/>
        </w:rPr>
      </w:pPr>
    </w:p>
    <w:p w14:paraId="275E5E43" w14:textId="77777777" w:rsidR="005B3DF8" w:rsidRPr="00115C8B" w:rsidRDefault="005B3DF8" w:rsidP="005B3DF8">
      <w:pPr>
        <w:pStyle w:val="ListParagraph"/>
        <w:numPr>
          <w:ilvl w:val="0"/>
          <w:numId w:val="3"/>
        </w:numPr>
        <w:bidi w:val="0"/>
        <w:spacing w:line="360" w:lineRule="auto"/>
        <w:rPr>
          <w:rFonts w:cs="Times New Roman"/>
          <w:u w:val="single"/>
        </w:rPr>
      </w:pPr>
      <w:r w:rsidRPr="00115C8B">
        <w:rPr>
          <w:rFonts w:cs="Times New Roman"/>
          <w:u w:val="single"/>
        </w:rPr>
        <w:t>Institutional: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2"/>
        <w:gridCol w:w="6842"/>
        <w:gridCol w:w="1732"/>
      </w:tblGrid>
      <w:tr w:rsidR="007918E1" w:rsidRPr="00EE5A34" w14:paraId="6126303F" w14:textId="77777777" w:rsidTr="006E26BD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A52F32C" w14:textId="77777777" w:rsidR="007918E1" w:rsidRPr="00EE5A34" w:rsidRDefault="007918E1" w:rsidP="007918E1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16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0B47E017" w14:textId="16A3FEF2" w:rsidR="007918E1" w:rsidRPr="00EE5A34" w:rsidRDefault="007918E1" w:rsidP="00AF2BBC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Meeting of the </w:t>
            </w:r>
            <w:r w:rsidRPr="00D278B0">
              <w:rPr>
                <w:rFonts w:cs="Times New Roman"/>
              </w:rPr>
              <w:t>Pro</w:t>
            </w:r>
            <w:r>
              <w:rPr>
                <w:rFonts w:cs="Times New Roman"/>
              </w:rPr>
              <w:t xml:space="preserve">duction and </w:t>
            </w:r>
            <w:r w:rsidRPr="00D278B0">
              <w:rPr>
                <w:rFonts w:cs="Times New Roman"/>
              </w:rPr>
              <w:t xml:space="preserve">Marketing Board of </w:t>
            </w:r>
            <w:r>
              <w:rPr>
                <w:rFonts w:cs="Times New Roman"/>
              </w:rPr>
              <w:t xml:space="preserve">Almond </w:t>
            </w:r>
            <w:r w:rsidR="00AF2BBC" w:rsidRPr="00AF2BBC">
              <w:rPr>
                <w:rFonts w:cs="Times New Roman"/>
              </w:rPr>
              <w:t>Ma</w:t>
            </w:r>
            <w:r w:rsidR="007F679B">
              <w:rPr>
                <w:rFonts w:cs="Times New Roman"/>
              </w:rPr>
              <w:t>t</w:t>
            </w:r>
            <w:r w:rsidR="00AF2BBC" w:rsidRPr="00AF2BBC">
              <w:rPr>
                <w:rFonts w:cs="Times New Roman"/>
              </w:rPr>
              <w:t>tityahu Research Station</w:t>
            </w:r>
            <w:r w:rsidRPr="00EE5A34">
              <w:rPr>
                <w:rFonts w:cs="Times New Roman"/>
                <w:color w:val="000000"/>
              </w:rPr>
              <w:t xml:space="preserve">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F6C848E" w14:textId="77777777" w:rsidR="007918E1" w:rsidRPr="00EE5A34" w:rsidRDefault="007918E1" w:rsidP="006E26BD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  <w:tr w:rsidR="005A71FB" w:rsidRPr="00EE5A34" w14:paraId="2417D5CA" w14:textId="77777777" w:rsidTr="006E26BD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1115D9F9" w14:textId="77777777" w:rsidR="005A71FB" w:rsidRPr="00EE5A34" w:rsidRDefault="005A71FB" w:rsidP="007918E1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1</w:t>
            </w:r>
            <w:r w:rsidR="007918E1">
              <w:rPr>
                <w:rFonts w:cs="Times New Roman"/>
              </w:rPr>
              <w:t>7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0E57ED51" w14:textId="3405A53C" w:rsidR="005A71FB" w:rsidRPr="00EE5A34" w:rsidRDefault="005A71FB" w:rsidP="005A71FB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Meeting of the </w:t>
            </w:r>
            <w:r w:rsidRPr="00D278B0">
              <w:rPr>
                <w:rFonts w:cs="Times New Roman"/>
              </w:rPr>
              <w:t>Pro</w:t>
            </w:r>
            <w:r>
              <w:rPr>
                <w:rFonts w:cs="Times New Roman"/>
              </w:rPr>
              <w:t xml:space="preserve">duction and </w:t>
            </w:r>
            <w:r w:rsidRPr="00D278B0">
              <w:rPr>
                <w:rFonts w:cs="Times New Roman"/>
              </w:rPr>
              <w:t xml:space="preserve">Marketing Board of </w:t>
            </w:r>
            <w:r>
              <w:rPr>
                <w:rFonts w:cs="Times New Roman"/>
              </w:rPr>
              <w:t xml:space="preserve">Almond </w:t>
            </w:r>
            <w:r w:rsidR="00115C8B">
              <w:rPr>
                <w:rFonts w:cs="Times New Roman"/>
              </w:rPr>
              <w:t>Newe Ya</w:t>
            </w:r>
            <w:r w:rsidR="00467F79">
              <w:rPr>
                <w:rFonts w:cs="Times New Roman"/>
              </w:rPr>
              <w:t>′</w:t>
            </w:r>
            <w:r w:rsidR="00115C8B">
              <w:rPr>
                <w:rFonts w:cs="Times New Roman"/>
              </w:rPr>
              <w:t xml:space="preserve">ar, </w:t>
            </w:r>
            <w:r w:rsidRPr="00EE5A34">
              <w:rPr>
                <w:rFonts w:cs="Times New Roman"/>
                <w:color w:val="000000"/>
              </w:rPr>
              <w:t xml:space="preserve">ARO,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E37F751" w14:textId="77777777" w:rsidR="005A71FB" w:rsidRPr="00EE5A34" w:rsidRDefault="005A71FB" w:rsidP="006E26BD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  <w:tr w:rsidR="0077738F" w:rsidRPr="00EE5A34" w14:paraId="60E09199" w14:textId="77777777" w:rsidTr="006E26BD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171676C" w14:textId="77777777" w:rsidR="0077738F" w:rsidRPr="00EE5A34" w:rsidRDefault="0077738F" w:rsidP="006E26B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36996730" w14:textId="686D6804" w:rsidR="0077738F" w:rsidRPr="00EE5A34" w:rsidRDefault="0077738F" w:rsidP="006E26BD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Meeting of the </w:t>
            </w:r>
            <w:r w:rsidRPr="00D278B0">
              <w:rPr>
                <w:rFonts w:cs="Times New Roman"/>
              </w:rPr>
              <w:t>Pro</w:t>
            </w:r>
            <w:r>
              <w:rPr>
                <w:rFonts w:cs="Times New Roman"/>
              </w:rPr>
              <w:t xml:space="preserve">duction and </w:t>
            </w:r>
            <w:r w:rsidRPr="00D278B0">
              <w:rPr>
                <w:rFonts w:cs="Times New Roman"/>
              </w:rPr>
              <w:t xml:space="preserve">Marketing Board of </w:t>
            </w:r>
            <w:r>
              <w:rPr>
                <w:rFonts w:cs="Times New Roman"/>
              </w:rPr>
              <w:t xml:space="preserve">Fig </w:t>
            </w:r>
            <w:r w:rsidR="00115C8B">
              <w:rPr>
                <w:rFonts w:cs="Times New Roman"/>
              </w:rPr>
              <w:t>Newe Ya</w:t>
            </w:r>
            <w:r w:rsidR="00467F79">
              <w:rPr>
                <w:rFonts w:cs="Times New Roman"/>
              </w:rPr>
              <w:t>′</w:t>
            </w:r>
            <w:r w:rsidR="00115C8B">
              <w:rPr>
                <w:rFonts w:cs="Times New Roman"/>
              </w:rPr>
              <w:t xml:space="preserve">ar, </w:t>
            </w:r>
            <w:r w:rsidRPr="00EE5A34">
              <w:rPr>
                <w:rFonts w:cs="Times New Roman"/>
                <w:color w:val="000000"/>
              </w:rPr>
              <w:t xml:space="preserve">ARO,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361864D2" w14:textId="77777777" w:rsidR="0077738F" w:rsidRPr="00EE5A34" w:rsidRDefault="0077738F" w:rsidP="006E26BD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  <w:tr w:rsidR="005A71FB" w:rsidRPr="00EE5A34" w14:paraId="6F0CB388" w14:textId="77777777" w:rsidTr="006E26BD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23E7519" w14:textId="77777777" w:rsidR="005A71FB" w:rsidRPr="00EE5A34" w:rsidRDefault="005A71FB" w:rsidP="005A71FB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511F03BE" w14:textId="77777777" w:rsidR="005A71FB" w:rsidRPr="00EE5A34" w:rsidRDefault="005A71FB" w:rsidP="0077738F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Meeting of the </w:t>
            </w:r>
            <w:r w:rsidRPr="00D278B0">
              <w:rPr>
                <w:rFonts w:cs="Times New Roman"/>
              </w:rPr>
              <w:t>Pro</w:t>
            </w:r>
            <w:r>
              <w:rPr>
                <w:rFonts w:cs="Times New Roman"/>
              </w:rPr>
              <w:t xml:space="preserve">duction and </w:t>
            </w:r>
            <w:r w:rsidRPr="00D278B0">
              <w:rPr>
                <w:rFonts w:cs="Times New Roman"/>
              </w:rPr>
              <w:t xml:space="preserve">Marketing Board of </w:t>
            </w:r>
            <w:r w:rsidR="0077738F">
              <w:rPr>
                <w:rFonts w:cs="Times New Roman"/>
              </w:rPr>
              <w:t>Carrot</w:t>
            </w:r>
            <w:r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  <w:color w:val="000000"/>
              </w:rPr>
              <w:t xml:space="preserve">ARO, Israel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2DDF6AB0" w14:textId="77777777" w:rsidR="005A71FB" w:rsidRPr="00EE5A34" w:rsidRDefault="005A71FB" w:rsidP="006E26BD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  <w:tr w:rsidR="00374ADC" w:rsidRPr="00EE5A34" w14:paraId="558A12ED" w14:textId="77777777" w:rsidTr="006E26BD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CA911F9" w14:textId="564E075A" w:rsidR="00374ADC" w:rsidRPr="00EE5A34" w:rsidRDefault="00374ADC" w:rsidP="00374ADC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14:paraId="0D2362B0" w14:textId="505C2322" w:rsidR="00374ADC" w:rsidRPr="00EE5A34" w:rsidRDefault="00374ADC" w:rsidP="00374ADC">
            <w:pPr>
              <w:bidi w:val="0"/>
              <w:rPr>
                <w:rFonts w:cs="Times New Roman"/>
                <w:color w:val="000000"/>
              </w:rPr>
            </w:pPr>
            <w:r w:rsidRPr="00EE5A34">
              <w:rPr>
                <w:rFonts w:cs="Times New Roman"/>
                <w:color w:val="000000"/>
              </w:rPr>
              <w:t xml:space="preserve">Annual Meeting of the </w:t>
            </w:r>
            <w:r w:rsidRPr="00D278B0">
              <w:rPr>
                <w:rFonts w:cs="Times New Roman"/>
              </w:rPr>
              <w:t>Pro</w:t>
            </w:r>
            <w:r>
              <w:rPr>
                <w:rFonts w:cs="Times New Roman"/>
              </w:rPr>
              <w:t xml:space="preserve">duction and </w:t>
            </w:r>
            <w:r w:rsidRPr="00D278B0">
              <w:rPr>
                <w:rFonts w:cs="Times New Roman"/>
              </w:rPr>
              <w:t xml:space="preserve">Marketing Board of </w:t>
            </w:r>
            <w:r>
              <w:rPr>
                <w:rFonts w:cs="Times New Roman"/>
              </w:rPr>
              <w:t xml:space="preserve">Carrot </w:t>
            </w:r>
            <w:r>
              <w:rPr>
                <w:rFonts w:cs="Times New Roman"/>
                <w:color w:val="000000"/>
              </w:rPr>
              <w:t>Shallit Carrots</w:t>
            </w:r>
            <w:r w:rsidRPr="00EE5A34">
              <w:rPr>
                <w:rFonts w:cs="Times New Roman"/>
                <w:color w:val="000000"/>
              </w:rPr>
              <w:t>,</w:t>
            </w:r>
            <w:r>
              <w:t xml:space="preserve"> </w:t>
            </w:r>
            <w:r w:rsidRPr="00374ADC">
              <w:rPr>
                <w:rFonts w:cs="Times New Roman"/>
                <w:color w:val="000000"/>
              </w:rPr>
              <w:t>Moshav Gan HaShomron</w:t>
            </w:r>
            <w:r>
              <w:rPr>
                <w:rFonts w:cs="Times New Roman"/>
                <w:color w:val="000000"/>
              </w:rPr>
              <w:t>,</w:t>
            </w:r>
            <w:r w:rsidRPr="00EE5A34">
              <w:rPr>
                <w:rFonts w:cs="Times New Roman"/>
                <w:color w:val="000000"/>
              </w:rPr>
              <w:t xml:space="preserve"> Israel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218DBCA0" w14:textId="7EFDF753" w:rsidR="00374ADC" w:rsidRDefault="00374ADC" w:rsidP="00374ADC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</w:tbl>
    <w:p w14:paraId="55506131" w14:textId="510E1665" w:rsidR="005F464C" w:rsidRDefault="005F464C" w:rsidP="005F464C">
      <w:pPr>
        <w:bidi w:val="0"/>
        <w:spacing w:line="360" w:lineRule="auto"/>
        <w:rPr>
          <w:rFonts w:cs="Times New Roman"/>
          <w:u w:val="single"/>
        </w:rPr>
      </w:pPr>
    </w:p>
    <w:p w14:paraId="55F95C5B" w14:textId="77777777" w:rsidR="00833B35" w:rsidRDefault="00833B35" w:rsidP="00833B35">
      <w:pPr>
        <w:bidi w:val="0"/>
        <w:spacing w:line="360" w:lineRule="auto"/>
        <w:rPr>
          <w:rFonts w:cs="Times New Roman"/>
          <w:u w:val="single"/>
        </w:rPr>
      </w:pPr>
    </w:p>
    <w:p w14:paraId="07AD6727" w14:textId="77777777" w:rsidR="004A52C8" w:rsidRPr="002B7E07" w:rsidRDefault="004A52C8" w:rsidP="00A03CB5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2B7E07">
        <w:rPr>
          <w:rFonts w:cs="Times New Roman"/>
          <w:b/>
          <w:bCs/>
          <w:color w:val="3333CC"/>
          <w:u w:val="single"/>
        </w:rPr>
        <w:t>Research Grants</w:t>
      </w:r>
    </w:p>
    <w:p w14:paraId="225AE82F" w14:textId="77777777" w:rsidR="009977B3" w:rsidRPr="002B7E07" w:rsidRDefault="005B3DF8" w:rsidP="006F18A1">
      <w:pPr>
        <w:numPr>
          <w:ilvl w:val="0"/>
          <w:numId w:val="8"/>
        </w:numPr>
        <w:bidi w:val="0"/>
        <w:spacing w:line="360" w:lineRule="auto"/>
        <w:ind w:left="1170" w:hanging="450"/>
        <w:rPr>
          <w:rFonts w:cs="Times New Roman"/>
          <w:u w:val="single"/>
        </w:rPr>
      </w:pPr>
      <w:r w:rsidRPr="002B7E07">
        <w:rPr>
          <w:rFonts w:cs="Times New Roman"/>
          <w:u w:val="single"/>
        </w:rPr>
        <w:t>International</w:t>
      </w:r>
      <w:r w:rsidR="005D5BD6" w:rsidRPr="002B7E07">
        <w:rPr>
          <w:rFonts w:cs="Times New Roman"/>
          <w:u w:val="single"/>
        </w:rPr>
        <w:t>ly</w:t>
      </w:r>
      <w:r w:rsidRPr="002B7E07">
        <w:rPr>
          <w:rFonts w:cs="Times New Roman"/>
          <w:u w:val="single"/>
        </w:rPr>
        <w:t xml:space="preserve"> Peer</w:t>
      </w:r>
      <w:r w:rsidR="006F18A1" w:rsidRPr="002B7E07">
        <w:rPr>
          <w:rFonts w:cs="Times New Roman"/>
          <w:u w:val="single"/>
        </w:rPr>
        <w:t>-</w:t>
      </w:r>
      <w:r w:rsidRPr="002B7E07">
        <w:rPr>
          <w:rFonts w:cs="Times New Roman"/>
          <w:u w:val="single"/>
        </w:rPr>
        <w:t>Reviewed Grants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1790"/>
        <w:gridCol w:w="878"/>
        <w:gridCol w:w="762"/>
        <w:gridCol w:w="2782"/>
        <w:gridCol w:w="1044"/>
        <w:gridCol w:w="1376"/>
      </w:tblGrid>
      <w:tr w:rsidR="00823F42" w:rsidRPr="002B7E07" w14:paraId="2352F954" w14:textId="77777777" w:rsidTr="00B61DA0"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8A2293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125D3088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Year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1B7DB1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Granting Source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B1B030" w14:textId="77777777" w:rsidR="004C2B53" w:rsidRPr="002B7E07" w:rsidRDefault="004C2B53" w:rsidP="00363868">
            <w:pPr>
              <w:bidi w:val="0"/>
              <w:ind w:right="-107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Duration (years)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C106D0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442F508C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Role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31F5C8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25AEDB37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Title (short)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C937D" w14:textId="54AEC620" w:rsidR="004C2B53" w:rsidRPr="002B7E07" w:rsidRDefault="004C2B53" w:rsidP="0001550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 xml:space="preserve">Budget </w:t>
            </w:r>
          </w:p>
        </w:tc>
      </w:tr>
      <w:tr w:rsidR="00823F42" w:rsidRPr="002B7E07" w14:paraId="6ED66663" w14:textId="77777777" w:rsidTr="00B61DA0"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33D9F7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3DB962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DF0F1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112FA3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5D2AC7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CCF91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Total</w:t>
            </w:r>
          </w:p>
          <w:p w14:paraId="473ECE5D" w14:textId="6451A056" w:rsidR="00015501" w:rsidRPr="002B7E07" w:rsidRDefault="00015501" w:rsidP="0001550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(US $ / year)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595E9" w14:textId="77777777" w:rsidR="004C2B53" w:rsidRPr="002B7E07" w:rsidRDefault="004C2B53" w:rsidP="00125A77">
            <w:pPr>
              <w:bidi w:val="0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Researcher</w:t>
            </w:r>
          </w:p>
          <w:p w14:paraId="4F7FA47E" w14:textId="573DC4D0" w:rsidR="00015501" w:rsidRPr="002B7E07" w:rsidRDefault="00015501" w:rsidP="00015501">
            <w:pPr>
              <w:bidi w:val="0"/>
              <w:rPr>
                <w:rFonts w:cs="Times New Roman"/>
                <w:b/>
                <w:bCs/>
              </w:rPr>
            </w:pPr>
            <w:r w:rsidRPr="002B7E07">
              <w:rPr>
                <w:rFonts w:cs="Times New Roman"/>
                <w:b/>
                <w:bCs/>
              </w:rPr>
              <w:t>(US $ / year)</w:t>
            </w:r>
          </w:p>
        </w:tc>
      </w:tr>
      <w:tr w:rsidR="00823F42" w:rsidRPr="002B7E07" w14:paraId="7430F700" w14:textId="77777777" w:rsidTr="00B61DA0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3222E465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20</w:t>
            </w:r>
            <w:r w:rsidR="00A247F1" w:rsidRPr="002B7E07">
              <w:rPr>
                <w:rFonts w:cs="Times New Roman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FA0B70D" w14:textId="33772317" w:rsidR="004C2B53" w:rsidRPr="002B7E07" w:rsidRDefault="003A2663" w:rsidP="00860F10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>US-Israel Binational Agricultural Research and Development Fund (</w:t>
            </w:r>
            <w:r w:rsidR="004C2B53" w:rsidRPr="002B7E07">
              <w:rPr>
                <w:rFonts w:cs="Times New Roman"/>
              </w:rPr>
              <w:t>BARD</w:t>
            </w:r>
            <w:r w:rsidRPr="002B7E07">
              <w:rPr>
                <w:rFonts w:cs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539B6F0C" w14:textId="77777777" w:rsidR="004C2B53" w:rsidRPr="002B7E07" w:rsidRDefault="004C2B53" w:rsidP="00125A77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D000CFC" w14:textId="77777777" w:rsidR="004C2B53" w:rsidRPr="002B7E07" w:rsidRDefault="004715E3" w:rsidP="00125A77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L</w:t>
            </w:r>
            <w:r w:rsidR="004C2B53" w:rsidRPr="002B7E07">
              <w:rPr>
                <w:rFonts w:cs="Times New Roman"/>
              </w:rPr>
              <w:t>PI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55FEC90E" w14:textId="77777777" w:rsidR="004C2B53" w:rsidRPr="002B7E07" w:rsidRDefault="00A247F1" w:rsidP="00A247F1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>How Temperature Stress Changes Carrot Flavor: Elucidating the Genetic Determinants of Undesired Taste in Carrots.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A74100E" w14:textId="657181C6" w:rsidR="004C2B53" w:rsidRPr="002B7E07" w:rsidRDefault="002B7E07" w:rsidP="00125A77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108</w:t>
            </w:r>
            <w:r w:rsidR="004C2B53" w:rsidRPr="002B7E07">
              <w:rPr>
                <w:rFonts w:cs="Times New Roman"/>
              </w:rPr>
              <w:t>,000</w:t>
            </w:r>
          </w:p>
          <w:p w14:paraId="4198A720" w14:textId="77777777" w:rsidR="00FD0470" w:rsidRPr="002B7E07" w:rsidRDefault="00FD0470" w:rsidP="00FD0470">
            <w:pPr>
              <w:bidi w:val="0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8505FC1" w14:textId="77777777" w:rsidR="004C2B53" w:rsidRPr="002B7E07" w:rsidRDefault="00A247F1" w:rsidP="00A247F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40</w:t>
            </w:r>
            <w:r w:rsidR="004C2B53" w:rsidRPr="002B7E07">
              <w:rPr>
                <w:rFonts w:cs="Times New Roman"/>
              </w:rPr>
              <w:t>,000</w:t>
            </w:r>
          </w:p>
          <w:p w14:paraId="5E761C85" w14:textId="77777777" w:rsidR="00FD0470" w:rsidRPr="002B7E07" w:rsidRDefault="00FD0470" w:rsidP="00FD0470">
            <w:pPr>
              <w:bidi w:val="0"/>
              <w:jc w:val="center"/>
              <w:rPr>
                <w:rFonts w:cs="Times New Roman"/>
              </w:rPr>
            </w:pPr>
          </w:p>
        </w:tc>
      </w:tr>
      <w:tr w:rsidR="005B3DF8" w:rsidRPr="002B7E07" w14:paraId="57F67DA4" w14:textId="77777777" w:rsidTr="00B61DA0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580AF4B" w14:textId="77777777" w:rsidR="005B3DF8" w:rsidRPr="002B7E07" w:rsidRDefault="005B3DF8" w:rsidP="005B3DF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2014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4D18021" w14:textId="77777777" w:rsidR="005B3DF8" w:rsidRPr="002B7E07" w:rsidRDefault="00EC179F" w:rsidP="00860F10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 xml:space="preserve">Ministry of Agriculture </w:t>
            </w:r>
            <w:r w:rsidR="005B3DF8" w:rsidRPr="002B7E07">
              <w:rPr>
                <w:rFonts w:cs="Times New Roman"/>
              </w:rPr>
              <w:t>Chief Sci.</w:t>
            </w:r>
          </w:p>
          <w:p w14:paraId="742D2815" w14:textId="77777777" w:rsidR="005B3DF8" w:rsidRPr="002B7E07" w:rsidRDefault="005B3DF8" w:rsidP="00860F10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>(Biotechnology)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0367B361" w14:textId="77777777" w:rsidR="005B3DF8" w:rsidRPr="002B7E07" w:rsidRDefault="005B3DF8" w:rsidP="005B3DF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3C594C8E" w14:textId="77777777" w:rsidR="005B3DF8" w:rsidRPr="002B7E07" w:rsidRDefault="005B3DF8" w:rsidP="005B3DF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PI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48DAC5E4" w14:textId="77777777" w:rsidR="005B3DF8" w:rsidRPr="002B7E07" w:rsidRDefault="005B3DF8" w:rsidP="00B61DA0">
            <w:pPr>
              <w:bidi w:val="0"/>
              <w:ind w:left="-64" w:hanging="26"/>
              <w:rPr>
                <w:rFonts w:cs="Times New Roman"/>
              </w:rPr>
            </w:pPr>
            <w:r w:rsidRPr="002B7E07">
              <w:rPr>
                <w:rFonts w:cs="Times New Roman"/>
              </w:rPr>
              <w:t xml:space="preserve">Developing Sweet Tasting Grapefruits Based on Dihydrochalcones 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BE6A1A9" w14:textId="6E029FE4" w:rsidR="005B3DF8" w:rsidRPr="002B7E07" w:rsidRDefault="002B7E07" w:rsidP="008A142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47</w:t>
            </w:r>
            <w:r w:rsidR="005B3DF8" w:rsidRPr="002B7E07">
              <w:rPr>
                <w:rFonts w:cs="Times New Roman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9D47E1A" w14:textId="77777777" w:rsidR="005B3DF8" w:rsidRPr="002B7E07" w:rsidRDefault="005B3DF8" w:rsidP="008A142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4</w:t>
            </w:r>
            <w:r w:rsidR="008A1428" w:rsidRPr="002B7E07">
              <w:rPr>
                <w:rFonts w:cs="Times New Roman"/>
              </w:rPr>
              <w:t>7</w:t>
            </w:r>
            <w:r w:rsidRPr="002B7E07">
              <w:rPr>
                <w:rFonts w:cs="Times New Roman"/>
              </w:rPr>
              <w:t>,</w:t>
            </w:r>
            <w:r w:rsidR="008A1428" w:rsidRPr="002B7E07">
              <w:rPr>
                <w:rFonts w:cs="Times New Roman"/>
              </w:rPr>
              <w:t>000</w:t>
            </w:r>
          </w:p>
        </w:tc>
      </w:tr>
      <w:tr w:rsidR="00BA4DCD" w:rsidRPr="002B7E07" w14:paraId="4EE731D2" w14:textId="77777777" w:rsidTr="00A739C1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3013814B" w14:textId="77777777" w:rsidR="00BA4DCD" w:rsidRPr="002B7E07" w:rsidRDefault="00BA4DCD" w:rsidP="00A739C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753D74F" w14:textId="77777777" w:rsidR="00BA4DCD" w:rsidRPr="002B7E07" w:rsidRDefault="00BA4DCD" w:rsidP="00A739C1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>US-Israel Binational Science Foundation (BSF)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6677F353" w14:textId="77777777" w:rsidR="00BA4DCD" w:rsidRPr="002B7E07" w:rsidRDefault="00BA4DCD" w:rsidP="00A739C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2BE9A49" w14:textId="77777777" w:rsidR="00BA4DCD" w:rsidRPr="002B7E07" w:rsidRDefault="00BA4DCD" w:rsidP="00A739C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LPI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0531A1EA" w14:textId="77777777" w:rsidR="00BA4DCD" w:rsidRPr="002B7E07" w:rsidRDefault="00BA4DCD" w:rsidP="00A739C1">
            <w:pPr>
              <w:bidi w:val="0"/>
              <w:ind w:left="-64" w:hanging="26"/>
              <w:rPr>
                <w:rFonts w:cs="Times New Roman"/>
              </w:rPr>
            </w:pPr>
            <w:r w:rsidRPr="002B7E07">
              <w:rPr>
                <w:rFonts w:cs="Times New Roman"/>
              </w:rPr>
              <w:t xml:space="preserve">Elucidation of the Biochemical Pathway Leading to the Biosynthesis of Asarone and its Derivatives in </w:t>
            </w:r>
            <w:r w:rsidRPr="002B7E07">
              <w:rPr>
                <w:rFonts w:cs="Times New Roman"/>
                <w:i/>
                <w:iCs/>
              </w:rPr>
              <w:t>Daucus carota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C1D34BF" w14:textId="77777777" w:rsidR="00BA4DCD" w:rsidRPr="002B7E07" w:rsidRDefault="00BA4DCD" w:rsidP="00A739C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78,000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77D59B4" w14:textId="77777777" w:rsidR="00BA4DCD" w:rsidRPr="002B7E07" w:rsidRDefault="00BA4DCD" w:rsidP="00A739C1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39,000</w:t>
            </w:r>
          </w:p>
        </w:tc>
      </w:tr>
      <w:tr w:rsidR="00273DF1" w:rsidRPr="00EE5A34" w14:paraId="01B39DF0" w14:textId="77777777" w:rsidTr="00B61DA0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CE1E959" w14:textId="2EC62852" w:rsidR="00273DF1" w:rsidRPr="002B7E07" w:rsidRDefault="00273DF1" w:rsidP="00BA4DCD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20</w:t>
            </w:r>
            <w:r w:rsidR="00BA4DCD">
              <w:rPr>
                <w:rFonts w:cs="Times New Roman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1C1AEA9" w14:textId="008D6929" w:rsidR="00273DF1" w:rsidRPr="002B7E07" w:rsidRDefault="00367C32" w:rsidP="00860F10">
            <w:pPr>
              <w:bidi w:val="0"/>
              <w:rPr>
                <w:rFonts w:cs="Times New Roman"/>
              </w:rPr>
            </w:pPr>
            <w:r w:rsidRPr="002B7E07">
              <w:rPr>
                <w:rFonts w:cs="Times New Roman"/>
              </w:rPr>
              <w:t>US-Israel Binational Science Foundation (</w:t>
            </w:r>
            <w:r w:rsidR="00273DF1" w:rsidRPr="002B7E07">
              <w:rPr>
                <w:rFonts w:cs="Times New Roman"/>
              </w:rPr>
              <w:t>BSF</w:t>
            </w:r>
            <w:r w:rsidRPr="002B7E07">
              <w:rPr>
                <w:rFonts w:cs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1E564D22" w14:textId="77777777" w:rsidR="00273DF1" w:rsidRPr="002B7E07" w:rsidRDefault="00273DF1" w:rsidP="005B3DF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6FD9CC9E" w14:textId="77777777" w:rsidR="00273DF1" w:rsidRPr="002B7E07" w:rsidRDefault="00A75D9C" w:rsidP="005B3DF8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L</w:t>
            </w:r>
            <w:r w:rsidR="00273DF1" w:rsidRPr="002B7E07">
              <w:rPr>
                <w:rFonts w:cs="Times New Roman"/>
              </w:rPr>
              <w:t>PI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118BBD3E" w14:textId="3279A560" w:rsidR="00273DF1" w:rsidRPr="002B7E07" w:rsidRDefault="00BA4DCD" w:rsidP="00B61DA0">
            <w:pPr>
              <w:bidi w:val="0"/>
              <w:ind w:left="-64" w:hanging="26"/>
              <w:rPr>
                <w:rFonts w:cs="Times New Roman"/>
              </w:rPr>
            </w:pPr>
            <w:r w:rsidRPr="00BA4DCD">
              <w:rPr>
                <w:rFonts w:cs="Times New Roman"/>
              </w:rPr>
              <w:t xml:space="preserve">Biosynthesis of Styrene and its Analogs in </w:t>
            </w:r>
            <w:r w:rsidRPr="00BA4DCD">
              <w:rPr>
                <w:rFonts w:cs="Times New Roman"/>
                <w:i/>
                <w:iCs/>
              </w:rPr>
              <w:t>Styrax officinalis</w:t>
            </w:r>
            <w:r w:rsidRPr="00BA4DCD">
              <w:rPr>
                <w:rFonts w:cs="Times New Roman"/>
              </w:rPr>
              <w:t xml:space="preserve"> L.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8E7A01B" w14:textId="1F628EC9" w:rsidR="00273DF1" w:rsidRPr="002B7E07" w:rsidRDefault="002B7E07" w:rsidP="00BA4DCD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7</w:t>
            </w:r>
            <w:r w:rsidR="00BA4DCD">
              <w:rPr>
                <w:rFonts w:cs="Times New Roman"/>
              </w:rPr>
              <w:t>1</w:t>
            </w:r>
            <w:r w:rsidRPr="002B7E07">
              <w:rPr>
                <w:rFonts w:cs="Times New Roman"/>
              </w:rPr>
              <w:t>,0</w:t>
            </w:r>
            <w:r w:rsidR="00273DF1" w:rsidRPr="002B7E07">
              <w:rPr>
                <w:rFonts w:cs="Times New Roman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8F60892" w14:textId="7DC58B6C" w:rsidR="00273DF1" w:rsidRPr="002B7E07" w:rsidRDefault="002B7E07" w:rsidP="00BA4DCD">
            <w:pPr>
              <w:bidi w:val="0"/>
              <w:jc w:val="center"/>
              <w:rPr>
                <w:rFonts w:cs="Times New Roman"/>
              </w:rPr>
            </w:pPr>
            <w:r w:rsidRPr="002B7E07">
              <w:rPr>
                <w:rFonts w:cs="Times New Roman"/>
              </w:rPr>
              <w:t>3</w:t>
            </w:r>
            <w:r w:rsidR="00BA4DCD">
              <w:rPr>
                <w:rFonts w:cs="Times New Roman"/>
              </w:rPr>
              <w:t>5</w:t>
            </w:r>
            <w:r w:rsidR="00F10D71" w:rsidRPr="002B7E07">
              <w:rPr>
                <w:rFonts w:cs="Times New Roman"/>
              </w:rPr>
              <w:t>,</w:t>
            </w:r>
            <w:r w:rsidRPr="002B7E07">
              <w:rPr>
                <w:rFonts w:cs="Times New Roman"/>
              </w:rPr>
              <w:t>00</w:t>
            </w:r>
            <w:r w:rsidR="008A1428" w:rsidRPr="002B7E07">
              <w:rPr>
                <w:rFonts w:cs="Times New Roman"/>
              </w:rPr>
              <w:t>0</w:t>
            </w:r>
          </w:p>
        </w:tc>
      </w:tr>
    </w:tbl>
    <w:p w14:paraId="62BEABF2" w14:textId="77777777" w:rsidR="004715E3" w:rsidRPr="00EE5A34" w:rsidRDefault="004715E3" w:rsidP="004715E3">
      <w:pPr>
        <w:bidi w:val="0"/>
        <w:rPr>
          <w:rFonts w:cs="Times New Roman"/>
        </w:rPr>
      </w:pPr>
      <w:r w:rsidRPr="00EE5A34">
        <w:rPr>
          <w:rFonts w:cs="Times New Roman"/>
        </w:rPr>
        <w:t>*PI = Principal Investigator; LPI</w:t>
      </w:r>
      <w:r w:rsidRPr="00EE5A34">
        <w:rPr>
          <w:rFonts w:cs="Times New Roman"/>
          <w:rtl/>
        </w:rPr>
        <w:t xml:space="preserve"> =</w:t>
      </w:r>
      <w:r w:rsidRPr="00EE5A34">
        <w:rPr>
          <w:rFonts w:cs="Times New Roman"/>
        </w:rPr>
        <w:t>Local Principal Investigator; CI = Cooperating Investigator</w:t>
      </w:r>
    </w:p>
    <w:p w14:paraId="47D73FC1" w14:textId="77777777" w:rsidR="00125A77" w:rsidRPr="00EE5A34" w:rsidRDefault="00125A77" w:rsidP="00125A77">
      <w:pPr>
        <w:bidi w:val="0"/>
        <w:rPr>
          <w:rFonts w:cs="Times New Roman"/>
        </w:rPr>
      </w:pPr>
    </w:p>
    <w:p w14:paraId="27B59B9E" w14:textId="77777777" w:rsidR="004715E3" w:rsidRDefault="004715E3" w:rsidP="004715E3">
      <w:pPr>
        <w:bidi w:val="0"/>
        <w:rPr>
          <w:rFonts w:cs="Times New Roman"/>
        </w:rPr>
      </w:pPr>
    </w:p>
    <w:p w14:paraId="7D1FC154" w14:textId="52A1B5C8" w:rsidR="004C2B53" w:rsidRDefault="004C2B53" w:rsidP="006F18A1">
      <w:pPr>
        <w:numPr>
          <w:ilvl w:val="0"/>
          <w:numId w:val="8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National</w:t>
      </w:r>
      <w:r w:rsidR="005D5BD6">
        <w:rPr>
          <w:rFonts w:cs="Times New Roman"/>
          <w:u w:val="single"/>
        </w:rPr>
        <w:t>ly</w:t>
      </w:r>
      <w:r w:rsidRPr="00EE5A34">
        <w:rPr>
          <w:rFonts w:cs="Times New Roman"/>
          <w:u w:val="single"/>
        </w:rPr>
        <w:t xml:space="preserve"> </w:t>
      </w:r>
      <w:r w:rsidR="004715E3" w:rsidRPr="00EE5A34">
        <w:rPr>
          <w:rFonts w:cs="Times New Roman"/>
          <w:u w:val="single"/>
        </w:rPr>
        <w:t>Peer</w:t>
      </w:r>
      <w:r w:rsidR="006F18A1">
        <w:rPr>
          <w:rFonts w:cs="Times New Roman"/>
          <w:u w:val="single"/>
        </w:rPr>
        <w:t>-</w:t>
      </w:r>
      <w:r w:rsidR="004715E3" w:rsidRPr="00EE5A34">
        <w:rPr>
          <w:rFonts w:cs="Times New Roman"/>
          <w:u w:val="single"/>
        </w:rPr>
        <w:t>Reviewed Grants</w:t>
      </w:r>
    </w:p>
    <w:p w14:paraId="20C79D77" w14:textId="77777777" w:rsidR="00971D41" w:rsidRPr="00EE5A34" w:rsidRDefault="00971D41" w:rsidP="00971D41">
      <w:pPr>
        <w:bidi w:val="0"/>
        <w:spacing w:line="360" w:lineRule="auto"/>
        <w:ind w:left="720"/>
        <w:rPr>
          <w:rFonts w:cs="Times New Roman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"/>
        <w:gridCol w:w="1483"/>
        <w:gridCol w:w="1150"/>
        <w:gridCol w:w="789"/>
        <w:gridCol w:w="3025"/>
        <w:gridCol w:w="1051"/>
        <w:gridCol w:w="1376"/>
      </w:tblGrid>
      <w:tr w:rsidR="00823F42" w:rsidRPr="00747545" w14:paraId="4283230C" w14:textId="77777777" w:rsidTr="00E36B11"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48B7EA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6EC46459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Year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4A8A16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Granting Source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A07396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Duration (years)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7F3C99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6B44A421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Role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596B11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586D465D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Title (short)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139CB" w14:textId="2AF46661" w:rsidR="004C2B53" w:rsidRPr="00747545" w:rsidRDefault="004C2B53" w:rsidP="0001550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 xml:space="preserve">Budget </w:t>
            </w:r>
          </w:p>
        </w:tc>
      </w:tr>
      <w:tr w:rsidR="00823F42" w:rsidRPr="00747545" w14:paraId="3D035483" w14:textId="77777777" w:rsidTr="00E36B11"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45867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20477A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62E7E9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67D89E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EE12B8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84CD1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Total</w:t>
            </w:r>
          </w:p>
          <w:p w14:paraId="3650F735" w14:textId="39D71216" w:rsidR="00015501" w:rsidRPr="00747545" w:rsidRDefault="00015501" w:rsidP="0001550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(US $ / year)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8231D" w14:textId="77777777" w:rsidR="004C2B53" w:rsidRPr="00747545" w:rsidRDefault="004C2B53" w:rsidP="00823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Researcher</w:t>
            </w:r>
          </w:p>
          <w:p w14:paraId="5B288857" w14:textId="37073C8E" w:rsidR="00015501" w:rsidRPr="00747545" w:rsidRDefault="00015501" w:rsidP="0001550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47545">
              <w:rPr>
                <w:rFonts w:cs="Times New Roman"/>
                <w:b/>
                <w:bCs/>
              </w:rPr>
              <w:t>(US $ / year)</w:t>
            </w:r>
          </w:p>
        </w:tc>
      </w:tr>
      <w:tr w:rsidR="0090140D" w:rsidRPr="00EE5A34" w14:paraId="215004A9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43CDF670" w14:textId="77777777" w:rsidR="0090140D" w:rsidRPr="00EE5A34" w:rsidRDefault="0090140D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F740027" w14:textId="77777777" w:rsidR="0090140D" w:rsidRPr="00EE5A34" w:rsidRDefault="00A3344E" w:rsidP="0090140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 </w:t>
            </w:r>
            <w:r w:rsidR="0090140D"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036AD5D" w14:textId="77777777" w:rsidR="0090140D" w:rsidRPr="00EE5A34" w:rsidRDefault="0090140D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CA5906B" w14:textId="77777777" w:rsidR="0090140D" w:rsidRPr="00EE5A34" w:rsidRDefault="0090140D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36A22539" w14:textId="77777777" w:rsidR="0090140D" w:rsidRPr="00EE5A34" w:rsidRDefault="0090140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The us</w:t>
            </w:r>
            <w:r w:rsidR="00644E50">
              <w:rPr>
                <w:rFonts w:cs="Times New Roman"/>
              </w:rPr>
              <w:t>e</w:t>
            </w:r>
            <w:r w:rsidRPr="00EE5A34">
              <w:rPr>
                <w:rFonts w:cs="Times New Roman"/>
              </w:rPr>
              <w:t xml:space="preserve"> of </w:t>
            </w:r>
            <w:r w:rsidR="00644E50">
              <w:rPr>
                <w:rFonts w:cs="Times New Roman"/>
              </w:rPr>
              <w:t xml:space="preserve">resistant </w:t>
            </w:r>
            <w:r w:rsidRPr="00EE5A34">
              <w:rPr>
                <w:rFonts w:cs="Times New Roman"/>
              </w:rPr>
              <w:t>pear trees to cope with psylla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57AD912" w14:textId="699B9830" w:rsidR="0090140D" w:rsidRPr="00EE5A34" w:rsidRDefault="008A3195" w:rsidP="00D22F0F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0140D" w:rsidRPr="00EE5A34">
              <w:rPr>
                <w:rFonts w:cs="Times New Roman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4E64774" w14:textId="77777777" w:rsidR="0090140D" w:rsidRPr="00EE5A34" w:rsidRDefault="00D22F0F" w:rsidP="00D22F0F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  </w:t>
            </w:r>
            <w:r w:rsidR="00BF1E91" w:rsidRPr="00EE5A34">
              <w:rPr>
                <w:rFonts w:cs="Times New Roman"/>
              </w:rPr>
              <w:t xml:space="preserve"> </w:t>
            </w:r>
            <w:r w:rsidR="0090140D" w:rsidRPr="00EE5A34">
              <w:rPr>
                <w:rFonts w:cs="Times New Roman"/>
              </w:rPr>
              <w:t>5,000</w:t>
            </w:r>
          </w:p>
        </w:tc>
      </w:tr>
      <w:tr w:rsidR="00E61346" w:rsidRPr="00EE5A34" w14:paraId="46461C8C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5CF80DE" w14:textId="77777777" w:rsidR="00E61346" w:rsidRPr="00EE5A34" w:rsidRDefault="00E61346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548F8456" w14:textId="77777777" w:rsidR="00E61346" w:rsidRPr="00EE5A34" w:rsidRDefault="00562F72" w:rsidP="00562F72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  </w:t>
            </w:r>
            <w:r w:rsidR="00E61346"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0D4C038" w14:textId="77777777" w:rsidR="00E61346" w:rsidRPr="00EE5A34" w:rsidRDefault="00E61346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CDEEA2E" w14:textId="77777777" w:rsidR="00E61346" w:rsidRPr="00EE5A34" w:rsidRDefault="00E61346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2ECAA547" w14:textId="77777777" w:rsidR="00E61346" w:rsidRPr="00EE5A34" w:rsidRDefault="00E61346" w:rsidP="0090140D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Natural phytoecdesteroids from local wild plants for friendly management of insect pest</w:t>
            </w:r>
            <w:r w:rsidR="00644E50">
              <w:rPr>
                <w:rFonts w:cs="Times New Roman"/>
              </w:rPr>
              <w:t>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2F3361F8" w14:textId="578C53F8" w:rsidR="00E61346" w:rsidRPr="00EE5A34" w:rsidRDefault="0085697D" w:rsidP="007C281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61346" w:rsidRPr="00EE5A34">
              <w:rPr>
                <w:rFonts w:cs="Times New Roman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1424461" w14:textId="77777777" w:rsidR="00E61346" w:rsidRPr="00EE5A34" w:rsidRDefault="00E61346" w:rsidP="007C281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5,000</w:t>
            </w:r>
          </w:p>
        </w:tc>
      </w:tr>
      <w:tr w:rsidR="00EA4933" w:rsidRPr="00EE5A34" w14:paraId="2809AF3F" w14:textId="77777777" w:rsidTr="00B13418">
        <w:trPr>
          <w:trHeight w:val="61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AC20280" w14:textId="77777777" w:rsidR="00EA4933" w:rsidRPr="00EE5A34" w:rsidRDefault="00EA4933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FE6A198" w14:textId="77777777" w:rsidR="00EA4933" w:rsidRPr="00EE5A34" w:rsidRDefault="00EA4933" w:rsidP="007C281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Israel Plant Gene Bank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DD22DCB" w14:textId="77777777" w:rsidR="00EA4933" w:rsidRPr="00EE5A34" w:rsidRDefault="00EA4933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3339BF6" w14:textId="77777777" w:rsidR="00EA4933" w:rsidRPr="00EE5A34" w:rsidRDefault="00EA4933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PI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4DF316B1" w14:textId="77777777" w:rsidR="00EA4933" w:rsidRPr="00EE5A34" w:rsidRDefault="00EA4933" w:rsidP="006F18A1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Metabolomic profiling of roots and seeds of </w:t>
            </w:r>
            <w:r w:rsidR="00644E50">
              <w:rPr>
                <w:rFonts w:cs="Times New Roman"/>
              </w:rPr>
              <w:t>a</w:t>
            </w:r>
            <w:r w:rsidRPr="00EE5A34">
              <w:rPr>
                <w:rFonts w:cs="Times New Roman"/>
              </w:rPr>
              <w:t xml:space="preserve"> wild population of carrot (</w:t>
            </w:r>
            <w:r w:rsidRPr="00EE5A34">
              <w:rPr>
                <w:rFonts w:cs="Times New Roman"/>
                <w:i/>
                <w:iCs/>
              </w:rPr>
              <w:t xml:space="preserve">Daucus </w:t>
            </w:r>
            <w:r w:rsidRPr="00EE5A34">
              <w:rPr>
                <w:rFonts w:cs="Times New Roman"/>
              </w:rPr>
              <w:t>spp. L.) in Israel.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1BA547A" w14:textId="77777777" w:rsidR="00EA4933" w:rsidRPr="00EE5A34" w:rsidRDefault="00EA4933" w:rsidP="007C281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12,000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4478D6E" w14:textId="77777777" w:rsidR="00EA4933" w:rsidRPr="00EE5A34" w:rsidRDefault="00EA4933" w:rsidP="007C281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12,000</w:t>
            </w:r>
          </w:p>
        </w:tc>
      </w:tr>
      <w:tr w:rsidR="00262949" w:rsidRPr="00EE5A34" w14:paraId="018F85BC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768D1D6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B46D416" w14:textId="77777777" w:rsidR="00262949" w:rsidRPr="00EE5A34" w:rsidRDefault="00262949" w:rsidP="00EE047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743258F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604C96C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PI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60B0126B" w14:textId="77777777" w:rsidR="00262949" w:rsidRPr="00EE5A34" w:rsidRDefault="00262949" w:rsidP="00262949">
            <w:pPr>
              <w:bidi w:val="0"/>
              <w:rPr>
                <w:rStyle w:val="hps"/>
                <w:rFonts w:cs="Times New Roman"/>
              </w:rPr>
            </w:pPr>
            <w:r w:rsidRPr="00EE5A34">
              <w:rPr>
                <w:rFonts w:cs="Times New Roman"/>
              </w:rPr>
              <w:t xml:space="preserve">Detecting the causes for differences in the susceptibility of almond species to </w:t>
            </w:r>
            <w:r w:rsidRPr="00EE5A34">
              <w:rPr>
                <w:rFonts w:cs="Times New Roman"/>
                <w:i/>
                <w:iCs/>
              </w:rPr>
              <w:t>Eurytoma amygdali</w:t>
            </w:r>
            <w:r w:rsidRPr="00EE5A34">
              <w:rPr>
                <w:rFonts w:cs="Times New Roman"/>
              </w:rPr>
              <w:t>, as a means of improving the integrated pest management interface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DBF7912" w14:textId="715E2D8F" w:rsidR="00262949" w:rsidRPr="00EE5A34" w:rsidRDefault="0085697D" w:rsidP="007C281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AF5DE9" w:rsidRPr="00EE5A34">
              <w:rPr>
                <w:rFonts w:cs="Times New Roman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5949E74" w14:textId="77777777" w:rsidR="00262949" w:rsidRPr="00EE5A34" w:rsidRDefault="00AF5DE9" w:rsidP="00185ACD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</w:t>
            </w:r>
            <w:r w:rsidR="00185ACD">
              <w:rPr>
                <w:rFonts w:cs="Times New Roman"/>
              </w:rPr>
              <w:t>5</w:t>
            </w:r>
            <w:r w:rsidRPr="00EE5A34">
              <w:rPr>
                <w:rFonts w:cs="Times New Roman"/>
              </w:rPr>
              <w:t>,000</w:t>
            </w:r>
          </w:p>
        </w:tc>
      </w:tr>
      <w:tr w:rsidR="00262949" w:rsidRPr="00EE5A34" w14:paraId="05F168AA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7A0A3C9C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5C4192B" w14:textId="77777777" w:rsidR="00262949" w:rsidRPr="00EE5A34" w:rsidRDefault="00262949" w:rsidP="00EE047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F066C98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4810BAA" w14:textId="77777777" w:rsidR="00262949" w:rsidRPr="00EE5A34" w:rsidRDefault="00262949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5A949C1" w14:textId="77777777" w:rsidR="00262949" w:rsidRPr="00EE5A34" w:rsidRDefault="00262949">
            <w:pPr>
              <w:bidi w:val="0"/>
              <w:rPr>
                <w:rStyle w:val="hps"/>
                <w:rFonts w:cs="Times New Roman"/>
                <w:lang w:val="en"/>
              </w:rPr>
            </w:pPr>
            <w:r w:rsidRPr="00EE5A34">
              <w:rPr>
                <w:rFonts w:cs="Times New Roman"/>
              </w:rPr>
              <w:t>Integrat</w:t>
            </w:r>
            <w:r w:rsidR="00644E50">
              <w:rPr>
                <w:rFonts w:cs="Times New Roman"/>
              </w:rPr>
              <w:t>ion</w:t>
            </w:r>
            <w:r w:rsidRPr="00EE5A34">
              <w:rPr>
                <w:rFonts w:cs="Times New Roman"/>
              </w:rPr>
              <w:t xml:space="preserve"> of </w:t>
            </w:r>
            <w:r w:rsidR="00644E50">
              <w:rPr>
                <w:rFonts w:cs="Times New Roman"/>
              </w:rPr>
              <w:t xml:space="preserve">a </w:t>
            </w:r>
            <w:r w:rsidRPr="00EE5A34">
              <w:rPr>
                <w:rFonts w:cs="Times New Roman"/>
              </w:rPr>
              <w:t>resistan</w:t>
            </w:r>
            <w:r w:rsidR="00644E50">
              <w:rPr>
                <w:rFonts w:cs="Times New Roman"/>
              </w:rPr>
              <w:t>t</w:t>
            </w:r>
            <w:r w:rsidRPr="00EE5A34">
              <w:rPr>
                <w:rFonts w:cs="Times New Roman"/>
              </w:rPr>
              <w:t xml:space="preserve"> root-stock for the aphid </w:t>
            </w:r>
            <w:r w:rsidRPr="00EE5A34">
              <w:rPr>
                <w:rFonts w:eastAsia="MS Mincho" w:cs="Times New Roman"/>
                <w:i/>
                <w:iCs/>
              </w:rPr>
              <w:t>Eriosoma lanigerum</w:t>
            </w:r>
            <w:r w:rsidRPr="00EE5A34">
              <w:rPr>
                <w:rFonts w:eastAsia="MS Mincho" w:cs="Times New Roman"/>
              </w:rPr>
              <w:t xml:space="preserve"> in IPM apple orchards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A7F5883" w14:textId="79D8D183" w:rsidR="00262949" w:rsidRPr="00EE5A34" w:rsidRDefault="0085697D" w:rsidP="00AF5DE9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F5DE9" w:rsidRPr="00EE5A34">
              <w:rPr>
                <w:rFonts w:cs="Times New Roman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2738CE7" w14:textId="77777777" w:rsidR="00262949" w:rsidRPr="00EE5A34" w:rsidRDefault="00AF5DE9" w:rsidP="007C281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20,000</w:t>
            </w:r>
          </w:p>
        </w:tc>
      </w:tr>
      <w:tr w:rsidR="00956674" w:rsidRPr="00956674" w14:paraId="732C9306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9490712" w14:textId="77777777" w:rsidR="00914D1D" w:rsidRPr="00956674" w:rsidRDefault="00914D1D" w:rsidP="00125A77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21A0F1B1" w14:textId="77777777" w:rsidR="00914D1D" w:rsidRPr="00956674" w:rsidRDefault="00914D1D" w:rsidP="00945E1F">
            <w:pPr>
              <w:bidi w:val="0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664D6F6" w14:textId="77777777" w:rsidR="00914D1D" w:rsidRPr="00956674" w:rsidRDefault="00914D1D" w:rsidP="00125A77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5977608" w14:textId="77777777" w:rsidR="00914D1D" w:rsidRPr="00956674" w:rsidRDefault="00914D1D" w:rsidP="00125A77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2E97E281" w14:textId="77777777" w:rsidR="00914D1D" w:rsidRPr="00956674" w:rsidRDefault="00914D1D" w:rsidP="00262949">
            <w:pPr>
              <w:bidi w:val="0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 xml:space="preserve">Characterization of genetic mechanisms for </w:t>
            </w:r>
            <w:r w:rsidRPr="00956674">
              <w:rPr>
                <w:rFonts w:cs="Times New Roman"/>
                <w:i/>
                <w:iCs/>
                <w:color w:val="000000" w:themeColor="text1"/>
              </w:rPr>
              <w:t>Sclerotium rolfsii</w:t>
            </w:r>
            <w:r w:rsidRPr="00956674">
              <w:rPr>
                <w:rFonts w:cs="Times New Roman"/>
                <w:color w:val="000000" w:themeColor="text1"/>
              </w:rPr>
              <w:t xml:space="preserve"> resistance in peanut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13D9414A" w14:textId="4430C6F8" w:rsidR="00914D1D" w:rsidRPr="00956674" w:rsidRDefault="0085697D" w:rsidP="007C2815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</w:t>
            </w:r>
            <w:r w:rsidR="00914D1D" w:rsidRPr="00956674">
              <w:rPr>
                <w:rFonts w:cs="Times New Roman"/>
                <w:color w:val="000000" w:themeColor="text1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0AA5FDE" w14:textId="77777777" w:rsidR="00914D1D" w:rsidRPr="00956674" w:rsidRDefault="00914D1D" w:rsidP="007C2815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5,000</w:t>
            </w:r>
          </w:p>
        </w:tc>
      </w:tr>
      <w:tr w:rsidR="00956674" w:rsidRPr="00956674" w14:paraId="6912DCB6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011430C" w14:textId="77777777" w:rsidR="00CA3671" w:rsidRPr="00956674" w:rsidRDefault="00CA3671" w:rsidP="0065478B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201</w:t>
            </w:r>
            <w:r w:rsidR="0065478B" w:rsidRPr="00956674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145CC33" w14:textId="77777777" w:rsidR="00CA3671" w:rsidRPr="00956674" w:rsidRDefault="00CA3671">
            <w:pPr>
              <w:bidi w:val="0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Chief Sci.</w:t>
            </w:r>
            <w:r w:rsidR="002A064C" w:rsidRPr="00956674">
              <w:rPr>
                <w:rFonts w:cs="Times New Roman"/>
                <w:color w:val="000000" w:themeColor="text1"/>
              </w:rPr>
              <w:t xml:space="preserve">/ </w:t>
            </w:r>
            <w:r w:rsidR="00562F72" w:rsidRPr="00956674">
              <w:rPr>
                <w:rFonts w:cs="Times New Roman"/>
                <w:color w:val="000000" w:themeColor="text1"/>
              </w:rPr>
              <w:t>(</w:t>
            </w:r>
            <w:r w:rsidR="00A019A8" w:rsidRPr="00956674">
              <w:rPr>
                <w:rFonts w:cs="Times New Roman"/>
                <w:color w:val="000000" w:themeColor="text1"/>
              </w:rPr>
              <w:t>Nitzan</w:t>
            </w:r>
            <w:r w:rsidR="00562F72" w:rsidRPr="00956674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6DB773C7" w14:textId="77777777" w:rsidR="00CA3671" w:rsidRPr="00956674" w:rsidRDefault="006747A3" w:rsidP="00125A77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1E17C6D" w14:textId="77777777" w:rsidR="00CA3671" w:rsidRPr="00956674" w:rsidRDefault="00CA3671" w:rsidP="00125A77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PI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326F2C9A" w14:textId="77777777" w:rsidR="00CA3671" w:rsidRPr="00956674" w:rsidRDefault="00FE7669" w:rsidP="00FE7669">
            <w:pPr>
              <w:bidi w:val="0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Developing of trilobatin/naringin dihydrochalcone as a new-style sweeting agent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E0EE2F7" w14:textId="77777777" w:rsidR="00CA3671" w:rsidRPr="00956674" w:rsidRDefault="00FE72EE" w:rsidP="007C2815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85</w:t>
            </w:r>
            <w:r w:rsidR="00247452" w:rsidRPr="00956674">
              <w:rPr>
                <w:rFonts w:cs="Times New Roman"/>
                <w:color w:val="000000" w:themeColor="text1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C260176" w14:textId="77777777" w:rsidR="00CA3671" w:rsidRPr="00956674" w:rsidRDefault="00247452" w:rsidP="00FE72EE">
            <w:pPr>
              <w:bidi w:val="0"/>
              <w:jc w:val="center"/>
              <w:rPr>
                <w:rFonts w:cs="Times New Roman"/>
                <w:color w:val="000000" w:themeColor="text1"/>
              </w:rPr>
            </w:pPr>
            <w:r w:rsidRPr="00956674">
              <w:rPr>
                <w:rFonts w:cs="Times New Roman"/>
                <w:color w:val="000000" w:themeColor="text1"/>
              </w:rPr>
              <w:t>6</w:t>
            </w:r>
            <w:r w:rsidR="00FE72EE" w:rsidRPr="00956674">
              <w:rPr>
                <w:rFonts w:cs="Times New Roman"/>
                <w:color w:val="000000" w:themeColor="text1"/>
              </w:rPr>
              <w:t>0</w:t>
            </w:r>
            <w:r w:rsidRPr="00956674">
              <w:rPr>
                <w:rFonts w:cs="Times New Roman"/>
                <w:color w:val="000000" w:themeColor="text1"/>
              </w:rPr>
              <w:t>,000</w:t>
            </w:r>
          </w:p>
        </w:tc>
      </w:tr>
      <w:tr w:rsidR="00EF31B7" w:rsidRPr="00EE5A34" w14:paraId="32E9D3A8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3AA31F3" w14:textId="77777777" w:rsidR="00EF31B7" w:rsidRPr="00EE5A34" w:rsidRDefault="00EF31B7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34AE61D" w14:textId="77777777" w:rsidR="00EF31B7" w:rsidRPr="00EE5A34" w:rsidRDefault="00EF31B7" w:rsidP="00945E1F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6B6A87CD" w14:textId="77777777" w:rsidR="00EF31B7" w:rsidRPr="00EE5A34" w:rsidRDefault="00EF31B7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0E8B630" w14:textId="77777777" w:rsidR="00EF31B7" w:rsidRPr="00EE5A34" w:rsidRDefault="00EF31B7" w:rsidP="00125A77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2AA243CE" w14:textId="77777777" w:rsidR="00EF31B7" w:rsidRPr="00EE5A34" w:rsidRDefault="00EF31B7" w:rsidP="006F18A1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The contribution of biodiversity in the field to health</w:t>
            </w:r>
            <w:r w:rsidR="006F18A1">
              <w:rPr>
                <w:rFonts w:cs="Times New Roman"/>
              </w:rPr>
              <w:t>-</w:t>
            </w:r>
            <w:r w:rsidRPr="00EE5A34">
              <w:rPr>
                <w:rFonts w:cs="Times New Roman"/>
              </w:rPr>
              <w:t>promoting phytochemicals in produce: a test of concept in leafy vegetables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2E0FECC3" w14:textId="013DA244" w:rsidR="00EF31B7" w:rsidRPr="00EE5A34" w:rsidRDefault="0085697D" w:rsidP="001E40CC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  <w:r w:rsidR="00651490" w:rsidRPr="00EE5A34">
              <w:rPr>
                <w:rFonts w:cs="Times New Roman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3FAADC9" w14:textId="72E1C375" w:rsidR="00EF31B7" w:rsidRPr="00EE5A34" w:rsidRDefault="0085697D" w:rsidP="0085697D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651490" w:rsidRPr="00EE5A34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  <w:r w:rsidR="00651490" w:rsidRPr="00EE5A34">
              <w:rPr>
                <w:rFonts w:cs="Times New Roman"/>
              </w:rPr>
              <w:t>00</w:t>
            </w:r>
          </w:p>
        </w:tc>
      </w:tr>
      <w:tr w:rsidR="006C1585" w:rsidRPr="00EE5A34" w14:paraId="1E5DCACE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4F69B37D" w14:textId="77777777" w:rsidR="006C1585" w:rsidRPr="00EE5A34" w:rsidRDefault="006C1585" w:rsidP="006C158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2517ABFC" w14:textId="77777777" w:rsidR="006C1585" w:rsidRPr="00EE5A34" w:rsidRDefault="006C1585" w:rsidP="006C1585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82DB9C4" w14:textId="77777777" w:rsidR="006C1585" w:rsidRPr="00EE5A34" w:rsidRDefault="006C1585" w:rsidP="006C1585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D3C582A" w14:textId="77777777" w:rsidR="006C1585" w:rsidRPr="00EE5A34" w:rsidRDefault="006C1585" w:rsidP="006C158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EE5A34">
              <w:rPr>
                <w:rFonts w:cs="Times New Roman"/>
              </w:rPr>
              <w:t>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7F0F136D" w14:textId="77777777" w:rsidR="006C1585" w:rsidRPr="00EE5A34" w:rsidRDefault="00E36B11">
            <w:pPr>
              <w:bidi w:val="0"/>
              <w:rPr>
                <w:rFonts w:cs="Times New Roman"/>
              </w:rPr>
            </w:pPr>
            <w:r w:rsidRPr="00E36B11">
              <w:rPr>
                <w:rFonts w:cs="Times New Roman"/>
              </w:rPr>
              <w:t xml:space="preserve">Characterization of the sensitivity of </w:t>
            </w:r>
            <w:r w:rsidR="00644E50">
              <w:rPr>
                <w:rFonts w:cs="Times New Roman"/>
              </w:rPr>
              <w:t>various</w:t>
            </w:r>
            <w:r w:rsidR="00644E50" w:rsidRPr="00E36B11">
              <w:rPr>
                <w:rFonts w:cs="Times New Roman"/>
              </w:rPr>
              <w:t xml:space="preserve"> </w:t>
            </w:r>
            <w:r w:rsidRPr="00E36B11">
              <w:rPr>
                <w:rFonts w:cs="Times New Roman"/>
              </w:rPr>
              <w:t xml:space="preserve">carrot cultivars to carrot psylla and yellow disease to improve </w:t>
            </w:r>
            <w:r w:rsidR="006F18A1">
              <w:rPr>
                <w:rFonts w:cs="Times New Roman"/>
              </w:rPr>
              <w:t xml:space="preserve">the </w:t>
            </w:r>
            <w:r w:rsidRPr="00E36B11">
              <w:rPr>
                <w:rFonts w:cs="Times New Roman"/>
              </w:rPr>
              <w:t>production of carrots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0694A71" w14:textId="43671305" w:rsidR="006C1585" w:rsidRPr="00EE5A34" w:rsidRDefault="0085697D" w:rsidP="008A1428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="006C1585" w:rsidRPr="00EE5A34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  <w:r w:rsidR="00E36B11">
              <w:rPr>
                <w:rFonts w:cs="Times New Roman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2597EAE" w14:textId="75B81E96" w:rsidR="006C1585" w:rsidRPr="00EE5A34" w:rsidRDefault="008A1428" w:rsidP="008A1428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36B11">
              <w:rPr>
                <w:rFonts w:cs="Times New Roman"/>
              </w:rPr>
              <w:t>3</w:t>
            </w:r>
            <w:r w:rsidR="006C1585" w:rsidRPr="00EE5A34">
              <w:rPr>
                <w:rFonts w:cs="Times New Roman"/>
              </w:rPr>
              <w:t>,</w:t>
            </w:r>
            <w:r w:rsidR="0085697D">
              <w:rPr>
                <w:rFonts w:cs="Times New Roman"/>
              </w:rPr>
              <w:t>0</w:t>
            </w:r>
            <w:r w:rsidR="006C1585" w:rsidRPr="00EE5A34">
              <w:rPr>
                <w:rFonts w:cs="Times New Roman"/>
              </w:rPr>
              <w:t>00</w:t>
            </w:r>
          </w:p>
        </w:tc>
      </w:tr>
      <w:tr w:rsidR="00E36B11" w:rsidRPr="00EE5A34" w14:paraId="4DA100A3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F3A10CA" w14:textId="77777777" w:rsidR="00E36B11" w:rsidRPr="002B6E5D" w:rsidRDefault="00E36B11" w:rsidP="00127E8B">
            <w:pPr>
              <w:bidi w:val="0"/>
              <w:jc w:val="center"/>
              <w:rPr>
                <w:rFonts w:cs="Times New Roman"/>
              </w:rPr>
            </w:pPr>
            <w:r w:rsidRPr="002B6E5D">
              <w:rPr>
                <w:rFonts w:cs="Times New Roman"/>
              </w:rPr>
              <w:t>2019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1A2C197" w14:textId="77777777" w:rsidR="00E36B11" w:rsidRPr="002B6E5D" w:rsidRDefault="00E36B11" w:rsidP="00127E8B">
            <w:pPr>
              <w:bidi w:val="0"/>
              <w:rPr>
                <w:rFonts w:cs="Times New Roman"/>
              </w:rPr>
            </w:pPr>
            <w:r w:rsidRPr="002B6E5D">
              <w:rPr>
                <w:rFonts w:cs="Times New Roman"/>
              </w:rPr>
              <w:t>Chief Sci.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BE99E24" w14:textId="77777777" w:rsidR="00E36B11" w:rsidRPr="002B6E5D" w:rsidRDefault="00E36B11" w:rsidP="00127E8B">
            <w:pPr>
              <w:bidi w:val="0"/>
              <w:jc w:val="center"/>
              <w:rPr>
                <w:rFonts w:cs="Times New Roman"/>
              </w:rPr>
            </w:pPr>
            <w:r w:rsidRPr="002B6E5D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C648E36" w14:textId="77777777" w:rsidR="00E36B11" w:rsidRPr="002B6E5D" w:rsidRDefault="00E36B11" w:rsidP="00127E8B">
            <w:pPr>
              <w:bidi w:val="0"/>
              <w:jc w:val="center"/>
              <w:rPr>
                <w:rFonts w:cs="Times New Roman"/>
              </w:rPr>
            </w:pPr>
            <w:r w:rsidRPr="002B6E5D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68B0A43A" w14:textId="77777777" w:rsidR="00E36B11" w:rsidRPr="00EE5A34" w:rsidRDefault="002B6E5D" w:rsidP="002B6E5D">
            <w:pPr>
              <w:bidi w:val="0"/>
              <w:rPr>
                <w:rFonts w:cs="Times New Roman"/>
              </w:rPr>
            </w:pPr>
            <w:r w:rsidRPr="002B6E5D">
              <w:rPr>
                <w:rFonts w:cs="Times New Roman"/>
              </w:rPr>
              <w:t>Developing methods to detect Mediterranean fruit fly subplot hot spots in apple orchards and</w:t>
            </w:r>
            <w:r w:rsidRPr="002B6E5D">
              <w:rPr>
                <w:rFonts w:cs="Times New Roman"/>
                <w:rtl/>
              </w:rPr>
              <w:t xml:space="preserve"> </w:t>
            </w:r>
            <w:r w:rsidRPr="002B6E5D">
              <w:rPr>
                <w:rFonts w:cs="Times New Roman"/>
              </w:rPr>
              <w:t>using them for precision pest control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B993397" w14:textId="660AEBD2" w:rsidR="00E36B11" w:rsidRPr="00EE5A34" w:rsidRDefault="00747545" w:rsidP="00250A2C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  <w:r w:rsidR="002B6E5D">
              <w:rPr>
                <w:rFonts w:cs="Times New Roman"/>
              </w:rPr>
              <w:t>,0</w:t>
            </w:r>
            <w:r w:rsidR="00250A2C">
              <w:rPr>
                <w:rFonts w:cs="Times New Roman"/>
              </w:rPr>
              <w:t>0</w:t>
            </w:r>
            <w:r w:rsidR="002B6E5D">
              <w:rPr>
                <w:rFonts w:cs="Times New Roman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F5CFEA0" w14:textId="661D25DC" w:rsidR="00E36B11" w:rsidRPr="00EE5A34" w:rsidRDefault="00747545" w:rsidP="008A1428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2B6E5D">
              <w:rPr>
                <w:rFonts w:cs="Times New Roman"/>
              </w:rPr>
              <w:t>,00</w:t>
            </w:r>
            <w:r w:rsidR="00250A2C">
              <w:rPr>
                <w:rFonts w:cs="Times New Roman"/>
              </w:rPr>
              <w:t>0</w:t>
            </w:r>
          </w:p>
        </w:tc>
      </w:tr>
      <w:tr w:rsidR="002B5EFD" w:rsidRPr="00EE5A34" w14:paraId="7AE17155" w14:textId="77777777" w:rsidTr="00E36B11"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4A2561E" w14:textId="77777777" w:rsidR="002B5EFD" w:rsidRPr="00E7439D" w:rsidRDefault="002B5EFD" w:rsidP="00127E8B">
            <w:pPr>
              <w:bidi w:val="0"/>
              <w:jc w:val="center"/>
              <w:rPr>
                <w:rFonts w:cs="Times New Roman"/>
              </w:rPr>
            </w:pPr>
            <w:r w:rsidRPr="00E7439D">
              <w:rPr>
                <w:rFonts w:cs="Times New Roman"/>
              </w:rPr>
              <w:t>2020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52CE7BC3" w14:textId="2EFB5E0A" w:rsidR="002B5EFD" w:rsidRPr="00E7439D" w:rsidRDefault="006E57BA" w:rsidP="00127E8B">
            <w:pPr>
              <w:bidi w:val="0"/>
              <w:rPr>
                <w:rFonts w:cs="Times New Roman"/>
              </w:rPr>
            </w:pPr>
            <w:r w:rsidRPr="006E57BA">
              <w:rPr>
                <w:rFonts w:cs="Times New Roman"/>
              </w:rPr>
              <w:t>Ministry of Science</w:t>
            </w:r>
            <w:r>
              <w:rPr>
                <w:rFonts w:cs="Times New Roman"/>
              </w:rPr>
              <w:t xml:space="preserve"> and Technology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66ED0E3" w14:textId="77777777" w:rsidR="002B5EFD" w:rsidRPr="00E7439D" w:rsidRDefault="002B5EFD" w:rsidP="00127E8B">
            <w:pPr>
              <w:bidi w:val="0"/>
              <w:jc w:val="center"/>
              <w:rPr>
                <w:rFonts w:cs="Times New Roman"/>
              </w:rPr>
            </w:pPr>
            <w:r w:rsidRPr="00E7439D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45087A0" w14:textId="77777777" w:rsidR="002B5EFD" w:rsidRPr="00E7439D" w:rsidRDefault="002B5EFD" w:rsidP="00127E8B">
            <w:pPr>
              <w:bidi w:val="0"/>
              <w:jc w:val="center"/>
              <w:rPr>
                <w:rFonts w:cs="Times New Roman"/>
              </w:rPr>
            </w:pPr>
            <w:r w:rsidRPr="00E7439D">
              <w:rPr>
                <w:rFonts w:cs="Times New Roman"/>
              </w:rPr>
              <w:t>CI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14:paraId="50700C4C" w14:textId="77777777" w:rsidR="002B5EFD" w:rsidRPr="00E7439D" w:rsidRDefault="002B5EFD" w:rsidP="002B5EFD">
            <w:pPr>
              <w:bidi w:val="0"/>
              <w:rPr>
                <w:rFonts w:cs="Times New Roman"/>
              </w:rPr>
            </w:pPr>
            <w:r w:rsidRPr="00E7439D">
              <w:rPr>
                <w:rFonts w:cs="Times New Roman"/>
              </w:rPr>
              <w:t>Crop phytochemical diversity and biological control services</w:t>
            </w:r>
          </w:p>
          <w:p w14:paraId="75948D28" w14:textId="77777777" w:rsidR="002B5EFD" w:rsidRPr="00E7439D" w:rsidRDefault="002B5EFD" w:rsidP="002B5EFD">
            <w:pPr>
              <w:bidi w:val="0"/>
              <w:rPr>
                <w:rFonts w:cs="Times New Roman"/>
              </w:rPr>
            </w:pPr>
            <w:r w:rsidRPr="00E7439D">
              <w:rPr>
                <w:rFonts w:cs="Times New Roman"/>
              </w:rPr>
              <w:t>in biodiversity-promoting agroecosystems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EF837A8" w14:textId="7667BEE2" w:rsidR="002B5EFD" w:rsidRPr="00E7439D" w:rsidRDefault="00747545" w:rsidP="00127E8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  <w:r w:rsidR="00E7439D" w:rsidRPr="00E7439D">
              <w:rPr>
                <w:rFonts w:cs="Times New Roman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37C193F" w14:textId="77777777" w:rsidR="002B5EFD" w:rsidRDefault="00A97F71" w:rsidP="00A97F71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7439D" w:rsidRPr="00E7439D">
              <w:rPr>
                <w:rFonts w:cs="Times New Roman"/>
              </w:rPr>
              <w:t>,</w:t>
            </w:r>
            <w:r>
              <w:rPr>
                <w:rFonts w:cs="Times New Roman"/>
              </w:rPr>
              <w:t>9</w:t>
            </w:r>
            <w:r w:rsidR="00E7439D" w:rsidRPr="00E7439D">
              <w:rPr>
                <w:rFonts w:cs="Times New Roman"/>
              </w:rPr>
              <w:t>00</w:t>
            </w:r>
          </w:p>
        </w:tc>
      </w:tr>
    </w:tbl>
    <w:p w14:paraId="35C5B600" w14:textId="77777777" w:rsidR="005D5BD6" w:rsidRPr="00EE5A34" w:rsidRDefault="005D5BD6">
      <w:pPr>
        <w:bidi w:val="0"/>
        <w:rPr>
          <w:rFonts w:cs="Times New Roman"/>
        </w:rPr>
      </w:pPr>
      <w:r w:rsidRPr="00EE5A34">
        <w:rPr>
          <w:rFonts w:cs="Times New Roman"/>
        </w:rPr>
        <w:t>*PI = Principal Investigator; CI = Cooperating Investigator</w:t>
      </w:r>
    </w:p>
    <w:p w14:paraId="14BB7B69" w14:textId="5C79C59E" w:rsidR="00B24F2B" w:rsidRDefault="00B24F2B" w:rsidP="00B24F2B">
      <w:p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</w:p>
    <w:p w14:paraId="5148BD89" w14:textId="77777777" w:rsidR="009F157F" w:rsidRPr="00EE5A34" w:rsidRDefault="009F157F" w:rsidP="0088437F">
      <w:pPr>
        <w:pStyle w:val="ListParagraph"/>
        <w:numPr>
          <w:ilvl w:val="0"/>
          <w:numId w:val="8"/>
        </w:numPr>
        <w:bidi w:val="0"/>
        <w:spacing w:line="360" w:lineRule="auto"/>
        <w:rPr>
          <w:rFonts w:cs="Times New Roman"/>
          <w:u w:val="single"/>
        </w:rPr>
      </w:pPr>
      <w:r w:rsidRPr="00EE5A34">
        <w:rPr>
          <w:rFonts w:cs="Times New Roman"/>
          <w:u w:val="single"/>
        </w:rPr>
        <w:t>National Non-Peer Reviewed Grants: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0"/>
        <w:gridCol w:w="1402"/>
        <w:gridCol w:w="1150"/>
        <w:gridCol w:w="809"/>
        <w:gridCol w:w="2979"/>
        <w:gridCol w:w="1140"/>
        <w:gridCol w:w="1376"/>
      </w:tblGrid>
      <w:tr w:rsidR="009F157F" w:rsidRPr="00EE5A34" w14:paraId="3AC66C0D" w14:textId="77777777" w:rsidTr="005B3DF8">
        <w:tc>
          <w:tcPr>
            <w:tcW w:w="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9C09B5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732D55E5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Year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4516D2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Granting Source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894E08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Duration (years)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835749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3DB83ED9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Role*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4FCE91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70B4724E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Title (short)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1376"/>
            </w:tblGrid>
            <w:tr w:rsidR="009F157F" w:rsidRPr="00D16444" w14:paraId="5F36A74B" w14:textId="77777777" w:rsidTr="005B3DF8">
              <w:tc>
                <w:tcPr>
                  <w:tcW w:w="24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920E2D" w14:textId="77777777" w:rsidR="009F157F" w:rsidRPr="00D16444" w:rsidRDefault="009F157F" w:rsidP="005B3DF8">
                  <w:pPr>
                    <w:bidi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 xml:space="preserve">Budget </w:t>
                  </w:r>
                </w:p>
              </w:tc>
            </w:tr>
            <w:tr w:rsidR="009F157F" w:rsidRPr="00EE5A34" w14:paraId="0C774FE3" w14:textId="77777777" w:rsidTr="005B3DF8">
              <w:tc>
                <w:tcPr>
                  <w:tcW w:w="103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EBCC502" w14:textId="77777777" w:rsidR="009F157F" w:rsidRPr="00D16444" w:rsidRDefault="009F157F" w:rsidP="005B3DF8">
                  <w:pPr>
                    <w:bidi w:val="0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>Total (US $ / year)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ADEB29F" w14:textId="77777777" w:rsidR="009F157F" w:rsidRPr="00D16444" w:rsidRDefault="009F157F" w:rsidP="005B3DF8">
                  <w:pPr>
                    <w:bidi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>Researcher (US $ / year)</w:t>
                  </w:r>
                </w:p>
              </w:tc>
            </w:tr>
          </w:tbl>
          <w:p w14:paraId="58406DF0" w14:textId="77777777" w:rsidR="009F157F" w:rsidRPr="00EE5A34" w:rsidRDefault="009F157F" w:rsidP="005B3DF8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69636D" w:rsidRPr="00EE5A34" w14:paraId="1584975F" w14:textId="77777777" w:rsidTr="005B3DF8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692BFCB9" w14:textId="77777777" w:rsidR="0069636D" w:rsidRPr="00C35230" w:rsidRDefault="0069636D" w:rsidP="0069636D">
            <w:pPr>
              <w:bidi w:val="0"/>
              <w:jc w:val="center"/>
              <w:rPr>
                <w:rFonts w:cs="Times New Roman"/>
              </w:rPr>
            </w:pPr>
            <w:r w:rsidRPr="00C35230">
              <w:rPr>
                <w:rFonts w:cs="Times New Roman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78B226B" w14:textId="77777777" w:rsidR="0069636D" w:rsidRPr="00C35230" w:rsidRDefault="0069636D" w:rsidP="0069636D">
            <w:pPr>
              <w:bidi w:val="0"/>
              <w:rPr>
                <w:rFonts w:cs="Times New Roman"/>
              </w:rPr>
            </w:pPr>
            <w:r w:rsidRPr="00C35230">
              <w:rPr>
                <w:rFonts w:cs="Times New Roman"/>
              </w:rPr>
              <w:t xml:space="preserve">Production and  Marketing Board of Figs (Israel)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FB43B37" w14:textId="77777777" w:rsidR="0069636D" w:rsidRPr="00C35230" w:rsidRDefault="0069636D" w:rsidP="0069636D">
            <w:pPr>
              <w:bidi w:val="0"/>
              <w:jc w:val="center"/>
              <w:rPr>
                <w:rFonts w:cs="Times New Roman"/>
              </w:rPr>
            </w:pPr>
            <w:r w:rsidRPr="00C35230">
              <w:rPr>
                <w:rFonts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10506661" w14:textId="77777777" w:rsidR="0069636D" w:rsidRPr="00C35230" w:rsidRDefault="0069636D" w:rsidP="0069636D">
            <w:pPr>
              <w:bidi w:val="0"/>
              <w:jc w:val="center"/>
              <w:rPr>
                <w:rFonts w:cs="Times New Roman"/>
              </w:rPr>
            </w:pPr>
            <w:r w:rsidRPr="00C35230">
              <w:rPr>
                <w:rFonts w:cs="Times New Roman"/>
              </w:rPr>
              <w:t>CI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77744FF5" w14:textId="77777777" w:rsidR="0069636D" w:rsidRPr="00C35230" w:rsidRDefault="0069636D" w:rsidP="0069636D">
            <w:pPr>
              <w:bidi w:val="0"/>
              <w:rPr>
                <w:rFonts w:cs="Times New Roman"/>
              </w:rPr>
            </w:pPr>
            <w:r w:rsidRPr="00C35230">
              <w:rPr>
                <w:rStyle w:val="hps"/>
                <w:rFonts w:cs="Times New Roman"/>
                <w:lang w:val="en"/>
              </w:rPr>
              <w:t>Reducing the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damage caused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by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the black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fig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fly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i/>
                <w:iCs/>
                <w:lang w:val="en"/>
              </w:rPr>
              <w:t>Silba</w:t>
            </w:r>
            <w:r w:rsidRPr="00C35230">
              <w:rPr>
                <w:rFonts w:cs="Times New Roman"/>
                <w:i/>
                <w:iCs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i/>
                <w:iCs/>
                <w:lang w:val="en"/>
              </w:rPr>
              <w:t>adipata</w:t>
            </w:r>
            <w:r w:rsidRPr="00C35230">
              <w:rPr>
                <w:rFonts w:cs="Times New Roman"/>
                <w:i/>
                <w:iCs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MacAlphine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figs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with an emphasis on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understanding the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relationship between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volatiles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secreted by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the fertilized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fruit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fly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and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black</w:t>
            </w:r>
            <w:r w:rsidRPr="00C35230">
              <w:rPr>
                <w:rFonts w:cs="Times New Roman"/>
                <w:lang w:val="en"/>
              </w:rPr>
              <w:t xml:space="preserve"> </w:t>
            </w:r>
            <w:r w:rsidRPr="00C35230">
              <w:rPr>
                <w:rStyle w:val="hps"/>
                <w:rFonts w:cs="Times New Roman"/>
                <w:lang w:val="en"/>
              </w:rPr>
              <w:t>fig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42C5719" w14:textId="77777777" w:rsidR="0069636D" w:rsidRPr="00C35230" w:rsidRDefault="0069636D" w:rsidP="0069636D">
            <w:pPr>
              <w:bidi w:val="0"/>
              <w:jc w:val="center"/>
              <w:rPr>
                <w:rFonts w:cs="Times New Roman"/>
              </w:rPr>
            </w:pPr>
            <w:r w:rsidRPr="00C35230">
              <w:rPr>
                <w:rFonts w:cs="Times New Roman"/>
              </w:rPr>
              <w:t>14,000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741645E7" w14:textId="77777777" w:rsidR="0069636D" w:rsidRPr="00C35230" w:rsidRDefault="0069636D" w:rsidP="0069636D">
            <w:pPr>
              <w:bidi w:val="0"/>
              <w:jc w:val="center"/>
              <w:rPr>
                <w:rFonts w:cs="Times New Roman"/>
              </w:rPr>
            </w:pPr>
            <w:r w:rsidRPr="00C35230">
              <w:rPr>
                <w:rFonts w:cs="Times New Roman"/>
              </w:rPr>
              <w:t>2,000</w:t>
            </w:r>
          </w:p>
        </w:tc>
      </w:tr>
      <w:tr w:rsidR="002B6050" w:rsidRPr="00EE5A34" w14:paraId="711A5771" w14:textId="77777777" w:rsidTr="005B3DF8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7C2F62B5" w14:textId="77777777" w:rsidR="002B6050" w:rsidRPr="00B13418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B13418">
              <w:rPr>
                <w:rFonts w:cs="Times New Roman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0EAB071" w14:textId="77777777" w:rsidR="002B6050" w:rsidRPr="00B13418" w:rsidRDefault="002B6050" w:rsidP="006E57BA">
            <w:pPr>
              <w:bidi w:val="0"/>
              <w:rPr>
                <w:rFonts w:cs="Times New Roman"/>
              </w:rPr>
            </w:pPr>
            <w:r w:rsidRPr="00B13418">
              <w:rPr>
                <w:rFonts w:cs="Times New Roman"/>
              </w:rPr>
              <w:t>Israel dairy board Steering committee of Research in Ruminant Sciences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67FAE1B" w14:textId="77777777" w:rsidR="002B6050" w:rsidRPr="00B13418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B13418">
              <w:rPr>
                <w:rFonts w:cs="Times New Roma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6B46E71F" w14:textId="77777777" w:rsidR="002B6050" w:rsidRPr="00B13418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B13418">
              <w:rPr>
                <w:rFonts w:cs="Times New Roman"/>
              </w:rPr>
              <w:t>CI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1A1D7BA3" w14:textId="77777777" w:rsidR="002B6050" w:rsidRPr="00B13418" w:rsidRDefault="002B6050" w:rsidP="002B6050">
            <w:pPr>
              <w:bidi w:val="0"/>
              <w:rPr>
                <w:rFonts w:cs="Times New Roman"/>
              </w:rPr>
            </w:pPr>
            <w:r w:rsidRPr="00B13418">
              <w:rPr>
                <w:rFonts w:cs="Times New Roman"/>
              </w:rPr>
              <w:t>Development of a mammalian milk substitute intended to improve calf health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81CDAED" w14:textId="67087572" w:rsidR="002B6050" w:rsidRPr="00B13418" w:rsidRDefault="00D16444" w:rsidP="002B605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2B6050" w:rsidRPr="00B13418">
              <w:rPr>
                <w:rFonts w:cs="Times New Roman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607B794" w14:textId="77777777" w:rsidR="002B6050" w:rsidRPr="00B13418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B13418">
              <w:rPr>
                <w:rFonts w:cs="Times New Roman"/>
              </w:rPr>
              <w:t>5,000</w:t>
            </w:r>
          </w:p>
        </w:tc>
      </w:tr>
      <w:tr w:rsidR="002B6050" w:rsidRPr="00EE5A34" w14:paraId="3FF124AA" w14:textId="77777777" w:rsidTr="005B3DF8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1A99907A" w14:textId="77777777" w:rsidR="002B6050" w:rsidRPr="00D278B0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D278B0">
              <w:rPr>
                <w:rFonts w:cs="Times New Roman"/>
              </w:rPr>
              <w:t>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104846B4" w14:textId="77777777" w:rsidR="002B6050" w:rsidRPr="00D278B0" w:rsidRDefault="002B6050" w:rsidP="006E57BA">
            <w:pPr>
              <w:bidi w:val="0"/>
              <w:rPr>
                <w:rFonts w:cs="Times New Roman"/>
                <w:rtl/>
              </w:rPr>
            </w:pPr>
            <w:r w:rsidRPr="00D278B0">
              <w:rPr>
                <w:rFonts w:cs="Times New Roman"/>
              </w:rPr>
              <w:t xml:space="preserve">Production and  Marketing Board of </w:t>
            </w:r>
            <w:r w:rsidRPr="00D278B0">
              <w:rPr>
                <w:rFonts w:cs="Times New Roman"/>
              </w:rPr>
              <w:lastRenderedPageBreak/>
              <w:t>Carrot (Israel)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FCD2B93" w14:textId="77777777" w:rsidR="002B6050" w:rsidRPr="00D278B0" w:rsidRDefault="002B6050" w:rsidP="002B6050">
            <w:pPr>
              <w:bidi w:val="0"/>
              <w:jc w:val="center"/>
              <w:rPr>
                <w:rFonts w:cs="Times New Roman"/>
              </w:rPr>
            </w:pPr>
            <w:r w:rsidRPr="00D278B0">
              <w:rPr>
                <w:rFonts w:cs="Times New Roman" w:hint="cs"/>
                <w:rtl/>
              </w:rPr>
              <w:lastRenderedPageBreak/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3D0D8B7B" w14:textId="77777777" w:rsidR="002B6050" w:rsidRPr="00D278B0" w:rsidRDefault="002B6050" w:rsidP="002B6050">
            <w:pPr>
              <w:bidi w:val="0"/>
              <w:jc w:val="center"/>
              <w:rPr>
                <w:rFonts w:cs="Times New Roman"/>
                <w:rtl/>
              </w:rPr>
            </w:pPr>
            <w:r w:rsidRPr="00D278B0">
              <w:rPr>
                <w:rFonts w:cs="Times New Roman" w:hint="cs"/>
              </w:rPr>
              <w:t>C</w:t>
            </w:r>
            <w:r w:rsidRPr="00D278B0">
              <w:rPr>
                <w:rFonts w:cs="Times New Roman"/>
              </w:rPr>
              <w:t>I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4BACC8CC" w14:textId="77777777" w:rsidR="002B6050" w:rsidRPr="005062EC" w:rsidRDefault="002B6050" w:rsidP="002B6050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Examining the presence of natural enemies of carrot and their impact on the reduction of  the pest </w:t>
            </w:r>
            <w:r>
              <w:rPr>
                <w:rFonts w:cs="Times New Roman"/>
              </w:rPr>
              <w:lastRenderedPageBreak/>
              <w:t xml:space="preserve">population  </w:t>
            </w:r>
            <w:r w:rsidRPr="00E36B11">
              <w:rPr>
                <w:rFonts w:cs="Times New Roman"/>
              </w:rPr>
              <w:t>and yellow disease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3EA00F27" w14:textId="77777777" w:rsidR="002B6050" w:rsidRPr="00EE5A34" w:rsidRDefault="002B6050" w:rsidP="002B605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D722B3A" w14:textId="77777777" w:rsidR="002B6050" w:rsidRPr="00EE5A34" w:rsidRDefault="002B6050" w:rsidP="002B6050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6,000</w:t>
            </w:r>
          </w:p>
        </w:tc>
      </w:tr>
      <w:tr w:rsidR="00443E6A" w:rsidRPr="00EE5A34" w14:paraId="5AE3DC60" w14:textId="77777777" w:rsidTr="005B3DF8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10E01D32" w14:textId="2A7F0C1E" w:rsidR="00443E6A" w:rsidRPr="00D278B0" w:rsidRDefault="00443E6A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0CCCF8D" w14:textId="6E4CCC53" w:rsidR="00443E6A" w:rsidRPr="00D278B0" w:rsidRDefault="00443E6A" w:rsidP="00443E6A">
            <w:pPr>
              <w:bidi w:val="0"/>
              <w:rPr>
                <w:rFonts w:cs="Times New Roman"/>
              </w:rPr>
            </w:pPr>
            <w:r w:rsidRPr="00D278B0">
              <w:rPr>
                <w:rFonts w:cs="Times New Roman"/>
              </w:rPr>
              <w:t>Production and  Marketing Board of Carrot (Israel)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4C42F32B" w14:textId="6C8A6580" w:rsidR="00443E6A" w:rsidRPr="00D278B0" w:rsidRDefault="00443E6A" w:rsidP="00443E6A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3F779323" w14:textId="7036C0B6" w:rsidR="00443E6A" w:rsidRPr="00D278B0" w:rsidRDefault="00443E6A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1F1854FF" w14:textId="77777777" w:rsidR="00443E6A" w:rsidRDefault="00443E6A" w:rsidP="00443E6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Examining the </w:t>
            </w:r>
            <w:r w:rsidRPr="00443E6A">
              <w:rPr>
                <w:rFonts w:cs="Times New Roman"/>
              </w:rPr>
              <w:t>attraction/</w:t>
            </w:r>
          </w:p>
          <w:p w14:paraId="695474D6" w14:textId="0B7B9539" w:rsidR="00443E6A" w:rsidRDefault="00443E6A" w:rsidP="00443E6A">
            <w:pPr>
              <w:bidi w:val="0"/>
              <w:rPr>
                <w:rFonts w:cs="Times New Roman"/>
              </w:rPr>
            </w:pPr>
            <w:r w:rsidRPr="00443E6A">
              <w:rPr>
                <w:rFonts w:cs="Times New Roman"/>
              </w:rPr>
              <w:t>repellency of wild carrot under field conditions in the western negev as a means to improve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8132EC0" w14:textId="12285095" w:rsidR="00443E6A" w:rsidRDefault="00443E6A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2F56300" w14:textId="2966F39C" w:rsidR="00443E6A" w:rsidRDefault="00AF773C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10,000</w:t>
            </w:r>
          </w:p>
        </w:tc>
      </w:tr>
      <w:tr w:rsidR="00075295" w:rsidRPr="00EE5A34" w14:paraId="7618F365" w14:textId="77777777" w:rsidTr="005B3DF8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4EA18067" w14:textId="6D808EFA" w:rsidR="00075295" w:rsidRDefault="00075295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4C7C630" w14:textId="700020FA" w:rsidR="00075295" w:rsidRPr="00D278B0" w:rsidRDefault="00075295" w:rsidP="00443E6A">
            <w:pPr>
              <w:bidi w:val="0"/>
              <w:rPr>
                <w:rFonts w:cs="Times New Roman"/>
              </w:rPr>
            </w:pPr>
            <w:r w:rsidRPr="00075295">
              <w:rPr>
                <w:rFonts w:cs="Times New Roman"/>
              </w:rPr>
              <w:t>Production and  Marketing Board of Carrot (Israel)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F0ADFF4" w14:textId="6EA81B53" w:rsidR="00075295" w:rsidRDefault="00075295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7F3E562C" w14:textId="4875D1FB" w:rsidR="00075295" w:rsidRDefault="00075295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157CE194" w14:textId="79730314" w:rsidR="00075295" w:rsidRDefault="00075295" w:rsidP="00443E6A">
            <w:pPr>
              <w:bidi w:val="0"/>
              <w:rPr>
                <w:rFonts w:cs="Times New Roman"/>
              </w:rPr>
            </w:pPr>
            <w:r w:rsidRPr="00075295">
              <w:rPr>
                <w:rFonts w:cs="Times New Roman"/>
              </w:rPr>
              <w:t>Examining the effects of spraying of sabinene on carrot psylla under filed conditions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2E6AD86" w14:textId="14DBC1BF" w:rsidR="00075295" w:rsidRDefault="00075295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12,000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69BE7D1" w14:textId="4D86EB50" w:rsidR="00075295" w:rsidRDefault="00075295" w:rsidP="00443E6A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12,000</w:t>
            </w:r>
          </w:p>
        </w:tc>
      </w:tr>
    </w:tbl>
    <w:p w14:paraId="21186A5F" w14:textId="77777777" w:rsidR="005D5BD6" w:rsidRPr="00EE5A34" w:rsidRDefault="005D5BD6" w:rsidP="005D5BD6">
      <w:pPr>
        <w:bidi w:val="0"/>
        <w:rPr>
          <w:rFonts w:cs="Times New Roman"/>
        </w:rPr>
      </w:pPr>
      <w:r w:rsidRPr="00EE5A34">
        <w:rPr>
          <w:rFonts w:cs="Times New Roman"/>
        </w:rPr>
        <w:t>*PI = Principal Investigator; CI = Cooperating Investigator</w:t>
      </w:r>
    </w:p>
    <w:p w14:paraId="40B58578" w14:textId="77777777" w:rsidR="002B5EFD" w:rsidRDefault="002B5EFD" w:rsidP="002B5EFD">
      <w:p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</w:p>
    <w:p w14:paraId="0ECE26F6" w14:textId="77777777" w:rsidR="00380333" w:rsidRPr="00EE5A34" w:rsidRDefault="00380333" w:rsidP="00380333">
      <w:pPr>
        <w:bidi w:val="0"/>
        <w:spacing w:line="360" w:lineRule="auto"/>
        <w:ind w:firstLine="720"/>
        <w:rPr>
          <w:rFonts w:cs="Times New Roman"/>
          <w:color w:val="000000" w:themeColor="text1"/>
          <w:u w:val="single"/>
        </w:rPr>
      </w:pPr>
      <w:r w:rsidRPr="00EE5A34">
        <w:rPr>
          <w:rFonts w:cs="Times New Roman"/>
          <w:color w:val="000000" w:themeColor="text1"/>
        </w:rPr>
        <w:t>D.</w:t>
      </w:r>
      <w:r w:rsidRPr="00EE5A34">
        <w:rPr>
          <w:rFonts w:cs="Times New Roman"/>
          <w:color w:val="000000" w:themeColor="text1"/>
        </w:rPr>
        <w:tab/>
      </w:r>
      <w:r w:rsidRPr="00EE5A34">
        <w:rPr>
          <w:rFonts w:cs="Times New Roman"/>
          <w:color w:val="000000" w:themeColor="text1"/>
          <w:u w:val="single"/>
        </w:rPr>
        <w:t>Other Funds: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"/>
        <w:gridCol w:w="1483"/>
        <w:gridCol w:w="1150"/>
        <w:gridCol w:w="809"/>
        <w:gridCol w:w="2913"/>
        <w:gridCol w:w="1140"/>
        <w:gridCol w:w="1369"/>
      </w:tblGrid>
      <w:tr w:rsidR="00380333" w:rsidRPr="00EE5A34" w14:paraId="4C588807" w14:textId="77777777" w:rsidTr="005D5BD6">
        <w:tc>
          <w:tcPr>
            <w:tcW w:w="8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B96118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03CE9244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16444">
              <w:rPr>
                <w:rFonts w:cs="Times New Roman"/>
                <w:b/>
                <w:bCs/>
              </w:rPr>
              <w:t>Year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CDE530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16444">
              <w:rPr>
                <w:rFonts w:cs="Times New Roman"/>
                <w:b/>
                <w:bCs/>
              </w:rPr>
              <w:t>Granting Source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DE3BE7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16444">
              <w:rPr>
                <w:rFonts w:cs="Times New Roman"/>
                <w:b/>
                <w:bCs/>
              </w:rPr>
              <w:t>Duration (years)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ACE21D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666B3A2A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16444">
              <w:rPr>
                <w:rFonts w:cs="Times New Roman"/>
                <w:b/>
                <w:bCs/>
              </w:rPr>
              <w:t>Role*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A34FF9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  <w:p w14:paraId="263FE0D2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16444">
              <w:rPr>
                <w:rFonts w:cs="Times New Roman"/>
                <w:b/>
                <w:bCs/>
              </w:rPr>
              <w:t>Title (short)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  <w:gridCol w:w="1376"/>
            </w:tblGrid>
            <w:tr w:rsidR="00380333" w:rsidRPr="00D16444" w14:paraId="5AFBDA68" w14:textId="77777777" w:rsidTr="0037421C">
              <w:tc>
                <w:tcPr>
                  <w:tcW w:w="24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BA09833" w14:textId="77777777" w:rsidR="00380333" w:rsidRPr="00D16444" w:rsidRDefault="00380333" w:rsidP="0037421C">
                  <w:pPr>
                    <w:bidi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 xml:space="preserve">Budget </w:t>
                  </w:r>
                </w:p>
              </w:tc>
            </w:tr>
            <w:tr w:rsidR="00380333" w:rsidRPr="00D16444" w14:paraId="2D6DECF8" w14:textId="77777777" w:rsidTr="0037421C">
              <w:tc>
                <w:tcPr>
                  <w:tcW w:w="103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F6A79E" w14:textId="77777777" w:rsidR="00380333" w:rsidRPr="00D16444" w:rsidRDefault="00380333" w:rsidP="0037421C">
                  <w:pPr>
                    <w:bidi w:val="0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>Total (US $ / year)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3891817" w14:textId="77777777" w:rsidR="00380333" w:rsidRPr="00D16444" w:rsidRDefault="00380333" w:rsidP="0037421C">
                  <w:pPr>
                    <w:bidi w:val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16444">
                    <w:rPr>
                      <w:rFonts w:cs="Times New Roman"/>
                      <w:b/>
                      <w:bCs/>
                    </w:rPr>
                    <w:t>Researcher (US $ / year)</w:t>
                  </w:r>
                </w:p>
              </w:tc>
            </w:tr>
          </w:tbl>
          <w:p w14:paraId="6D28ABED" w14:textId="77777777" w:rsidR="00380333" w:rsidRPr="00D16444" w:rsidRDefault="00380333" w:rsidP="0037421C">
            <w:pPr>
              <w:bidi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380333" w:rsidRPr="00EE5A34" w14:paraId="7A634E10" w14:textId="77777777" w:rsidTr="005D5BD6"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B6741CA" w14:textId="77777777" w:rsidR="00380333" w:rsidRPr="00EE5A34" w:rsidRDefault="00380333" w:rsidP="00380333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353ED00" w14:textId="77777777" w:rsidR="00380333" w:rsidRPr="00EE5A34" w:rsidRDefault="00380333" w:rsidP="00380333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MIGAL Translational Research Pilot study grants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5B7F457" w14:textId="77777777" w:rsidR="00380333" w:rsidRPr="00EE5A34" w:rsidRDefault="00380333" w:rsidP="00380333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7D257130" w14:textId="77777777" w:rsidR="00380333" w:rsidRPr="00EE5A34" w:rsidRDefault="00380333" w:rsidP="00380333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CI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14:paraId="2074387F" w14:textId="77777777" w:rsidR="00380333" w:rsidRPr="00EE5A34" w:rsidRDefault="00380333" w:rsidP="00103FC1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Development of </w:t>
            </w:r>
            <w:r w:rsidR="00644E50">
              <w:rPr>
                <w:rFonts w:cs="Times New Roman"/>
              </w:rPr>
              <w:t xml:space="preserve">a </w:t>
            </w:r>
            <w:r w:rsidRPr="00EE5A34">
              <w:rPr>
                <w:rFonts w:cs="Times New Roman"/>
              </w:rPr>
              <w:t>Carrot psyllid</w:t>
            </w:r>
            <w:r w:rsidR="00103FC1">
              <w:rPr>
                <w:rFonts w:cs="Times New Roman"/>
              </w:rPr>
              <w:t xml:space="preserve"> </w:t>
            </w:r>
            <w:r w:rsidRPr="00EE5A34">
              <w:rPr>
                <w:rFonts w:cs="Times New Roman"/>
              </w:rPr>
              <w:t xml:space="preserve">attractant to reduce </w:t>
            </w:r>
            <w:r w:rsidR="00103FC1">
              <w:rPr>
                <w:rFonts w:cs="Times New Roman"/>
              </w:rPr>
              <w:t>y</w:t>
            </w:r>
            <w:r w:rsidRPr="00EE5A34">
              <w:rPr>
                <w:rFonts w:cs="Times New Roman"/>
              </w:rPr>
              <w:t>ellows disease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5A835EE" w14:textId="77777777" w:rsidR="00380333" w:rsidRPr="00EE5A34" w:rsidRDefault="00380333" w:rsidP="00380333">
            <w:pPr>
              <w:bidi w:val="0"/>
              <w:jc w:val="center"/>
              <w:rPr>
                <w:rFonts w:cs="Times New Roman"/>
              </w:rPr>
            </w:pPr>
            <w:r w:rsidRPr="00EE5A34">
              <w:rPr>
                <w:rFonts w:cs="Times New Roman"/>
              </w:rPr>
              <w:t>12,000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4129C47A" w14:textId="1CA4BCCD" w:rsidR="00380333" w:rsidRPr="00EE5A34" w:rsidRDefault="00D16444" w:rsidP="0038033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80333" w:rsidRPr="00EE5A34">
              <w:rPr>
                <w:rFonts w:cs="Times New Roman"/>
              </w:rPr>
              <w:t>,000</w:t>
            </w:r>
          </w:p>
        </w:tc>
      </w:tr>
      <w:tr w:rsidR="00B95F4F" w:rsidRPr="00EE5A34" w14:paraId="3759C6B6" w14:textId="77777777" w:rsidTr="005D5BD6"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F96119B" w14:textId="2C818208" w:rsidR="00B95F4F" w:rsidRPr="00EE5A34" w:rsidRDefault="00B95F4F" w:rsidP="0038033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91E9EF8" w14:textId="641AEB25" w:rsidR="00BA22F4" w:rsidRDefault="00BA22F4" w:rsidP="00380333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Jewish Charitable Association</w:t>
            </w:r>
          </w:p>
          <w:p w14:paraId="0B2E22F4" w14:textId="11F2AE62" w:rsidR="00B95F4F" w:rsidRPr="00EE5A34" w:rsidRDefault="00BA22F4" w:rsidP="00BA22F4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B95F4F">
              <w:rPr>
                <w:rFonts w:cs="Times New Roman"/>
              </w:rPr>
              <w:t>ICA</w:t>
            </w:r>
            <w:r>
              <w:rPr>
                <w:rFonts w:cs="Times New Roman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3FFB499" w14:textId="19CCC33A" w:rsidR="00B95F4F" w:rsidRPr="00EE5A34" w:rsidRDefault="00B95F4F" w:rsidP="0038033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3C00FC7" w14:textId="1C3EA89F" w:rsidR="00B95F4F" w:rsidRPr="00EE5A34" w:rsidRDefault="00B95F4F" w:rsidP="0038033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14:paraId="7A29EFA0" w14:textId="340873B2" w:rsidR="00B95F4F" w:rsidRPr="00EE5A34" w:rsidRDefault="00B95F4F" w:rsidP="00103FC1">
            <w:pPr>
              <w:bidi w:val="0"/>
              <w:rPr>
                <w:rFonts w:cs="Times New Roman"/>
              </w:rPr>
            </w:pPr>
            <w:r w:rsidRPr="00B95F4F">
              <w:rPr>
                <w:rFonts w:cs="Times New Roman"/>
              </w:rPr>
              <w:t>Development of fig fly atractant and /or repellent to reduce fig fruit damages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35DABF04" w14:textId="7C0498C5" w:rsidR="00B95F4F" w:rsidRPr="00EE5A34" w:rsidRDefault="00BA22F4" w:rsidP="0038033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17,500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23DED9E4" w14:textId="24765FF9" w:rsidR="00B95F4F" w:rsidRDefault="00BA22F4" w:rsidP="0056140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8,700</w:t>
            </w:r>
          </w:p>
        </w:tc>
      </w:tr>
    </w:tbl>
    <w:p w14:paraId="4EB6C288" w14:textId="77777777" w:rsidR="005D5BD6" w:rsidRPr="00EE5A34" w:rsidRDefault="005D5BD6" w:rsidP="005D5BD6">
      <w:pPr>
        <w:bidi w:val="0"/>
        <w:rPr>
          <w:rFonts w:cs="Times New Roman"/>
        </w:rPr>
      </w:pPr>
      <w:r w:rsidRPr="00EE5A34">
        <w:rPr>
          <w:rFonts w:cs="Times New Roman"/>
        </w:rPr>
        <w:t>*PI = Principal Investigator; CI = Cooperating Investigator</w:t>
      </w:r>
    </w:p>
    <w:p w14:paraId="69FFE545" w14:textId="2AC716CE" w:rsidR="00161AA6" w:rsidRPr="00EE5A34" w:rsidRDefault="00161AA6" w:rsidP="00161AA6">
      <w:p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</w:p>
    <w:p w14:paraId="610CDC3E" w14:textId="77777777" w:rsidR="006A2FE3" w:rsidRPr="00EE5A34" w:rsidRDefault="006A2FE3" w:rsidP="00A019A8">
      <w:pPr>
        <w:numPr>
          <w:ilvl w:val="0"/>
          <w:numId w:val="15"/>
        </w:numPr>
        <w:bidi w:val="0"/>
        <w:spacing w:line="360" w:lineRule="auto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Awards</w:t>
      </w:r>
    </w:p>
    <w:p w14:paraId="456A1D1A" w14:textId="77777777" w:rsidR="006A2FE3" w:rsidRPr="00EE5A34" w:rsidRDefault="006A2FE3" w:rsidP="006A2FE3">
      <w:pPr>
        <w:bidi w:val="0"/>
        <w:spacing w:line="360" w:lineRule="auto"/>
        <w:rPr>
          <w:rFonts w:cs="Times New Roman"/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7607"/>
      </w:tblGrid>
      <w:tr w:rsidR="006A2FE3" w:rsidRPr="00EE5A34" w14:paraId="175C77E4" w14:textId="77777777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B3B7A" w14:textId="77777777" w:rsidR="006A2FE3" w:rsidRPr="00EE5A34" w:rsidRDefault="006A2FE3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Dates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5604E" w14:textId="77777777" w:rsidR="006A2FE3" w:rsidRPr="00EE5A34" w:rsidRDefault="006A2FE3" w:rsidP="00823F42">
            <w:pPr>
              <w:bidi w:val="0"/>
              <w:spacing w:line="360" w:lineRule="auto"/>
              <w:rPr>
                <w:rFonts w:cs="Times New Roman"/>
                <w:b/>
                <w:bCs/>
              </w:rPr>
            </w:pPr>
            <w:r w:rsidRPr="00EE5A34">
              <w:rPr>
                <w:rFonts w:cs="Times New Roman"/>
                <w:b/>
                <w:bCs/>
              </w:rPr>
              <w:t>Description</w:t>
            </w:r>
          </w:p>
        </w:tc>
      </w:tr>
      <w:tr w:rsidR="006A2FE3" w:rsidRPr="00EE5A34" w14:paraId="7892CB95" w14:textId="77777777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1701A5A" w14:textId="77777777" w:rsidR="006A2FE3" w:rsidRPr="00EE5A34" w:rsidRDefault="006A2FE3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200</w:t>
            </w:r>
            <w:r w:rsidR="00017393" w:rsidRPr="00EE5A34">
              <w:rPr>
                <w:rFonts w:cs="Times New Roman"/>
              </w:rPr>
              <w:t>3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54AFD532" w14:textId="77777777" w:rsidR="006A2FE3" w:rsidRPr="00EE5A34" w:rsidRDefault="00017393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Recipient of the “MA</w:t>
            </w:r>
            <w:r w:rsidR="003C7516" w:rsidRPr="00EE5A34">
              <w:rPr>
                <w:rFonts w:cs="Times New Roman"/>
              </w:rPr>
              <w:sym w:font="Symbol" w:char="F0A2"/>
            </w:r>
            <w:r w:rsidRPr="00EE5A34">
              <w:rPr>
                <w:rFonts w:cs="Times New Roman"/>
              </w:rPr>
              <w:t xml:space="preserve">OF” scholarship for new faculty and for outstanding Arab lectures.  </w:t>
            </w:r>
          </w:p>
        </w:tc>
      </w:tr>
      <w:tr w:rsidR="006A2FE3" w:rsidRPr="00EE5A34" w14:paraId="0B5A12A7" w14:textId="77777777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2990CF7" w14:textId="77777777" w:rsidR="006A2FE3" w:rsidRPr="00EE5A34" w:rsidRDefault="006A2FE3" w:rsidP="00125A77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>20</w:t>
            </w:r>
            <w:r w:rsidR="00017393" w:rsidRPr="00EE5A34">
              <w:rPr>
                <w:rFonts w:cs="Times New Roman"/>
              </w:rPr>
              <w:t>04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349320B2" w14:textId="77777777" w:rsidR="006A2FE3" w:rsidRPr="00EE5A34" w:rsidRDefault="00017393" w:rsidP="00873559">
            <w:pPr>
              <w:bidi w:val="0"/>
              <w:rPr>
                <w:rFonts w:cs="Times New Roman"/>
              </w:rPr>
            </w:pPr>
            <w:r w:rsidRPr="00EE5A34">
              <w:rPr>
                <w:rFonts w:cs="Times New Roman"/>
              </w:rPr>
              <w:t xml:space="preserve">Recipient of </w:t>
            </w:r>
            <w:r w:rsidR="00873559" w:rsidRPr="00EE5A34">
              <w:rPr>
                <w:rFonts w:cs="Times New Roman"/>
              </w:rPr>
              <w:t>an</w:t>
            </w:r>
            <w:r w:rsidRPr="00EE5A34">
              <w:rPr>
                <w:rFonts w:cs="Times New Roman"/>
              </w:rPr>
              <w:t xml:space="preserve"> Israel Ministry of Science and Technology </w:t>
            </w:r>
            <w:r w:rsidR="00873559" w:rsidRPr="00EE5A34">
              <w:rPr>
                <w:rFonts w:cs="Times New Roman"/>
              </w:rPr>
              <w:t>S</w:t>
            </w:r>
            <w:r w:rsidRPr="00EE5A34">
              <w:rPr>
                <w:rFonts w:cs="Times New Roman"/>
              </w:rPr>
              <w:t xml:space="preserve">cholarship for </w:t>
            </w:r>
            <w:r w:rsidR="00873559" w:rsidRPr="00EE5A34">
              <w:rPr>
                <w:rFonts w:cs="Times New Roman"/>
              </w:rPr>
              <w:t>Arab-</w:t>
            </w:r>
            <w:r w:rsidRPr="00EE5A34">
              <w:rPr>
                <w:rFonts w:cs="Times New Roman"/>
              </w:rPr>
              <w:t xml:space="preserve">Israeli </w:t>
            </w:r>
            <w:r w:rsidR="00873559" w:rsidRPr="00EE5A34">
              <w:rPr>
                <w:rFonts w:cs="Times New Roman"/>
              </w:rPr>
              <w:t>S</w:t>
            </w:r>
            <w:r w:rsidRPr="00EE5A34">
              <w:rPr>
                <w:rFonts w:cs="Times New Roman"/>
              </w:rPr>
              <w:t>cientist</w:t>
            </w:r>
            <w:r w:rsidR="00873559" w:rsidRPr="00EE5A34">
              <w:rPr>
                <w:rFonts w:cs="Times New Roman"/>
              </w:rPr>
              <w:t>s</w:t>
            </w:r>
            <w:r w:rsidRPr="00EE5A34">
              <w:rPr>
                <w:rFonts w:cs="Times New Roman"/>
              </w:rPr>
              <w:t>.</w:t>
            </w:r>
          </w:p>
        </w:tc>
      </w:tr>
    </w:tbl>
    <w:p w14:paraId="6C20AB50" w14:textId="3D114FEB" w:rsidR="00833B35" w:rsidRDefault="00833B35" w:rsidP="00A03CB5">
      <w:pPr>
        <w:rPr>
          <w:rFonts w:cs="Times New Roman"/>
          <w:lang w:eastAsia="he-IL"/>
        </w:rPr>
      </w:pPr>
    </w:p>
    <w:p w14:paraId="42274EC6" w14:textId="3C3F7836" w:rsidR="00833B35" w:rsidRDefault="00833B35" w:rsidP="00A03CB5">
      <w:pPr>
        <w:rPr>
          <w:rFonts w:cs="Times New Roman"/>
          <w:lang w:eastAsia="he-IL"/>
        </w:rPr>
      </w:pPr>
    </w:p>
    <w:p w14:paraId="69F37B71" w14:textId="05CAE9EF" w:rsidR="00561405" w:rsidRDefault="00561405" w:rsidP="00A03CB5">
      <w:pPr>
        <w:rPr>
          <w:rFonts w:cs="Times New Roman"/>
          <w:lang w:eastAsia="he-IL"/>
        </w:rPr>
      </w:pPr>
    </w:p>
    <w:p w14:paraId="547D3C8E" w14:textId="3855F36C" w:rsidR="00561405" w:rsidRDefault="00561405" w:rsidP="00A03CB5">
      <w:pPr>
        <w:rPr>
          <w:rFonts w:cs="Times New Roman"/>
          <w:lang w:eastAsia="he-IL"/>
        </w:rPr>
      </w:pPr>
    </w:p>
    <w:p w14:paraId="54684356" w14:textId="619D0C4C" w:rsidR="00561405" w:rsidRDefault="00561405" w:rsidP="00A03CB5">
      <w:pPr>
        <w:rPr>
          <w:rFonts w:cs="Times New Roman"/>
          <w:lang w:eastAsia="he-IL"/>
        </w:rPr>
      </w:pPr>
    </w:p>
    <w:p w14:paraId="7BCF4CEB" w14:textId="212A3F13" w:rsidR="00561405" w:rsidRDefault="00561405" w:rsidP="004E1478">
      <w:pPr>
        <w:pStyle w:val="Heading1"/>
        <w:rPr>
          <w:snapToGrid/>
          <w:spacing w:val="0"/>
        </w:rPr>
      </w:pPr>
    </w:p>
    <w:p w14:paraId="3821CE0F" w14:textId="2271BA4A" w:rsidR="00BA6588" w:rsidRDefault="00BA6588" w:rsidP="00BA6588">
      <w:pPr>
        <w:rPr>
          <w:lang w:eastAsia="he-IL"/>
        </w:rPr>
      </w:pPr>
    </w:p>
    <w:p w14:paraId="00046E92" w14:textId="57A2B2D7" w:rsidR="00BA6588" w:rsidRDefault="00BA6588" w:rsidP="00BA6588">
      <w:pPr>
        <w:rPr>
          <w:lang w:eastAsia="he-IL"/>
        </w:rPr>
      </w:pPr>
    </w:p>
    <w:p w14:paraId="17B3D99E" w14:textId="77777777" w:rsidR="00BA6588" w:rsidRPr="00BA6588" w:rsidRDefault="00BA6588" w:rsidP="00BA6588">
      <w:pPr>
        <w:rPr>
          <w:lang w:eastAsia="he-IL"/>
        </w:rPr>
      </w:pPr>
    </w:p>
    <w:p w14:paraId="1D3B3D7E" w14:textId="3D3C57AD" w:rsidR="004A52C8" w:rsidRPr="00EE5A34" w:rsidRDefault="00DF6335" w:rsidP="0073199A">
      <w:pPr>
        <w:pStyle w:val="Heading1"/>
        <w:rPr>
          <w:snapToGrid/>
          <w:spacing w:val="0"/>
        </w:rPr>
      </w:pPr>
      <w:r w:rsidRPr="00EE5A34">
        <w:rPr>
          <w:snapToGrid/>
          <w:spacing w:val="0"/>
        </w:rPr>
        <w:t>Mwafaq Ibdah</w:t>
      </w:r>
      <w:r w:rsidR="004A52C8" w:rsidRPr="00EE5A34">
        <w:rPr>
          <w:snapToGrid/>
          <w:spacing w:val="0"/>
        </w:rPr>
        <w:t xml:space="preserve">                                                                                      </w:t>
      </w:r>
      <w:r w:rsidR="0015330B">
        <w:rPr>
          <w:snapToGrid/>
          <w:spacing w:val="0"/>
        </w:rPr>
        <w:t xml:space="preserve">                  </w:t>
      </w:r>
      <w:r w:rsidR="0073199A">
        <w:t>September</w:t>
      </w:r>
      <w:r w:rsidR="005A50B1">
        <w:rPr>
          <w:snapToGrid/>
          <w:spacing w:val="0"/>
        </w:rPr>
        <w:t xml:space="preserve"> </w:t>
      </w:r>
      <w:r w:rsidR="005211DF" w:rsidRPr="005211DF">
        <w:rPr>
          <w:snapToGrid/>
          <w:spacing w:val="0"/>
        </w:rPr>
        <w:t>202</w:t>
      </w:r>
      <w:r w:rsidR="00561405">
        <w:rPr>
          <w:snapToGrid/>
          <w:spacing w:val="0"/>
        </w:rPr>
        <w:t>2</w:t>
      </w:r>
    </w:p>
    <w:p w14:paraId="04B2BCD4" w14:textId="77777777" w:rsidR="004A52C8" w:rsidRPr="00EE5A34" w:rsidRDefault="004A52C8" w:rsidP="000B1E68">
      <w:pPr>
        <w:pStyle w:val="Heading5"/>
        <w:spacing w:line="360" w:lineRule="auto"/>
        <w:rPr>
          <w:u w:val="single"/>
        </w:rPr>
      </w:pPr>
    </w:p>
    <w:p w14:paraId="5802D161" w14:textId="77777777" w:rsidR="004A52C8" w:rsidRPr="00EE5A34" w:rsidRDefault="004A52C8" w:rsidP="000B1E68">
      <w:pPr>
        <w:pStyle w:val="Heading5"/>
        <w:spacing w:line="360" w:lineRule="auto"/>
        <w:rPr>
          <w:b w:val="0"/>
          <w:bCs w:val="0"/>
          <w:color w:val="0000FF"/>
        </w:rPr>
      </w:pPr>
      <w:r w:rsidRPr="00EE5A34">
        <w:rPr>
          <w:color w:val="0000FF"/>
        </w:rPr>
        <w:t>Part II: LIST OF PUBLICATIONS</w:t>
      </w:r>
    </w:p>
    <w:p w14:paraId="7F275133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  <w:u w:val="single"/>
        </w:rPr>
      </w:pPr>
      <w:r w:rsidRPr="00A830A7">
        <w:rPr>
          <w:rFonts w:asciiTheme="majorBidi" w:hAnsiTheme="majorBidi" w:cs="Times New Roman"/>
          <w:sz w:val="22"/>
          <w:szCs w:val="22"/>
          <w:u w:val="single"/>
        </w:rPr>
        <w:t>Marks:</w:t>
      </w:r>
    </w:p>
    <w:p w14:paraId="2262FF00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 xml:space="preserve"> *</w:t>
      </w:r>
      <w:r w:rsidRPr="00A830A7">
        <w:rPr>
          <w:rFonts w:asciiTheme="majorBidi" w:hAnsiTheme="majorBidi" w:cs="Times New Roman"/>
          <w:sz w:val="22"/>
          <w:szCs w:val="22"/>
        </w:rPr>
        <w:t>                      Equal contribution as the first author</w:t>
      </w:r>
    </w:p>
    <w:p w14:paraId="4ADD6503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 xml:space="preserve"> **</w:t>
      </w:r>
      <w:r w:rsidRPr="00A830A7">
        <w:rPr>
          <w:rFonts w:asciiTheme="majorBidi" w:hAnsiTheme="majorBidi" w:cs="Times New Roman"/>
          <w:sz w:val="22"/>
          <w:szCs w:val="22"/>
        </w:rPr>
        <w:tab/>
      </w:r>
      <w:r w:rsidRPr="00A830A7">
        <w:rPr>
          <w:rFonts w:asciiTheme="majorBidi" w:hAnsiTheme="majorBidi" w:cs="Times New Roman"/>
          <w:sz w:val="22"/>
          <w:szCs w:val="22"/>
        </w:rPr>
        <w:tab/>
        <w:t>Corresponding Author</w:t>
      </w:r>
      <w:r w:rsidRPr="00A830A7">
        <w:rPr>
          <w:rFonts w:asciiTheme="majorBidi" w:hAnsiTheme="majorBidi" w:cs="Times New Roman"/>
          <w:sz w:val="20"/>
          <w:szCs w:val="20"/>
        </w:rPr>
        <w:t xml:space="preserve"> </w:t>
      </w:r>
      <w:r w:rsidRPr="00A830A7">
        <w:rPr>
          <w:rFonts w:asciiTheme="majorBidi" w:hAnsiTheme="majorBidi" w:cs="Times New Roman"/>
          <w:i/>
          <w:iCs/>
          <w:sz w:val="20"/>
          <w:szCs w:val="20"/>
        </w:rPr>
        <w:t>(in cases where the researcher is the Corresponding Author)</w:t>
      </w:r>
    </w:p>
    <w:p w14:paraId="2A78FEE8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  <w:u w:val="single"/>
        </w:rPr>
        <w:t>Marks (only for the first author)</w:t>
      </w:r>
      <w:r w:rsidRPr="00A830A7">
        <w:rPr>
          <w:rFonts w:asciiTheme="majorBidi" w:hAnsiTheme="majorBidi" w:cs="Times New Roman"/>
          <w:sz w:val="22"/>
          <w:szCs w:val="22"/>
        </w:rPr>
        <w:t>:</w:t>
      </w:r>
    </w:p>
    <w:p w14:paraId="7ED7C373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S</w:t>
      </w:r>
      <w:r w:rsidRPr="00A830A7">
        <w:rPr>
          <w:rFonts w:asciiTheme="majorBidi" w:hAnsiTheme="majorBidi" w:cs="Times New Roman"/>
          <w:sz w:val="22"/>
          <w:szCs w:val="22"/>
        </w:rPr>
        <w:t xml:space="preserve">                     Student </w:t>
      </w:r>
      <w:r w:rsidRPr="00A830A7">
        <w:rPr>
          <w:rFonts w:asciiTheme="majorBidi" w:hAnsiTheme="majorBidi" w:cs="Times New Roman"/>
          <w:sz w:val="22"/>
          <w:szCs w:val="22"/>
          <w:u w:val="single"/>
        </w:rPr>
        <w:t>under my supervision</w:t>
      </w:r>
      <w:r w:rsidRPr="00A830A7">
        <w:rPr>
          <w:rFonts w:asciiTheme="majorBidi" w:hAnsiTheme="majorBidi" w:cs="Times New Roman"/>
          <w:sz w:val="22"/>
          <w:szCs w:val="22"/>
        </w:rPr>
        <w:t xml:space="preserve"> </w:t>
      </w:r>
    </w:p>
    <w:p w14:paraId="36720352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  <w:rtl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T</w:t>
      </w:r>
      <w:r w:rsidRPr="00A830A7">
        <w:rPr>
          <w:rFonts w:asciiTheme="majorBidi" w:hAnsiTheme="majorBidi" w:cs="Times New Roman"/>
          <w:sz w:val="22"/>
          <w:szCs w:val="22"/>
        </w:rPr>
        <w:t xml:space="preserve">                     Technician or research engineer </w:t>
      </w:r>
      <w:r w:rsidRPr="00A830A7">
        <w:rPr>
          <w:rFonts w:asciiTheme="majorBidi" w:hAnsiTheme="majorBidi" w:cs="Times New Roman"/>
          <w:sz w:val="22"/>
          <w:szCs w:val="22"/>
          <w:u w:val="single"/>
        </w:rPr>
        <w:t>working in my research team</w:t>
      </w:r>
      <w:r w:rsidRPr="00A830A7">
        <w:rPr>
          <w:rFonts w:asciiTheme="majorBidi" w:hAnsiTheme="majorBidi" w:cs="Times New Roman"/>
          <w:sz w:val="22"/>
          <w:szCs w:val="22"/>
        </w:rPr>
        <w:t xml:space="preserve"> </w:t>
      </w:r>
    </w:p>
    <w:p w14:paraId="4EF63409" w14:textId="77777777" w:rsidR="002A349E" w:rsidRPr="00A830A7" w:rsidRDefault="002A349E" w:rsidP="002A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PD</w:t>
      </w:r>
      <w:r w:rsidRPr="00A830A7">
        <w:rPr>
          <w:rFonts w:asciiTheme="majorBidi" w:hAnsiTheme="majorBidi" w:cs="Times New Roman"/>
          <w:sz w:val="22"/>
          <w:szCs w:val="22"/>
        </w:rPr>
        <w:t>, 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VS</w:t>
      </w:r>
      <w:r w:rsidRPr="00A830A7">
        <w:rPr>
          <w:rFonts w:asciiTheme="majorBidi" w:hAnsiTheme="majorBidi" w:cs="Times New Roman"/>
          <w:sz w:val="22"/>
          <w:szCs w:val="22"/>
        </w:rPr>
        <w:t xml:space="preserve">            Post-Doc or Visiting Scientist </w:t>
      </w:r>
      <w:r w:rsidRPr="00A830A7">
        <w:rPr>
          <w:rFonts w:asciiTheme="majorBidi" w:hAnsiTheme="majorBidi" w:cs="Times New Roman"/>
          <w:sz w:val="22"/>
          <w:szCs w:val="22"/>
          <w:u w:val="single"/>
        </w:rPr>
        <w:t>working in my research team</w:t>
      </w:r>
    </w:p>
    <w:p w14:paraId="56370F8A" w14:textId="77777777" w:rsidR="0088437F" w:rsidRPr="00EE5A34" w:rsidRDefault="0088437F" w:rsidP="0088437F">
      <w:pPr>
        <w:bidi w:val="0"/>
        <w:rPr>
          <w:rFonts w:cs="Times New Roman"/>
          <w:lang w:eastAsia="he-IL"/>
        </w:rPr>
      </w:pPr>
    </w:p>
    <w:p w14:paraId="195C0BE9" w14:textId="77777777" w:rsidR="00EB0621" w:rsidRPr="00EE5A34" w:rsidRDefault="00EB0621" w:rsidP="000B1E68">
      <w:pPr>
        <w:tabs>
          <w:tab w:val="right" w:pos="8789"/>
        </w:tabs>
        <w:bidi w:val="0"/>
        <w:spacing w:line="360" w:lineRule="auto"/>
        <w:ind w:left="450" w:hanging="450"/>
        <w:rPr>
          <w:rFonts w:cs="Times New Roman"/>
          <w:b/>
          <w:bCs/>
          <w:u w:val="single"/>
        </w:rPr>
      </w:pPr>
    </w:p>
    <w:p w14:paraId="7B4196E6" w14:textId="77777777" w:rsidR="00DF6335" w:rsidRPr="00EE5A34" w:rsidRDefault="00EB0621" w:rsidP="00DF6335">
      <w:pPr>
        <w:numPr>
          <w:ilvl w:val="0"/>
          <w:numId w:val="16"/>
        </w:numPr>
        <w:bidi w:val="0"/>
        <w:spacing w:after="120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 xml:space="preserve">Articles in </w:t>
      </w:r>
      <w:r w:rsidR="0063052C" w:rsidRPr="00EE5A34">
        <w:rPr>
          <w:rFonts w:cs="Times New Roman"/>
          <w:b/>
          <w:bCs/>
          <w:color w:val="3333CC"/>
          <w:u w:val="single"/>
        </w:rPr>
        <w:t>Reviewed</w:t>
      </w:r>
      <w:r w:rsidRPr="00EE5A34">
        <w:rPr>
          <w:rFonts w:cs="Times New Roman"/>
          <w:b/>
          <w:bCs/>
          <w:color w:val="3333CC"/>
          <w:u w:val="single"/>
        </w:rPr>
        <w:t xml:space="preserve"> </w:t>
      </w:r>
      <w:r w:rsidR="0063052C" w:rsidRPr="00EE5A34">
        <w:rPr>
          <w:rFonts w:cs="Times New Roman"/>
          <w:b/>
          <w:bCs/>
          <w:color w:val="3333CC"/>
          <w:u w:val="single"/>
        </w:rPr>
        <w:t>Journals</w:t>
      </w:r>
    </w:p>
    <w:p w14:paraId="1E46EAAC" w14:textId="77777777" w:rsidR="007274E6" w:rsidRPr="00EE5A34" w:rsidRDefault="007274E6" w:rsidP="007274E6">
      <w:pPr>
        <w:bidi w:val="0"/>
        <w:spacing w:after="120"/>
        <w:ind w:left="360"/>
        <w:rPr>
          <w:rFonts w:cs="Times New Roman"/>
          <w:b/>
          <w:bCs/>
          <w:color w:val="3333CC"/>
          <w:u w:val="single"/>
        </w:rPr>
      </w:pPr>
    </w:p>
    <w:p w14:paraId="21A5785E" w14:textId="77777777" w:rsidR="00123219" w:rsidRPr="00EE5A34" w:rsidRDefault="00EC3635" w:rsidP="00123219">
      <w:pPr>
        <w:bidi w:val="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23219"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Vogt, T., </w:t>
      </w:r>
      <w:r w:rsidR="00123219" w:rsidRPr="00EE5A34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Ibdah, M.,</w:t>
      </w:r>
      <w:r w:rsidR="00123219"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Schmidt, J., Wray, V., Nimtz, M.</w:t>
      </w:r>
      <w:r w:rsidR="00D34133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23219"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and Strack, D. (1999). </w:t>
      </w:r>
    </w:p>
    <w:p w14:paraId="6407643F" w14:textId="77777777" w:rsidR="00123219" w:rsidRPr="00EE5A34" w:rsidRDefault="00123219" w:rsidP="00EC3635">
      <w:pPr>
        <w:bidi w:val="0"/>
        <w:ind w:left="144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Light-induced betacyanin and flavonol accumulation in bladder cells of </w:t>
      </w:r>
      <w:r w:rsidRPr="00EE5A34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Mesembryanthemum crystallinum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0A9DA446" w14:textId="77777777" w:rsidR="00123219" w:rsidRPr="00EE5A34" w:rsidRDefault="00123219" w:rsidP="00873559">
      <w:pPr>
        <w:bidi w:val="0"/>
        <w:ind w:left="720" w:firstLine="72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EE5A34">
        <w:rPr>
          <w:rStyle w:val="HTMLTypewriter"/>
          <w:rFonts w:ascii="Times New Roman" w:hAnsi="Times New Roman" w:cs="Times New Roman"/>
          <w:i/>
          <w:iCs/>
          <w:color w:val="000000"/>
          <w:sz w:val="24"/>
          <w:szCs w:val="24"/>
        </w:rPr>
        <w:t>Phytochemistry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52: 583-592.</w:t>
      </w:r>
    </w:p>
    <w:p w14:paraId="1982CF2F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4A530269" w14:textId="64160AA8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3/238 (Q1)</w:t>
      </w:r>
    </w:p>
    <w:p w14:paraId="78E61AD2" w14:textId="2D2EAE36" w:rsidR="00123219" w:rsidRPr="00EE5A34" w:rsidRDefault="00123219" w:rsidP="001921FE">
      <w:pPr>
        <w:bidi w:val="0"/>
        <w:jc w:val="both"/>
        <w:rPr>
          <w:rFonts w:cs="Times New Roman"/>
          <w:b/>
        </w:rPr>
      </w:pPr>
    </w:p>
    <w:p w14:paraId="2E9FD43D" w14:textId="77777777" w:rsidR="00123219" w:rsidRPr="00EE5A34" w:rsidRDefault="00EC3635" w:rsidP="00123219">
      <w:pPr>
        <w:bidi w:val="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EE5A34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123219" w:rsidRPr="00EE5A34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Ibdah, M.</w:t>
      </w:r>
      <w:r w:rsidR="00123219"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 Krins, A., Seidlitz, H.K., Heller, W., Strack, D.</w:t>
      </w:r>
      <w:r w:rsidR="00D34133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23219"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and Vogt, V. (2002). </w:t>
      </w:r>
    </w:p>
    <w:p w14:paraId="449DFC01" w14:textId="77777777" w:rsidR="00123219" w:rsidRPr="00EE5A34" w:rsidRDefault="00123219" w:rsidP="006F18A1">
      <w:pPr>
        <w:bidi w:val="0"/>
        <w:ind w:left="144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Spectral dependence and dose</w:t>
      </w:r>
      <w:r w:rsidR="006F18A1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response of flavonol and betacyanin accumulation in </w:t>
      </w:r>
      <w:r w:rsidRPr="00EE5A34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Mesembryanthemum crystallinum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under enhanced UV radiation. </w:t>
      </w:r>
    </w:p>
    <w:p w14:paraId="7BD99604" w14:textId="77777777" w:rsidR="00123219" w:rsidRPr="00EE5A34" w:rsidRDefault="00123219" w:rsidP="00EC3635">
      <w:pPr>
        <w:bidi w:val="0"/>
        <w:ind w:left="720" w:firstLine="720"/>
        <w:jc w:val="both"/>
        <w:rPr>
          <w:rFonts w:eastAsia="Courier New" w:cs="Times New Roman"/>
          <w:iCs/>
          <w:color w:val="000000"/>
        </w:rPr>
      </w:pPr>
      <w:r w:rsidRPr="00EE5A34">
        <w:rPr>
          <w:rStyle w:val="HTMLTypewriter"/>
          <w:rFonts w:ascii="Times New Roman" w:hAnsi="Times New Roman" w:cs="Times New Roman"/>
          <w:i/>
          <w:iCs/>
          <w:color w:val="000000"/>
          <w:sz w:val="24"/>
          <w:szCs w:val="24"/>
        </w:rPr>
        <w:t>Plant Cell Environ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. 25: 1145-1154</w:t>
      </w:r>
      <w:r w:rsidRPr="00EE5A34">
        <w:rPr>
          <w:rFonts w:eastAsia="Courier New" w:cs="Times New Roman"/>
          <w:iCs/>
          <w:color w:val="000000"/>
        </w:rPr>
        <w:t>.</w:t>
      </w:r>
    </w:p>
    <w:p w14:paraId="43F5B00B" w14:textId="77777777" w:rsidR="00E34C8C" w:rsidRDefault="00123219" w:rsidP="00E34C8C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 w:rsidR="00E34C8C">
        <w:rPr>
          <w:rFonts w:cs="Times New Roman"/>
          <w:bCs/>
        </w:rPr>
        <w:t xml:space="preserve"> </w:t>
      </w:r>
      <w:r w:rsidR="00E34C8C" w:rsidRPr="00E34C8C">
        <w:rPr>
          <w:rFonts w:cs="Times New Roman"/>
          <w:bCs/>
        </w:rPr>
        <w:t>7.947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>Category: Plant Sciences;</w:t>
      </w:r>
    </w:p>
    <w:p w14:paraId="655D079E" w14:textId="041C1246" w:rsidR="00123219" w:rsidRPr="00EE5A34" w:rsidRDefault="00123219" w:rsidP="00E34C8C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</w:rPr>
        <w:t xml:space="preserve"> Rank 1</w:t>
      </w:r>
      <w:r w:rsidR="00D843D4">
        <w:rPr>
          <w:rFonts w:cs="Times New Roman"/>
        </w:rPr>
        <w:t>3</w:t>
      </w:r>
      <w:r w:rsidRPr="00EE5A34">
        <w:rPr>
          <w:rFonts w:cs="Times New Roman"/>
        </w:rPr>
        <w:t>/</w:t>
      </w:r>
      <w:r w:rsidR="00D843D4">
        <w:rPr>
          <w:rFonts w:cs="Times New Roman"/>
        </w:rPr>
        <w:t>228</w:t>
      </w:r>
      <w:r w:rsidR="00C22295">
        <w:rPr>
          <w:rFonts w:cs="Times New Roman"/>
        </w:rPr>
        <w:t xml:space="preserve"> (Q1)</w:t>
      </w:r>
    </w:p>
    <w:p w14:paraId="3CFA3574" w14:textId="77777777" w:rsidR="00123219" w:rsidRPr="00EE5A34" w:rsidRDefault="00123219" w:rsidP="007274E6">
      <w:pPr>
        <w:bidi w:val="0"/>
        <w:jc w:val="both"/>
        <w:rPr>
          <w:rFonts w:cs="Times New Roman"/>
          <w:bCs/>
        </w:rPr>
      </w:pPr>
    </w:p>
    <w:p w14:paraId="65E1830C" w14:textId="77777777" w:rsidR="00123219" w:rsidRPr="00EE5A34" w:rsidRDefault="00EC3635" w:rsidP="00123219">
      <w:pPr>
        <w:bidi w:val="0"/>
        <w:jc w:val="both"/>
        <w:rPr>
          <w:rFonts w:cs="Times New Roman"/>
          <w:iCs/>
          <w:color w:val="000000"/>
        </w:rPr>
      </w:pPr>
      <w:r w:rsidRPr="00EE5A34">
        <w:rPr>
          <w:rFonts w:cs="Times New Roman"/>
          <w:iCs/>
        </w:rPr>
        <w:t>3.</w:t>
      </w:r>
      <w:r w:rsidRPr="00EE5A34">
        <w:rPr>
          <w:rFonts w:cs="Times New Roman"/>
          <w:b/>
          <w:bCs/>
          <w:iCs/>
        </w:rPr>
        <w:tab/>
      </w:r>
      <w:r w:rsidR="00123219" w:rsidRPr="00EE5A34">
        <w:rPr>
          <w:rFonts w:cs="Times New Roman"/>
          <w:b/>
          <w:bCs/>
          <w:iCs/>
        </w:rPr>
        <w:t>Ibdah, M.</w:t>
      </w:r>
      <w:r w:rsidR="00123219" w:rsidRPr="00EE5A34">
        <w:rPr>
          <w:rFonts w:cs="Times New Roman"/>
          <w:iCs/>
        </w:rPr>
        <w:t>, Zhang, X.H., Schmidt, J.</w:t>
      </w:r>
      <w:r w:rsidR="00D34133">
        <w:rPr>
          <w:rFonts w:cs="Times New Roman"/>
          <w:iCs/>
        </w:rPr>
        <w:t>,</w:t>
      </w:r>
      <w:r w:rsidR="00123219" w:rsidRPr="00EE5A34">
        <w:rPr>
          <w:rFonts w:cs="Times New Roman"/>
          <w:iCs/>
        </w:rPr>
        <w:t xml:space="preserve"> and Vogt, T. (2003). </w:t>
      </w:r>
    </w:p>
    <w:p w14:paraId="176D5062" w14:textId="77777777" w:rsidR="00123219" w:rsidRPr="00EE5A34" w:rsidRDefault="00123219" w:rsidP="00EC3635">
      <w:pPr>
        <w:bidi w:val="0"/>
        <w:ind w:left="1440"/>
        <w:jc w:val="both"/>
        <w:rPr>
          <w:rFonts w:cs="Times New Roman"/>
          <w:iCs/>
        </w:rPr>
      </w:pPr>
      <w:r w:rsidRPr="00EE5A34">
        <w:rPr>
          <w:rStyle w:val="Strong"/>
          <w:rFonts w:cs="Times New Roman"/>
          <w:b w:val="0"/>
          <w:bCs w:val="0"/>
          <w:iCs/>
          <w:color w:val="000000"/>
        </w:rPr>
        <w:t>A novel Mg</w:t>
      </w:r>
      <w:r w:rsidRPr="00EE5A34">
        <w:rPr>
          <w:rStyle w:val="Strong"/>
          <w:rFonts w:cs="Times New Roman"/>
          <w:b w:val="0"/>
          <w:bCs w:val="0"/>
          <w:iCs/>
          <w:color w:val="000000"/>
          <w:vertAlign w:val="superscript"/>
        </w:rPr>
        <w:t>++</w:t>
      </w:r>
      <w:r w:rsidRPr="00EE5A34">
        <w:rPr>
          <w:rStyle w:val="Strong"/>
          <w:rFonts w:cs="Times New Roman"/>
          <w:b w:val="0"/>
          <w:bCs w:val="0"/>
          <w:iCs/>
          <w:color w:val="000000"/>
        </w:rPr>
        <w:t xml:space="preserve"> dependent </w:t>
      </w:r>
      <w:r w:rsidRPr="00EE5A34">
        <w:rPr>
          <w:rStyle w:val="Strong"/>
          <w:rFonts w:cs="Times New Roman"/>
          <w:b w:val="0"/>
          <w:bCs w:val="0"/>
          <w:i/>
          <w:color w:val="000000"/>
        </w:rPr>
        <w:t>O</w:t>
      </w:r>
      <w:r w:rsidRPr="00EE5A34">
        <w:rPr>
          <w:rStyle w:val="Strong"/>
          <w:rFonts w:cs="Times New Roman"/>
          <w:b w:val="0"/>
          <w:bCs w:val="0"/>
          <w:iCs/>
          <w:color w:val="000000"/>
        </w:rPr>
        <w:t xml:space="preserve">-methyltransferase in the phenylpropanoid metabolism of </w:t>
      </w:r>
      <w:r w:rsidRPr="00EE5A34">
        <w:rPr>
          <w:rStyle w:val="Strong"/>
          <w:rFonts w:cs="Times New Roman"/>
          <w:b w:val="0"/>
          <w:bCs w:val="0"/>
          <w:i/>
          <w:color w:val="000000"/>
        </w:rPr>
        <w:t>Mesembryanthemum crystallinum.</w:t>
      </w:r>
      <w:r w:rsidRPr="00EE5A34">
        <w:rPr>
          <w:rFonts w:cs="Times New Roman"/>
          <w:iCs/>
        </w:rPr>
        <w:t xml:space="preserve"> </w:t>
      </w:r>
    </w:p>
    <w:p w14:paraId="57B17E17" w14:textId="77777777" w:rsidR="00123219" w:rsidRPr="00EE5A34" w:rsidRDefault="00123219" w:rsidP="00EC3635">
      <w:pPr>
        <w:bidi w:val="0"/>
        <w:ind w:left="720" w:firstLine="720"/>
        <w:jc w:val="both"/>
        <w:rPr>
          <w:rFonts w:cs="Times New Roman"/>
          <w:iCs/>
        </w:rPr>
      </w:pPr>
      <w:r w:rsidRPr="00EE5A34">
        <w:rPr>
          <w:rFonts w:cs="Times New Roman"/>
          <w:i/>
          <w:iCs/>
        </w:rPr>
        <w:t>J. Biol. Chem</w:t>
      </w:r>
      <w:r w:rsidRPr="00EE5A34">
        <w:rPr>
          <w:rFonts w:cs="Times New Roman"/>
          <w:iCs/>
        </w:rPr>
        <w:t>. 278: 43961-43972.</w:t>
      </w:r>
    </w:p>
    <w:p w14:paraId="66987CEF" w14:textId="77777777" w:rsidR="009015AE" w:rsidRDefault="00123219" w:rsidP="009015AE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</w:t>
      </w:r>
      <w:r w:rsidRPr="009015AE">
        <w:rPr>
          <w:rFonts w:cs="Times New Roman"/>
          <w:bCs/>
        </w:rPr>
        <w:t>:</w:t>
      </w:r>
      <w:r w:rsidR="009015AE" w:rsidRPr="009015AE">
        <w:rPr>
          <w:rFonts w:cs="Times New Roman"/>
          <w:bCs/>
        </w:rPr>
        <w:t xml:space="preserve"> 5.486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Biochemistry and Molecular biology; </w:t>
      </w:r>
    </w:p>
    <w:p w14:paraId="4F3F24ED" w14:textId="3492CBA8" w:rsidR="00123219" w:rsidRPr="00EE5A34" w:rsidRDefault="00123219" w:rsidP="009015AE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</w:rPr>
        <w:t xml:space="preserve">Rank </w:t>
      </w:r>
      <w:r w:rsidR="009015AE" w:rsidRPr="009015AE">
        <w:rPr>
          <w:rFonts w:cs="Times New Roman"/>
        </w:rPr>
        <w:t xml:space="preserve">94/296 </w:t>
      </w:r>
      <w:r w:rsidR="000A30BC">
        <w:rPr>
          <w:rFonts w:cs="Times New Roman"/>
        </w:rPr>
        <w:t>(Q2)</w:t>
      </w:r>
    </w:p>
    <w:p w14:paraId="42611D5F" w14:textId="77777777" w:rsidR="009015AE" w:rsidRDefault="009015AE" w:rsidP="00EC3635">
      <w:pPr>
        <w:bidi w:val="0"/>
        <w:ind w:left="810" w:hanging="810"/>
        <w:jc w:val="both"/>
        <w:rPr>
          <w:rFonts w:cs="Times New Roman"/>
        </w:rPr>
      </w:pPr>
    </w:p>
    <w:p w14:paraId="5CDA28CC" w14:textId="1236261F" w:rsidR="00123219" w:rsidRPr="00EE5A34" w:rsidRDefault="00EC3635" w:rsidP="009015AE">
      <w:pPr>
        <w:bidi w:val="0"/>
        <w:ind w:left="810" w:hanging="810"/>
        <w:jc w:val="both"/>
        <w:rPr>
          <w:rFonts w:cs="Times New Roman"/>
        </w:rPr>
      </w:pPr>
      <w:r w:rsidRPr="00EE5A34">
        <w:rPr>
          <w:rFonts w:cs="Times New Roman"/>
        </w:rPr>
        <w:t>4.</w:t>
      </w:r>
      <w:r w:rsidRPr="00EE5A34">
        <w:rPr>
          <w:rFonts w:cs="Times New Roman"/>
        </w:rPr>
        <w:tab/>
      </w:r>
      <w:r w:rsidR="00123219" w:rsidRPr="00EE5A34">
        <w:rPr>
          <w:rFonts w:cs="Times New Roman"/>
        </w:rPr>
        <w:t xml:space="preserve">Lewinsohn, E., Sitrit, Y., Bar, E., Azulay, Y., </w:t>
      </w:r>
      <w:r w:rsidR="00123219" w:rsidRPr="00EE5A34">
        <w:rPr>
          <w:rFonts w:cs="Times New Roman"/>
          <w:b/>
          <w:bCs/>
        </w:rPr>
        <w:t>Ibdah, M.</w:t>
      </w:r>
      <w:r w:rsidR="00123219" w:rsidRPr="00EE5A34">
        <w:rPr>
          <w:rFonts w:cs="Times New Roman"/>
        </w:rPr>
        <w:t xml:space="preserve">, Meir, A., Yosef, E., Zamir, </w:t>
      </w:r>
      <w:r w:rsidRPr="00EE5A34">
        <w:rPr>
          <w:rFonts w:cs="Times New Roman"/>
        </w:rPr>
        <w:t>D.</w:t>
      </w:r>
      <w:r w:rsidR="00D34133">
        <w:rPr>
          <w:rFonts w:cs="Times New Roman"/>
        </w:rPr>
        <w:t>,</w:t>
      </w:r>
      <w:r w:rsidRPr="00EE5A34">
        <w:rPr>
          <w:rFonts w:cs="Times New Roman"/>
        </w:rPr>
        <w:t xml:space="preserve"> and</w:t>
      </w:r>
      <w:r w:rsidRPr="00EE5A34">
        <w:rPr>
          <w:rFonts w:cs="Times New Roman"/>
        </w:rPr>
        <w:tab/>
      </w:r>
      <w:r w:rsidR="00123219" w:rsidRPr="00EE5A34">
        <w:rPr>
          <w:rFonts w:cs="Times New Roman"/>
        </w:rPr>
        <w:t>Tadmor, Y. (2005).</w:t>
      </w:r>
    </w:p>
    <w:p w14:paraId="385BF945" w14:textId="77777777" w:rsidR="00123219" w:rsidRPr="00EE5A34" w:rsidRDefault="00123219" w:rsidP="00EC3635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</w:rPr>
        <w:t xml:space="preserve">Not just colors - carotenoid degradation as a link between pigmentation and aroma in tomato and watermelon fruit.  </w:t>
      </w:r>
    </w:p>
    <w:p w14:paraId="3B7699C5" w14:textId="77777777" w:rsidR="00123219" w:rsidRPr="00EE5A34" w:rsidRDefault="00123219" w:rsidP="00EC3635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  <w:i/>
        </w:rPr>
        <w:t>Trends Food Sci. Tech</w:t>
      </w:r>
      <w:r w:rsidRPr="00EE5A34">
        <w:rPr>
          <w:rFonts w:cs="Times New Roman"/>
        </w:rPr>
        <w:t xml:space="preserve">. 16: 407-415. </w:t>
      </w:r>
    </w:p>
    <w:p w14:paraId="4FF5DBE7" w14:textId="77777777" w:rsidR="00123219" w:rsidRPr="00EE5A34" w:rsidRDefault="00123219" w:rsidP="004F3AB3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 w:rsidR="004F3AB3">
        <w:rPr>
          <w:rFonts w:cs="Times New Roman"/>
          <w:bCs/>
        </w:rPr>
        <w:t>8</w:t>
      </w:r>
      <w:r w:rsidRPr="00EE5A34">
        <w:rPr>
          <w:rFonts w:cs="Times New Roman"/>
          <w:bCs/>
        </w:rPr>
        <w:t>.</w:t>
      </w:r>
      <w:r w:rsidR="004F3AB3">
        <w:rPr>
          <w:rFonts w:cs="Times New Roman"/>
          <w:bCs/>
        </w:rPr>
        <w:t>519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Food Science and Technology; Rank </w:t>
      </w:r>
      <w:r w:rsidR="004F3AB3">
        <w:rPr>
          <w:rFonts w:cs="Times New Roman"/>
        </w:rPr>
        <w:t>2</w:t>
      </w:r>
      <w:r w:rsidRPr="00EE5A34">
        <w:rPr>
          <w:rFonts w:cs="Times New Roman"/>
        </w:rPr>
        <w:t>/</w:t>
      </w:r>
      <w:r w:rsidR="004F3AB3">
        <w:rPr>
          <w:rFonts w:cs="Times New Roman"/>
        </w:rPr>
        <w:t>135</w:t>
      </w:r>
      <w:r w:rsidR="00430526">
        <w:rPr>
          <w:rFonts w:cs="Times New Roman"/>
        </w:rPr>
        <w:t xml:space="preserve"> (Q1)</w:t>
      </w:r>
    </w:p>
    <w:p w14:paraId="260215BF" w14:textId="77777777" w:rsidR="00123219" w:rsidRPr="00EE5A34" w:rsidRDefault="00123219" w:rsidP="00123219">
      <w:pPr>
        <w:bidi w:val="0"/>
        <w:ind w:firstLine="720"/>
        <w:jc w:val="both"/>
        <w:rPr>
          <w:rFonts w:cs="Times New Roman"/>
        </w:rPr>
      </w:pPr>
    </w:p>
    <w:p w14:paraId="3908F849" w14:textId="77777777" w:rsidR="00EC3635" w:rsidRPr="00EE5A34" w:rsidRDefault="00EC3635" w:rsidP="00EC3635">
      <w:pPr>
        <w:bidi w:val="0"/>
        <w:ind w:left="720" w:hanging="720"/>
        <w:jc w:val="both"/>
        <w:rPr>
          <w:rFonts w:cs="Times New Roman"/>
        </w:rPr>
      </w:pPr>
      <w:r w:rsidRPr="00EE5A34">
        <w:rPr>
          <w:rFonts w:cs="Times New Roman"/>
          <w:bCs/>
        </w:rPr>
        <w:t>5.</w:t>
      </w:r>
      <w:r w:rsidRPr="00EE5A34">
        <w:rPr>
          <w:rFonts w:cs="Times New Roman"/>
          <w:b/>
        </w:rPr>
        <w:tab/>
      </w:r>
      <w:r w:rsidR="00123219" w:rsidRPr="00EE5A34">
        <w:rPr>
          <w:rFonts w:cs="Times New Roman"/>
          <w:b/>
        </w:rPr>
        <w:t>Ibdah, M.</w:t>
      </w:r>
      <w:r w:rsidR="00123219" w:rsidRPr="00EE5A34">
        <w:rPr>
          <w:rFonts w:cs="Times New Roman"/>
        </w:rPr>
        <w:t xml:space="preserve">, Azulay, Y., Portnoy, V., Wasserman,  B., Bar, E., Meir, A., Burger, Y., </w:t>
      </w:r>
    </w:p>
    <w:p w14:paraId="2829CF54" w14:textId="77777777" w:rsidR="00123219" w:rsidRPr="00EE5A34" w:rsidRDefault="00123219" w:rsidP="00EC3635">
      <w:pPr>
        <w:bidi w:val="0"/>
        <w:ind w:left="720" w:firstLine="720"/>
        <w:jc w:val="both"/>
        <w:rPr>
          <w:rFonts w:cs="Times New Roman"/>
        </w:rPr>
      </w:pPr>
      <w:r w:rsidRPr="00EE5A34">
        <w:rPr>
          <w:rFonts w:cs="Times New Roman"/>
        </w:rPr>
        <w:t>Hirschberg, J., Schaffer, A.A., Katzir, N., Tadmor, Y.</w:t>
      </w:r>
      <w:r w:rsidR="00D34133">
        <w:rPr>
          <w:rFonts w:cs="Times New Roman"/>
        </w:rPr>
        <w:t>,</w:t>
      </w:r>
      <w:r w:rsidRPr="00EE5A34">
        <w:rPr>
          <w:rFonts w:cs="Times New Roman"/>
        </w:rPr>
        <w:t xml:space="preserve"> and Lewinsohn, E.  (2006). </w:t>
      </w:r>
    </w:p>
    <w:p w14:paraId="670395F1" w14:textId="77777777" w:rsidR="00123219" w:rsidRPr="00EE5A34" w:rsidRDefault="00123219" w:rsidP="00EC3635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</w:rPr>
        <w:lastRenderedPageBreak/>
        <w:t xml:space="preserve">Functional characterization of </w:t>
      </w:r>
      <w:r w:rsidRPr="00EE5A34">
        <w:rPr>
          <w:rFonts w:cs="Times New Roman"/>
          <w:i/>
          <w:iCs/>
        </w:rPr>
        <w:t>CmCCD1</w:t>
      </w:r>
      <w:r w:rsidRPr="00EE5A34">
        <w:rPr>
          <w:rFonts w:cs="Times New Roman"/>
        </w:rPr>
        <w:t xml:space="preserve">, a carotenoid cleavage dioxygenase from melon. </w:t>
      </w:r>
    </w:p>
    <w:p w14:paraId="0F9C22E2" w14:textId="77777777" w:rsidR="00123219" w:rsidRPr="00EE5A34" w:rsidRDefault="00123219" w:rsidP="00873559">
      <w:pPr>
        <w:bidi w:val="0"/>
        <w:ind w:left="720" w:firstLine="720"/>
        <w:jc w:val="both"/>
        <w:rPr>
          <w:rFonts w:cs="Times New Roman"/>
        </w:rPr>
      </w:pPr>
      <w:r w:rsidRPr="00EE5A34">
        <w:rPr>
          <w:rFonts w:cs="Times New Roman"/>
          <w:i/>
        </w:rPr>
        <w:t>Phytochemistry</w:t>
      </w:r>
      <w:r w:rsidRPr="00EE5A34">
        <w:rPr>
          <w:rFonts w:cs="Times New Roman"/>
        </w:rPr>
        <w:t xml:space="preserve"> 67: 1579-89.</w:t>
      </w:r>
    </w:p>
    <w:p w14:paraId="5842BFBE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13C2AFCC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53/238 (Q1)</w:t>
      </w:r>
    </w:p>
    <w:p w14:paraId="4A837015" w14:textId="017ADFA0" w:rsidR="00EC3635" w:rsidRPr="00EE5A34" w:rsidRDefault="00EC3635" w:rsidP="001921FE">
      <w:pPr>
        <w:bidi w:val="0"/>
        <w:jc w:val="both"/>
        <w:rPr>
          <w:rFonts w:cs="Times New Roman"/>
          <w:b/>
        </w:rPr>
      </w:pPr>
    </w:p>
    <w:p w14:paraId="2F6FB204" w14:textId="77777777" w:rsidR="00EC3635" w:rsidRPr="00EE5A34" w:rsidRDefault="00EC3635" w:rsidP="00D64F88">
      <w:pPr>
        <w:bidi w:val="0"/>
        <w:ind w:left="720" w:hanging="720"/>
        <w:jc w:val="both"/>
        <w:rPr>
          <w:rFonts w:cs="Times New Roman"/>
          <w:lang w:bidi="ar-SA"/>
        </w:rPr>
      </w:pPr>
      <w:r w:rsidRPr="00EE5A34">
        <w:rPr>
          <w:rFonts w:cs="Times New Roman"/>
          <w:lang w:bidi="ar-SA"/>
        </w:rPr>
        <w:t>6.</w:t>
      </w:r>
      <w:r w:rsidRPr="00EE5A34">
        <w:rPr>
          <w:rFonts w:cs="Times New Roman"/>
          <w:lang w:bidi="ar-SA"/>
        </w:rPr>
        <w:tab/>
      </w:r>
      <w:r w:rsidR="00D64F88" w:rsidRPr="00EE5A34">
        <w:rPr>
          <w:rFonts w:cs="Times New Roman"/>
          <w:lang w:bidi="ar-SA"/>
        </w:rPr>
        <w:t xml:space="preserve">Koeduka, T., Louie, G.V., Orlova, I., Kish, C.M., </w:t>
      </w:r>
      <w:r w:rsidR="00D64F88" w:rsidRPr="00EE5A34">
        <w:rPr>
          <w:rFonts w:cs="Times New Roman"/>
          <w:b/>
          <w:lang w:bidi="ar-SA"/>
        </w:rPr>
        <w:t>Ibdah, M.</w:t>
      </w:r>
      <w:r w:rsidR="00D64F88" w:rsidRPr="00EE5A34">
        <w:rPr>
          <w:rFonts w:cs="Times New Roman"/>
          <w:lang w:bidi="ar-SA"/>
        </w:rPr>
        <w:t xml:space="preserve">, Wilkerson, C.G., Baiga T.J., </w:t>
      </w:r>
    </w:p>
    <w:p w14:paraId="6B0D1BDE" w14:textId="77777777" w:rsidR="00D64F88" w:rsidRPr="00EE5A34" w:rsidRDefault="00D64F88" w:rsidP="00EC3635">
      <w:pPr>
        <w:bidi w:val="0"/>
        <w:ind w:left="720" w:firstLine="720"/>
        <w:jc w:val="both"/>
        <w:rPr>
          <w:rFonts w:cs="Times New Roman"/>
        </w:rPr>
      </w:pPr>
      <w:r w:rsidRPr="00EE5A34">
        <w:rPr>
          <w:rFonts w:cs="Times New Roman"/>
          <w:lang w:bidi="ar-SA"/>
        </w:rPr>
        <w:t>Noel, J.P., Dudareva, N.</w:t>
      </w:r>
      <w:r w:rsidR="00D34133">
        <w:rPr>
          <w:rFonts w:cs="Times New Roman"/>
          <w:lang w:bidi="ar-SA"/>
        </w:rPr>
        <w:t>,</w:t>
      </w:r>
      <w:r w:rsidRPr="00EE5A34">
        <w:rPr>
          <w:rFonts w:cs="Times New Roman"/>
          <w:lang w:bidi="ar-SA"/>
        </w:rPr>
        <w:t xml:space="preserve"> and Pichersky, E. (2008). </w:t>
      </w:r>
    </w:p>
    <w:p w14:paraId="70F2FA5F" w14:textId="77777777" w:rsidR="00D64F88" w:rsidRPr="00EE5A34" w:rsidRDefault="00D64F88" w:rsidP="00EC3635">
      <w:pPr>
        <w:bidi w:val="0"/>
        <w:ind w:left="1440"/>
        <w:jc w:val="both"/>
        <w:rPr>
          <w:rFonts w:cs="Times New Roman"/>
          <w:lang w:bidi="ar-SA"/>
        </w:rPr>
      </w:pPr>
      <w:r w:rsidRPr="00EE5A34">
        <w:rPr>
          <w:rFonts w:cs="Times New Roman"/>
          <w:lang w:bidi="ar-SA"/>
        </w:rPr>
        <w:t xml:space="preserve">The multiple phenylpropene synthases in both </w:t>
      </w:r>
      <w:r w:rsidRPr="00EE5A34">
        <w:rPr>
          <w:rFonts w:cs="Times New Roman"/>
          <w:i/>
          <w:lang w:bidi="ar-SA"/>
        </w:rPr>
        <w:t>Clarkia breweri</w:t>
      </w:r>
      <w:r w:rsidRPr="00EE5A34">
        <w:rPr>
          <w:rFonts w:cs="Times New Roman"/>
          <w:lang w:bidi="ar-SA"/>
        </w:rPr>
        <w:t xml:space="preserve"> and </w:t>
      </w:r>
      <w:r w:rsidRPr="00EE5A34">
        <w:rPr>
          <w:rFonts w:cs="Times New Roman"/>
          <w:i/>
          <w:lang w:bidi="ar-SA"/>
        </w:rPr>
        <w:t>Petunia hybrida</w:t>
      </w:r>
      <w:r w:rsidRPr="00EE5A34">
        <w:rPr>
          <w:rFonts w:cs="Times New Roman"/>
          <w:lang w:bidi="ar-SA"/>
        </w:rPr>
        <w:t xml:space="preserve"> represent two distinct protein lineages. </w:t>
      </w:r>
    </w:p>
    <w:p w14:paraId="347C0FEA" w14:textId="77777777" w:rsidR="00D64F88" w:rsidRPr="00EE5A34" w:rsidRDefault="00D64F88" w:rsidP="00EC3635">
      <w:pPr>
        <w:bidi w:val="0"/>
        <w:ind w:left="720" w:firstLine="720"/>
        <w:jc w:val="both"/>
        <w:rPr>
          <w:rFonts w:cs="Times New Roman"/>
          <w:lang w:bidi="ar-SA"/>
        </w:rPr>
      </w:pPr>
      <w:r w:rsidRPr="00EE5A34">
        <w:rPr>
          <w:rFonts w:cs="Times New Roman"/>
          <w:i/>
          <w:lang w:bidi="ar-SA"/>
        </w:rPr>
        <w:t>Plant J</w:t>
      </w:r>
      <w:r w:rsidRPr="00EE5A34">
        <w:rPr>
          <w:rFonts w:cs="Times New Roman"/>
          <w:lang w:bidi="ar-SA"/>
        </w:rPr>
        <w:t>. 54: 362-374.</w:t>
      </w:r>
    </w:p>
    <w:p w14:paraId="6FA551FE" w14:textId="77777777" w:rsidR="009015AE" w:rsidRDefault="00D64F88" w:rsidP="009015AE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 w:rsidR="009015AE">
        <w:rPr>
          <w:rFonts w:cs="Times New Roman"/>
          <w:bCs/>
        </w:rPr>
        <w:t xml:space="preserve"> </w:t>
      </w:r>
      <w:r w:rsidR="009015AE" w:rsidRPr="009015AE">
        <w:rPr>
          <w:rFonts w:cs="Times New Roman"/>
          <w:bCs/>
        </w:rPr>
        <w:t>7.091</w:t>
      </w:r>
      <w:r w:rsidRPr="00EE5A34">
        <w:rPr>
          <w:rFonts w:cs="Times New Roman"/>
          <w:bCs/>
        </w:rPr>
        <w:t>;</w:t>
      </w:r>
      <w:r w:rsidR="006F18A1">
        <w:rPr>
          <w:rFonts w:cs="Times New Roman"/>
          <w:bCs/>
        </w:rPr>
        <w:t xml:space="preserve"> </w:t>
      </w:r>
      <w:r w:rsidRPr="00EE5A34">
        <w:rPr>
          <w:rFonts w:cs="Times New Roman"/>
        </w:rPr>
        <w:t>Category: Plant Sciences;</w:t>
      </w:r>
    </w:p>
    <w:p w14:paraId="167B5229" w14:textId="0B8461EF" w:rsidR="00D64F88" w:rsidRPr="00EE5A34" w:rsidRDefault="00D64F88" w:rsidP="009015AE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</w:rPr>
        <w:t xml:space="preserve"> Rank </w:t>
      </w:r>
      <w:r w:rsidR="009015AE">
        <w:rPr>
          <w:rFonts w:cs="Times New Roman"/>
        </w:rPr>
        <w:t>8</w:t>
      </w:r>
      <w:r w:rsidRPr="00EE5A34">
        <w:rPr>
          <w:rFonts w:cs="Times New Roman"/>
        </w:rPr>
        <w:t>/</w:t>
      </w:r>
      <w:r w:rsidR="00464A60">
        <w:rPr>
          <w:rFonts w:cs="Times New Roman"/>
        </w:rPr>
        <w:t>2</w:t>
      </w:r>
      <w:r w:rsidR="009015AE">
        <w:rPr>
          <w:rFonts w:cs="Times New Roman"/>
        </w:rPr>
        <w:t>5</w:t>
      </w:r>
      <w:r w:rsidR="00464A60">
        <w:rPr>
          <w:rFonts w:cs="Times New Roman"/>
        </w:rPr>
        <w:t>8</w:t>
      </w:r>
      <w:r w:rsidR="0024127B">
        <w:rPr>
          <w:rFonts w:cs="Times New Roman"/>
        </w:rPr>
        <w:t xml:space="preserve"> (Q1)</w:t>
      </w:r>
    </w:p>
    <w:p w14:paraId="140BB3AF" w14:textId="77777777" w:rsidR="00EC3635" w:rsidRPr="00EE5A34" w:rsidRDefault="00EC3635" w:rsidP="00EC3635">
      <w:pPr>
        <w:bidi w:val="0"/>
        <w:ind w:left="720" w:firstLine="720"/>
        <w:jc w:val="both"/>
        <w:rPr>
          <w:rFonts w:cs="Times New Roman"/>
          <w:b/>
        </w:rPr>
      </w:pPr>
    </w:p>
    <w:p w14:paraId="1FF8EA50" w14:textId="77777777" w:rsidR="00D64F88" w:rsidRPr="00EE5A34" w:rsidRDefault="00EC3635" w:rsidP="0059718A">
      <w:pPr>
        <w:bidi w:val="0"/>
        <w:jc w:val="both"/>
        <w:rPr>
          <w:rFonts w:cs="Times New Roman"/>
          <w:lang w:bidi="ar-SA"/>
        </w:rPr>
      </w:pPr>
      <w:r w:rsidRPr="00EE5A34">
        <w:rPr>
          <w:rFonts w:cs="Times New Roman"/>
          <w:bCs/>
        </w:rPr>
        <w:t>7.</w:t>
      </w:r>
      <w:r w:rsidRPr="00EE5A34">
        <w:rPr>
          <w:rFonts w:cs="Times New Roman"/>
          <w:b/>
        </w:rPr>
        <w:tab/>
      </w:r>
      <w:r w:rsidR="00D64F88" w:rsidRPr="00EE5A34">
        <w:rPr>
          <w:rFonts w:cs="Times New Roman"/>
          <w:b/>
        </w:rPr>
        <w:t>Ibdah,</w:t>
      </w:r>
      <w:r w:rsidR="00D64F88" w:rsidRPr="00EE5A34">
        <w:rPr>
          <w:rFonts w:cs="Times New Roman"/>
        </w:rPr>
        <w:t xml:space="preserve"> </w:t>
      </w:r>
      <w:r w:rsidR="00D64F88" w:rsidRPr="00EE5A34">
        <w:rPr>
          <w:rFonts w:cs="Times New Roman"/>
          <w:b/>
          <w:bCs/>
        </w:rPr>
        <w:t>M.</w:t>
      </w:r>
      <w:r w:rsidR="00D64F88" w:rsidRPr="00EE5A34">
        <w:rPr>
          <w:rFonts w:cs="Times New Roman"/>
        </w:rPr>
        <w:t>, Chen, Y.T., Wilkerson, C.G.</w:t>
      </w:r>
      <w:r w:rsidR="00D34133">
        <w:rPr>
          <w:rFonts w:cs="Times New Roman"/>
        </w:rPr>
        <w:t>,</w:t>
      </w:r>
      <w:r w:rsidR="00D64F88" w:rsidRPr="00EE5A34">
        <w:rPr>
          <w:rFonts w:cs="Times New Roman"/>
        </w:rPr>
        <w:t xml:space="preserve"> and Pichersky,</w:t>
      </w:r>
      <w:r w:rsidR="00D64F88" w:rsidRPr="00EE5A34">
        <w:rPr>
          <w:rFonts w:cs="Times New Roman"/>
          <w:lang w:bidi="ar-SA"/>
        </w:rPr>
        <w:t xml:space="preserve"> E. (2009).</w:t>
      </w:r>
    </w:p>
    <w:p w14:paraId="2B41B935" w14:textId="77777777" w:rsidR="00D64F88" w:rsidRPr="00EE5A34" w:rsidRDefault="00D64F88" w:rsidP="0024127B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</w:rPr>
        <w:t xml:space="preserve">An aldehyde oxidase in developing seeds of </w:t>
      </w:r>
      <w:r w:rsidRPr="00EE5A34">
        <w:rPr>
          <w:rFonts w:cs="Times New Roman"/>
          <w:i/>
        </w:rPr>
        <w:t>Arabidopsis</w:t>
      </w:r>
      <w:r w:rsidRPr="00EE5A34">
        <w:rPr>
          <w:rFonts w:cs="Times New Roman"/>
        </w:rPr>
        <w:t xml:space="preserve"> </w:t>
      </w:r>
      <w:r w:rsidRPr="00EE5A34">
        <w:rPr>
          <w:rFonts w:cs="Times New Roman"/>
          <w:i/>
        </w:rPr>
        <w:t>thaliana</w:t>
      </w:r>
      <w:r w:rsidRPr="00EE5A34">
        <w:rPr>
          <w:rFonts w:cs="Times New Roman"/>
        </w:rPr>
        <w:t xml:space="preserve"> converts benzaldehyde to benzoic acid. </w:t>
      </w:r>
    </w:p>
    <w:p w14:paraId="136AFE4C" w14:textId="77777777" w:rsidR="00D64F88" w:rsidRPr="00EE5A34" w:rsidRDefault="00D64F88" w:rsidP="00EC3635">
      <w:pPr>
        <w:bidi w:val="0"/>
        <w:ind w:left="720" w:firstLine="720"/>
        <w:jc w:val="both"/>
        <w:rPr>
          <w:rFonts w:cs="Times New Roman"/>
        </w:rPr>
      </w:pPr>
      <w:r w:rsidRPr="00EE5A34">
        <w:rPr>
          <w:rFonts w:cs="Times New Roman"/>
          <w:i/>
        </w:rPr>
        <w:t>Plant Physiol</w:t>
      </w:r>
      <w:r w:rsidRPr="00EE5A34">
        <w:rPr>
          <w:rFonts w:cs="Times New Roman"/>
        </w:rPr>
        <w:t>. 150: 416-423.</w:t>
      </w:r>
    </w:p>
    <w:p w14:paraId="6B238C79" w14:textId="77777777" w:rsidR="009015AE" w:rsidRDefault="00D64F88" w:rsidP="009015AE">
      <w:pPr>
        <w:bidi w:val="0"/>
        <w:ind w:left="5760"/>
        <w:jc w:val="both"/>
        <w:rPr>
          <w:rFonts w:cs="Times New Roman"/>
          <w:bCs/>
        </w:rPr>
      </w:pPr>
      <w:r w:rsidRPr="009015AE">
        <w:rPr>
          <w:rFonts w:cs="Times New Roman"/>
          <w:bCs/>
        </w:rPr>
        <w:t>IF:</w:t>
      </w:r>
      <w:r w:rsidR="009015AE" w:rsidRPr="009015AE">
        <w:rPr>
          <w:rFonts w:cs="Times New Roman"/>
          <w:bCs/>
        </w:rPr>
        <w:t xml:space="preserve"> 8.005</w:t>
      </w:r>
      <w:r w:rsidRPr="009015AE">
        <w:rPr>
          <w:rFonts w:cs="Times New Roman"/>
          <w:bCs/>
        </w:rPr>
        <w:t xml:space="preserve">; Category: Plant Sciences; </w:t>
      </w:r>
    </w:p>
    <w:p w14:paraId="0AAA6D7F" w14:textId="1027FB59" w:rsidR="00D64F88" w:rsidRPr="009015AE" w:rsidRDefault="00D64F88" w:rsidP="009015AE">
      <w:pPr>
        <w:bidi w:val="0"/>
        <w:ind w:left="5760"/>
        <w:jc w:val="both"/>
        <w:rPr>
          <w:rFonts w:cs="Times New Roman"/>
          <w:bCs/>
        </w:rPr>
      </w:pPr>
      <w:r w:rsidRPr="009015AE">
        <w:rPr>
          <w:rFonts w:cs="Times New Roman"/>
          <w:bCs/>
        </w:rPr>
        <w:t xml:space="preserve">Rank </w:t>
      </w:r>
      <w:r w:rsidR="009015AE">
        <w:rPr>
          <w:rFonts w:cs="Times New Roman"/>
          <w:bCs/>
        </w:rPr>
        <w:t>5/</w:t>
      </w:r>
      <w:r w:rsidR="006114B6" w:rsidRPr="009015AE">
        <w:rPr>
          <w:rFonts w:cs="Times New Roman"/>
          <w:bCs/>
        </w:rPr>
        <w:t>2</w:t>
      </w:r>
      <w:r w:rsidR="009015AE">
        <w:rPr>
          <w:rFonts w:cs="Times New Roman"/>
          <w:bCs/>
        </w:rPr>
        <w:t>5</w:t>
      </w:r>
      <w:r w:rsidR="006114B6" w:rsidRPr="009015AE">
        <w:rPr>
          <w:rFonts w:cs="Times New Roman"/>
          <w:bCs/>
        </w:rPr>
        <w:t>8</w:t>
      </w:r>
      <w:r w:rsidR="008533E4" w:rsidRPr="009015AE">
        <w:rPr>
          <w:rFonts w:cs="Times New Roman"/>
          <w:bCs/>
        </w:rPr>
        <w:t xml:space="preserve"> (Q1)</w:t>
      </w:r>
    </w:p>
    <w:p w14:paraId="47376A57" w14:textId="77777777" w:rsidR="00EC3635" w:rsidRPr="00EE5A34" w:rsidRDefault="00EC3635" w:rsidP="00EC3635">
      <w:pPr>
        <w:bidi w:val="0"/>
        <w:jc w:val="both"/>
        <w:rPr>
          <w:rFonts w:cs="Times New Roman"/>
          <w:b/>
        </w:rPr>
      </w:pPr>
    </w:p>
    <w:p w14:paraId="33F77734" w14:textId="0FF93271" w:rsidR="00D64F88" w:rsidRPr="00EE5A34" w:rsidRDefault="00EC3635" w:rsidP="001837F0">
      <w:pPr>
        <w:tabs>
          <w:tab w:val="left" w:pos="851"/>
        </w:tabs>
        <w:bidi w:val="0"/>
        <w:jc w:val="both"/>
        <w:rPr>
          <w:rFonts w:cs="Times New Roman"/>
          <w:b/>
          <w:lang w:bidi="ar-SA"/>
        </w:rPr>
      </w:pPr>
      <w:r w:rsidRPr="00EE5A34">
        <w:rPr>
          <w:rFonts w:cs="Times New Roman"/>
          <w:bCs/>
          <w:lang w:bidi="ar-SA"/>
        </w:rPr>
        <w:t>8.</w:t>
      </w:r>
      <w:r w:rsidR="001837F0">
        <w:rPr>
          <w:rFonts w:cs="Times New Roman"/>
          <w:b/>
          <w:lang w:bidi="ar-SA"/>
        </w:rPr>
        <w:tab/>
      </w:r>
      <w:r w:rsidR="00D64F88" w:rsidRPr="00EE5A34">
        <w:rPr>
          <w:rFonts w:cs="Times New Roman"/>
          <w:b/>
          <w:lang w:bidi="ar-SA"/>
        </w:rPr>
        <w:t>Ibdah, M.</w:t>
      </w:r>
      <w:r w:rsidR="00D34133">
        <w:rPr>
          <w:rFonts w:cs="Times New Roman"/>
          <w:b/>
          <w:lang w:bidi="ar-SA"/>
        </w:rPr>
        <w:t>,</w:t>
      </w:r>
      <w:r w:rsidR="00D64F88" w:rsidRPr="00EE5A34">
        <w:rPr>
          <w:rFonts w:cs="Times New Roman"/>
          <w:b/>
          <w:lang w:bidi="ar-SA"/>
        </w:rPr>
        <w:t xml:space="preserve"> </w:t>
      </w:r>
      <w:r w:rsidR="00D64F88" w:rsidRPr="00EE5A34">
        <w:rPr>
          <w:rFonts w:cs="Times New Roman"/>
          <w:lang w:bidi="ar-SA"/>
        </w:rPr>
        <w:t xml:space="preserve">and Pichersky, E. (2009). </w:t>
      </w:r>
    </w:p>
    <w:p w14:paraId="37A4D970" w14:textId="77777777" w:rsidR="00D64F88" w:rsidRPr="00EE5A34" w:rsidRDefault="00D64F88" w:rsidP="00EC3635">
      <w:pPr>
        <w:bidi w:val="0"/>
        <w:ind w:left="144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 xml:space="preserve">Arabidopsis Chy1 null mutants are deficient in benzoic acid-containing glucosinolates in the seeds. </w:t>
      </w:r>
    </w:p>
    <w:p w14:paraId="4A366578" w14:textId="77777777" w:rsidR="00D64F88" w:rsidRPr="00EE5A34" w:rsidRDefault="00D64F88" w:rsidP="00EC3635">
      <w:pPr>
        <w:bidi w:val="0"/>
        <w:ind w:left="720" w:firstLine="720"/>
        <w:jc w:val="both"/>
        <w:rPr>
          <w:rFonts w:cs="Times New Roman"/>
          <w:bCs/>
        </w:rPr>
      </w:pPr>
      <w:r w:rsidRPr="00EE5A34">
        <w:rPr>
          <w:rFonts w:cs="Times New Roman"/>
          <w:bCs/>
          <w:i/>
        </w:rPr>
        <w:t>Plant Biol</w:t>
      </w:r>
      <w:r w:rsidRPr="00EE5A34">
        <w:rPr>
          <w:rFonts w:cs="Times New Roman"/>
          <w:bCs/>
        </w:rPr>
        <w:t>. 11: 574-481.</w:t>
      </w:r>
    </w:p>
    <w:p w14:paraId="26C07A27" w14:textId="77777777" w:rsidR="00FF4D57" w:rsidRDefault="00D64F88" w:rsidP="00FF4D57">
      <w:pPr>
        <w:tabs>
          <w:tab w:val="left" w:pos="5812"/>
        </w:tabs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 w:rsidR="00FF4D57">
        <w:rPr>
          <w:rFonts w:cs="Times New Roman"/>
          <w:bCs/>
        </w:rPr>
        <w:t xml:space="preserve"> 3</w:t>
      </w:r>
      <w:r w:rsidRPr="00EE5A34">
        <w:rPr>
          <w:rFonts w:cs="Times New Roman"/>
          <w:bCs/>
        </w:rPr>
        <w:t>.</w:t>
      </w:r>
      <w:r w:rsidR="00FF4D57">
        <w:rPr>
          <w:rFonts w:cs="Times New Roman"/>
          <w:bCs/>
        </w:rPr>
        <w:t>877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Plant Sciences; </w:t>
      </w:r>
    </w:p>
    <w:p w14:paraId="23DF86E2" w14:textId="5EB1A583" w:rsidR="00D64F88" w:rsidRPr="00EE5A34" w:rsidRDefault="00D64F88" w:rsidP="00FF4D57">
      <w:pPr>
        <w:tabs>
          <w:tab w:val="left" w:pos="5812"/>
        </w:tabs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</w:rPr>
        <w:t xml:space="preserve">Rank </w:t>
      </w:r>
      <w:r w:rsidR="00FF4D57">
        <w:rPr>
          <w:rFonts w:cs="Times New Roman"/>
        </w:rPr>
        <w:t>5</w:t>
      </w:r>
      <w:r w:rsidR="008E7220">
        <w:rPr>
          <w:rFonts w:cs="Times New Roman"/>
        </w:rPr>
        <w:t>8</w:t>
      </w:r>
      <w:r w:rsidRPr="00EE5A34">
        <w:rPr>
          <w:rFonts w:cs="Times New Roman"/>
        </w:rPr>
        <w:t>/</w:t>
      </w:r>
      <w:r w:rsidR="008E7220">
        <w:rPr>
          <w:rFonts w:cs="Times New Roman"/>
        </w:rPr>
        <w:t>2</w:t>
      </w:r>
      <w:r w:rsidR="00FF4D57">
        <w:rPr>
          <w:rFonts w:cs="Times New Roman"/>
        </w:rPr>
        <w:t>3</w:t>
      </w:r>
      <w:r w:rsidR="008E7220">
        <w:rPr>
          <w:rFonts w:cs="Times New Roman"/>
        </w:rPr>
        <w:t>8</w:t>
      </w:r>
      <w:r w:rsidR="00906805">
        <w:rPr>
          <w:rFonts w:cs="Times New Roman"/>
        </w:rPr>
        <w:t xml:space="preserve"> (Q</w:t>
      </w:r>
      <w:r w:rsidR="00FF4D57">
        <w:rPr>
          <w:rFonts w:cs="Times New Roman"/>
        </w:rPr>
        <w:t>1</w:t>
      </w:r>
      <w:r w:rsidR="00906805">
        <w:rPr>
          <w:rFonts w:cs="Times New Roman"/>
        </w:rPr>
        <w:t>)</w:t>
      </w:r>
    </w:p>
    <w:p w14:paraId="51466138" w14:textId="77777777" w:rsidR="009D7A73" w:rsidRPr="00EE5A34" w:rsidRDefault="009D7A73" w:rsidP="009D7A73">
      <w:pPr>
        <w:bidi w:val="0"/>
        <w:jc w:val="both"/>
        <w:rPr>
          <w:rFonts w:cs="Times New Roman"/>
        </w:rPr>
      </w:pPr>
    </w:p>
    <w:p w14:paraId="140C8860" w14:textId="5BC23905" w:rsidR="0059718A" w:rsidRPr="00EE5A34" w:rsidRDefault="00C9751F" w:rsidP="001837F0">
      <w:pPr>
        <w:bidi w:val="0"/>
        <w:ind w:left="851" w:hanging="851"/>
        <w:jc w:val="both"/>
        <w:rPr>
          <w:rFonts w:cs="Times New Roman"/>
        </w:rPr>
      </w:pPr>
      <w:r w:rsidRPr="00EE5A34">
        <w:rPr>
          <w:rFonts w:cs="Times New Roman"/>
        </w:rPr>
        <w:t>9</w:t>
      </w:r>
      <w:r w:rsidR="001837F0">
        <w:rPr>
          <w:rFonts w:cs="Times New Roman"/>
        </w:rPr>
        <w:t xml:space="preserve">. </w:t>
      </w:r>
      <w:r w:rsidR="001837F0">
        <w:rPr>
          <w:rFonts w:cs="Times New Roman"/>
        </w:rPr>
        <w:tab/>
      </w:r>
      <w:r w:rsidR="0059718A" w:rsidRPr="00EE5A34">
        <w:rPr>
          <w:rFonts w:cs="Times New Roman"/>
        </w:rPr>
        <w:t xml:space="preserve">Gang, R. D., Davin, L. B., </w:t>
      </w:r>
      <w:r w:rsidR="0059718A" w:rsidRPr="00EE5A34">
        <w:rPr>
          <w:rFonts w:cs="Times New Roman"/>
          <w:b/>
          <w:bCs/>
        </w:rPr>
        <w:t>Ibdah, M.</w:t>
      </w:r>
      <w:r w:rsidR="0059718A" w:rsidRPr="00EE5A34">
        <w:rPr>
          <w:rFonts w:cs="Times New Roman"/>
        </w:rPr>
        <w:t xml:space="preserve">, Lange, B. M., Norman G. Lewis, G. N., Turner, G. </w:t>
      </w:r>
    </w:p>
    <w:p w14:paraId="3FD874FC" w14:textId="77777777" w:rsidR="0059718A" w:rsidRPr="00EE5A34" w:rsidRDefault="0059718A" w:rsidP="0059718A">
      <w:pPr>
        <w:bidi w:val="0"/>
        <w:ind w:left="1350"/>
        <w:jc w:val="both"/>
        <w:rPr>
          <w:rFonts w:cs="Times New Roman"/>
        </w:rPr>
      </w:pPr>
      <w:r w:rsidRPr="00EE5A34">
        <w:rPr>
          <w:rFonts w:cs="Times New Roman"/>
        </w:rPr>
        <w:t xml:space="preserve">W., Shion, H., Witkop, G., Harris, D., </w:t>
      </w:r>
      <w:r w:rsidR="00D34133">
        <w:rPr>
          <w:rFonts w:cs="Times New Roman"/>
        </w:rPr>
        <w:t xml:space="preserve">and </w:t>
      </w:r>
      <w:r w:rsidRPr="00EE5A34">
        <w:rPr>
          <w:rFonts w:cs="Times New Roman"/>
        </w:rPr>
        <w:t>Alan Millar, A. (2012).</w:t>
      </w:r>
    </w:p>
    <w:p w14:paraId="6E0CC488" w14:textId="77777777" w:rsidR="0059718A" w:rsidRPr="00EE5A34" w:rsidRDefault="0059718A" w:rsidP="0059718A">
      <w:pPr>
        <w:bidi w:val="0"/>
        <w:ind w:left="1350"/>
        <w:jc w:val="both"/>
        <w:rPr>
          <w:rFonts w:cs="Times New Roman"/>
        </w:rPr>
      </w:pPr>
      <w:r w:rsidRPr="00EE5A34">
        <w:rPr>
          <w:rFonts w:cs="Times New Roman"/>
        </w:rPr>
        <w:t xml:space="preserve">Probing medicinal plant phytochemical factories through in situ MALDI tissue imaging using Quadrupole Ion Mobility Time-of-Flight Mass Spectrometry. </w:t>
      </w:r>
    </w:p>
    <w:p w14:paraId="7ADC7F34" w14:textId="77777777" w:rsidR="0059718A" w:rsidRPr="00EE5A34" w:rsidRDefault="0059718A" w:rsidP="0059718A">
      <w:pPr>
        <w:bidi w:val="0"/>
        <w:ind w:left="1350"/>
        <w:jc w:val="both"/>
        <w:rPr>
          <w:rFonts w:cs="Times New Roman"/>
        </w:rPr>
      </w:pPr>
      <w:r w:rsidRPr="00EE5A34">
        <w:rPr>
          <w:rFonts w:cs="Times New Roman"/>
          <w:i/>
          <w:iCs/>
        </w:rPr>
        <w:t>Pharmaceutical Biol</w:t>
      </w:r>
      <w:r w:rsidR="0062782A" w:rsidRPr="00EE5A34">
        <w:rPr>
          <w:rFonts w:cs="Times New Roman"/>
          <w:i/>
          <w:iCs/>
        </w:rPr>
        <w:t>.</w:t>
      </w:r>
      <w:r w:rsidRPr="00EE5A34">
        <w:rPr>
          <w:rFonts w:cs="Times New Roman"/>
          <w:i/>
          <w:iCs/>
        </w:rPr>
        <w:t>,</w:t>
      </w:r>
      <w:r w:rsidR="0062782A" w:rsidRPr="00EE5A34">
        <w:rPr>
          <w:rFonts w:cs="Times New Roman"/>
        </w:rPr>
        <w:t xml:space="preserve"> 50</w:t>
      </w:r>
      <w:r w:rsidRPr="00EE5A34">
        <w:rPr>
          <w:rFonts w:cs="Times New Roman"/>
        </w:rPr>
        <w:t xml:space="preserve">: 567-568. </w:t>
      </w:r>
    </w:p>
    <w:p w14:paraId="6B0E7C80" w14:textId="6BEFF49D" w:rsidR="00FF4D57" w:rsidRDefault="0059718A" w:rsidP="00FF4D57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 w:rsidR="00FF4D57">
        <w:rPr>
          <w:rFonts w:cs="Times New Roman"/>
          <w:bCs/>
        </w:rPr>
        <w:t xml:space="preserve"> </w:t>
      </w:r>
      <w:r w:rsidR="00FF4D57" w:rsidRPr="00FF4D57">
        <w:rPr>
          <w:rFonts w:cs="Times New Roman"/>
          <w:bCs/>
        </w:rPr>
        <w:t>3.889</w:t>
      </w:r>
      <w:r w:rsidR="00F444A2" w:rsidRPr="00EE5A34">
        <w:rPr>
          <w:rFonts w:cs="Times New Roman"/>
          <w:bCs/>
        </w:rPr>
        <w:t xml:space="preserve">; </w:t>
      </w:r>
      <w:r w:rsidR="00F444A2" w:rsidRPr="00EE5A34">
        <w:rPr>
          <w:rFonts w:cs="Times New Roman"/>
        </w:rPr>
        <w:t>C</w:t>
      </w:r>
      <w:r w:rsidR="00715453">
        <w:rPr>
          <w:rFonts w:cs="Times New Roman"/>
        </w:rPr>
        <w:t xml:space="preserve">ategory: </w:t>
      </w:r>
      <w:r w:rsidR="00FF4D57" w:rsidRPr="00FF4D57">
        <w:rPr>
          <w:rFonts w:cs="Times New Roman"/>
        </w:rPr>
        <w:t>Medical Laboratory Technology</w:t>
      </w:r>
      <w:r w:rsidR="00715453">
        <w:rPr>
          <w:rFonts w:cs="Times New Roman"/>
        </w:rPr>
        <w:t xml:space="preserve">; </w:t>
      </w:r>
    </w:p>
    <w:p w14:paraId="7808DA02" w14:textId="7C202572" w:rsidR="00F444A2" w:rsidRPr="00EE5A34" w:rsidRDefault="00715453" w:rsidP="00FF4D57">
      <w:pPr>
        <w:bidi w:val="0"/>
        <w:ind w:left="5760"/>
        <w:jc w:val="both"/>
        <w:rPr>
          <w:rFonts w:cs="Times New Roman"/>
        </w:rPr>
      </w:pPr>
      <w:r>
        <w:rPr>
          <w:rFonts w:cs="Times New Roman"/>
        </w:rPr>
        <w:t xml:space="preserve">Rank </w:t>
      </w:r>
      <w:r w:rsidR="00FF4D57" w:rsidRPr="00FF4D57">
        <w:rPr>
          <w:rFonts w:cs="Times New Roman"/>
        </w:rPr>
        <w:t xml:space="preserve">10/29 </w:t>
      </w:r>
      <w:r w:rsidR="00906805">
        <w:rPr>
          <w:rFonts w:cs="Times New Roman"/>
        </w:rPr>
        <w:t>(Q2)</w:t>
      </w:r>
    </w:p>
    <w:p w14:paraId="06A08321" w14:textId="77777777" w:rsidR="0059718A" w:rsidRPr="00EE5A34" w:rsidRDefault="0059718A" w:rsidP="00F444A2">
      <w:pPr>
        <w:bidi w:val="0"/>
        <w:ind w:left="6390"/>
        <w:jc w:val="both"/>
        <w:rPr>
          <w:rFonts w:cs="Times New Roman"/>
        </w:rPr>
      </w:pPr>
    </w:p>
    <w:p w14:paraId="56D33AF7" w14:textId="77777777" w:rsidR="00D64F88" w:rsidRPr="00EE5A34" w:rsidRDefault="0059718A" w:rsidP="001837F0">
      <w:pPr>
        <w:tabs>
          <w:tab w:val="left" w:pos="720"/>
        </w:tabs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0</w:t>
      </w:r>
      <w:r w:rsidR="00EC3635" w:rsidRPr="00EE5A34">
        <w:rPr>
          <w:rFonts w:cs="Times New Roman"/>
          <w:bCs/>
        </w:rPr>
        <w:t>.</w:t>
      </w:r>
      <w:r w:rsidR="00EC3635" w:rsidRPr="00EE5A34">
        <w:rPr>
          <w:rFonts w:cs="Times New Roman"/>
          <w:bCs/>
        </w:rPr>
        <w:tab/>
      </w:r>
      <w:r w:rsidR="00D64F88" w:rsidRPr="00EE5A34">
        <w:rPr>
          <w:rFonts w:cs="Times New Roman"/>
          <w:bCs/>
        </w:rPr>
        <w:t xml:space="preserve">Botnick, I., Xue, W., Bar, E., </w:t>
      </w:r>
      <w:r w:rsidR="00D64F88" w:rsidRPr="00EE5A34">
        <w:rPr>
          <w:rFonts w:cs="Times New Roman"/>
          <w:b/>
        </w:rPr>
        <w:t>Ibdah, M.</w:t>
      </w:r>
      <w:r w:rsidR="00D64F88" w:rsidRPr="00EE5A34">
        <w:rPr>
          <w:rFonts w:cs="Times New Roman"/>
          <w:bCs/>
        </w:rPr>
        <w:t>, Schwartz, A., Joel, D.M., Lev, E., Fait</w:t>
      </w:r>
      <w:r w:rsidR="00D34133">
        <w:rPr>
          <w:rFonts w:cs="Times New Roman"/>
          <w:bCs/>
        </w:rPr>
        <w:t>, A.,</w:t>
      </w:r>
      <w:r w:rsidR="00D64F88" w:rsidRPr="00EE5A34">
        <w:rPr>
          <w:rFonts w:cs="Times New Roman"/>
          <w:bCs/>
        </w:rPr>
        <w:t xml:space="preserve"> and</w:t>
      </w:r>
      <w:r w:rsidR="00D64F88"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="00D64F88" w:rsidRPr="00EE5A34">
        <w:rPr>
          <w:rFonts w:cs="Times New Roman"/>
          <w:bCs/>
        </w:rPr>
        <w:t>Lewinsohn, E. (2012).</w:t>
      </w:r>
    </w:p>
    <w:p w14:paraId="0089F57E" w14:textId="77777777" w:rsidR="00D64F88" w:rsidRPr="00EE5A34" w:rsidRDefault="00D64F88" w:rsidP="006F18A1">
      <w:pPr>
        <w:bidi w:val="0"/>
        <w:ind w:left="144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 xml:space="preserve">Distribution of primary and specialized metabolites in </w:t>
      </w:r>
      <w:r w:rsidRPr="00EE5A34">
        <w:rPr>
          <w:rFonts w:cs="Times New Roman"/>
          <w:bCs/>
          <w:i/>
          <w:iCs/>
        </w:rPr>
        <w:t>Nigella sativa</w:t>
      </w:r>
      <w:r w:rsidRPr="00EE5A34">
        <w:rPr>
          <w:rFonts w:cs="Times New Roman"/>
          <w:bCs/>
        </w:rPr>
        <w:t xml:space="preserve"> seeds, a spice with vast traditional and historical uses.</w:t>
      </w:r>
    </w:p>
    <w:p w14:paraId="479B9B7E" w14:textId="77777777" w:rsidR="00D64F88" w:rsidRPr="00EE5A34" w:rsidRDefault="00D64F88" w:rsidP="00873559">
      <w:pPr>
        <w:bidi w:val="0"/>
        <w:ind w:left="426"/>
        <w:rPr>
          <w:rFonts w:cs="Times New Roman"/>
          <w:b/>
          <w:bCs/>
          <w:u w:val="single"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  <w:i/>
          <w:iCs/>
        </w:rPr>
        <w:t>Molecules</w:t>
      </w:r>
      <w:r w:rsidRPr="00EE5A34">
        <w:rPr>
          <w:rFonts w:cs="Times New Roman"/>
          <w:bCs/>
        </w:rPr>
        <w:t xml:space="preserve"> 17: 10159-10177.</w:t>
      </w:r>
    </w:p>
    <w:p w14:paraId="37A91DDF" w14:textId="47E97F52" w:rsidR="00D64F88" w:rsidRPr="00EE5A34" w:rsidRDefault="00D64F88" w:rsidP="00FF4D57">
      <w:pPr>
        <w:bidi w:val="0"/>
        <w:ind w:left="5760"/>
        <w:jc w:val="both"/>
        <w:rPr>
          <w:rFonts w:cs="Times New Roman"/>
        </w:rPr>
      </w:pPr>
      <w:r w:rsidRPr="00FF4D57">
        <w:rPr>
          <w:rFonts w:cs="Times New Roman"/>
          <w:bCs/>
        </w:rPr>
        <w:t>IF:</w:t>
      </w:r>
      <w:r w:rsidR="00FF4D57" w:rsidRPr="00FF4D57">
        <w:rPr>
          <w:rFonts w:cs="Times New Roman"/>
          <w:bCs/>
        </w:rPr>
        <w:t xml:space="preserve"> 4.927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>Category:</w:t>
      </w:r>
      <w:r w:rsidR="00804BC2">
        <w:rPr>
          <w:rFonts w:cs="Times New Roman"/>
        </w:rPr>
        <w:t xml:space="preserve"> Biochemistry and Molecular Biology</w:t>
      </w:r>
      <w:r w:rsidRPr="00EE5A34">
        <w:rPr>
          <w:rFonts w:cs="Times New Roman"/>
        </w:rPr>
        <w:t xml:space="preserve">; Rank </w:t>
      </w:r>
      <w:r w:rsidR="00FF4D57" w:rsidRPr="00FF4D57">
        <w:rPr>
          <w:rFonts w:cs="Times New Roman"/>
        </w:rPr>
        <w:t xml:space="preserve">114/296 </w:t>
      </w:r>
      <w:r w:rsidR="005A318A">
        <w:rPr>
          <w:rFonts w:cs="Times New Roman"/>
        </w:rPr>
        <w:t>(Q2)</w:t>
      </w:r>
    </w:p>
    <w:p w14:paraId="6DEBC4EF" w14:textId="77777777" w:rsidR="00EC3635" w:rsidRPr="00EE5A34" w:rsidRDefault="00EC3635" w:rsidP="00EC3635">
      <w:pPr>
        <w:bidi w:val="0"/>
        <w:ind w:firstLine="720"/>
        <w:jc w:val="both"/>
        <w:rPr>
          <w:rFonts w:cs="Times New Roman"/>
          <w:b/>
        </w:rPr>
      </w:pPr>
    </w:p>
    <w:p w14:paraId="08EEE543" w14:textId="77777777" w:rsidR="00732C40" w:rsidRPr="00EE5A34" w:rsidRDefault="00EC3635" w:rsidP="00C9751F">
      <w:pPr>
        <w:bidi w:val="0"/>
        <w:jc w:val="both"/>
        <w:rPr>
          <w:rFonts w:cs="Times New Roman"/>
        </w:rPr>
      </w:pPr>
      <w:r w:rsidRPr="00EE5A34">
        <w:rPr>
          <w:rFonts w:cs="Times New Roman"/>
        </w:rPr>
        <w:t>1</w:t>
      </w:r>
      <w:r w:rsidR="00C9751F" w:rsidRPr="00EE5A34">
        <w:rPr>
          <w:rFonts w:cs="Times New Roman"/>
        </w:rPr>
        <w:t>1</w:t>
      </w:r>
      <w:r w:rsidRPr="00EE5A34">
        <w:rPr>
          <w:rFonts w:cs="Times New Roman"/>
        </w:rPr>
        <w:t>.</w:t>
      </w:r>
      <w:r w:rsidRPr="00EE5A34">
        <w:rPr>
          <w:rFonts w:cs="Times New Roman"/>
        </w:rPr>
        <w:tab/>
      </w:r>
      <w:r w:rsidR="00732C40" w:rsidRPr="00EE5A34">
        <w:rPr>
          <w:rFonts w:cs="Times New Roman"/>
        </w:rPr>
        <w:t xml:space="preserve">Serfaty, M., </w:t>
      </w:r>
      <w:r w:rsidR="00732C40" w:rsidRPr="00EE5A34">
        <w:rPr>
          <w:rFonts w:cs="Times New Roman"/>
          <w:b/>
          <w:bCs/>
        </w:rPr>
        <w:t>Ibdah, M.</w:t>
      </w:r>
      <w:r w:rsidR="00732C40" w:rsidRPr="00EE5A34">
        <w:rPr>
          <w:rFonts w:cs="Times New Roman"/>
        </w:rPr>
        <w:t>, Fischer, R., Chaimovitsh, D., Saranga, Y.</w:t>
      </w:r>
      <w:r w:rsidR="00D34133">
        <w:rPr>
          <w:rFonts w:cs="Times New Roman"/>
        </w:rPr>
        <w:t>,</w:t>
      </w:r>
      <w:r w:rsidR="00732C40" w:rsidRPr="00EE5A34">
        <w:rPr>
          <w:rFonts w:cs="Times New Roman"/>
        </w:rPr>
        <w:t xml:space="preserve"> and Dudai, N. (2013).</w:t>
      </w:r>
    </w:p>
    <w:p w14:paraId="4FDDE620" w14:textId="77777777" w:rsidR="00732C40" w:rsidRPr="00EE5A34" w:rsidRDefault="00732C40" w:rsidP="006F18A1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</w:rPr>
        <w:t xml:space="preserve">Dynamics of yield components and stevioside production in </w:t>
      </w:r>
      <w:r w:rsidRPr="00EE5A34">
        <w:rPr>
          <w:rFonts w:cs="Times New Roman"/>
          <w:i/>
          <w:iCs/>
        </w:rPr>
        <w:t>Stevia rebaudiana</w:t>
      </w:r>
      <w:r w:rsidRPr="00EE5A34">
        <w:rPr>
          <w:rFonts w:cs="Times New Roman"/>
        </w:rPr>
        <w:t xml:space="preserve"> grown under different planting times, plant stands and harvest regime</w:t>
      </w:r>
      <w:r w:rsidR="006F18A1">
        <w:rPr>
          <w:rFonts w:cs="Times New Roman"/>
        </w:rPr>
        <w:t>s</w:t>
      </w:r>
      <w:r w:rsidRPr="00EE5A34">
        <w:rPr>
          <w:rFonts w:cs="Times New Roman"/>
        </w:rPr>
        <w:t>.</w:t>
      </w:r>
    </w:p>
    <w:p w14:paraId="0ED2289A" w14:textId="77777777" w:rsidR="00732C40" w:rsidRPr="00EE5A34" w:rsidRDefault="00732C40" w:rsidP="00732C40">
      <w:pPr>
        <w:bidi w:val="0"/>
        <w:jc w:val="both"/>
        <w:rPr>
          <w:rFonts w:cs="Times New Roman"/>
        </w:rPr>
      </w:pPr>
      <w:r w:rsidRPr="00EE5A34">
        <w:rPr>
          <w:rFonts w:cs="Times New Roman"/>
        </w:rPr>
        <w:tab/>
      </w:r>
      <w:r w:rsidR="00EC3635" w:rsidRPr="00EE5A34">
        <w:rPr>
          <w:rFonts w:cs="Times New Roman"/>
        </w:rPr>
        <w:tab/>
      </w:r>
      <w:r w:rsidRPr="00EE5A34">
        <w:rPr>
          <w:rFonts w:cs="Times New Roman"/>
          <w:i/>
          <w:iCs/>
        </w:rPr>
        <w:t>Ind. Crop Prod.</w:t>
      </w:r>
      <w:r w:rsidRPr="00EE5A34">
        <w:rPr>
          <w:rFonts w:cs="Times New Roman"/>
        </w:rPr>
        <w:t xml:space="preserve"> 50: 731-736. </w:t>
      </w:r>
    </w:p>
    <w:p w14:paraId="2F6C60A8" w14:textId="393463CE" w:rsidR="00732C40" w:rsidRPr="00EE5A34" w:rsidRDefault="00732C40" w:rsidP="00FF4D57">
      <w:pPr>
        <w:bidi w:val="0"/>
        <w:ind w:left="5760"/>
        <w:jc w:val="both"/>
        <w:rPr>
          <w:rFonts w:cs="Times New Roman"/>
          <w:b/>
        </w:rPr>
      </w:pPr>
      <w:r w:rsidRPr="00FF4D57">
        <w:rPr>
          <w:rFonts w:cs="Times New Roman"/>
          <w:bCs/>
        </w:rPr>
        <w:lastRenderedPageBreak/>
        <w:t>IF:</w:t>
      </w:r>
      <w:r w:rsidR="00FF4D57" w:rsidRPr="00FF4D57">
        <w:rPr>
          <w:rFonts w:cs="Times New Roman"/>
          <w:bCs/>
        </w:rPr>
        <w:t xml:space="preserve"> 6.449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Agronomy; Rank </w:t>
      </w:r>
      <w:r w:rsidR="00FF4D57" w:rsidRPr="00FF4D57">
        <w:rPr>
          <w:rFonts w:cs="Times New Roman"/>
        </w:rPr>
        <w:t xml:space="preserve">8/124 </w:t>
      </w:r>
      <w:r w:rsidR="008259CB">
        <w:rPr>
          <w:rFonts w:cs="Times New Roman"/>
        </w:rPr>
        <w:t>(Q1)</w:t>
      </w:r>
    </w:p>
    <w:p w14:paraId="6BC4D629" w14:textId="77777777" w:rsidR="00732C40" w:rsidRPr="00EE5A34" w:rsidRDefault="00732C40" w:rsidP="00732C40">
      <w:pPr>
        <w:bidi w:val="0"/>
        <w:jc w:val="both"/>
        <w:rPr>
          <w:rFonts w:cs="Times New Roman"/>
          <w:b/>
        </w:rPr>
      </w:pPr>
    </w:p>
    <w:p w14:paraId="7958C785" w14:textId="77777777" w:rsidR="00EC3635" w:rsidRPr="00EE5A34" w:rsidRDefault="00EC3635" w:rsidP="00C9751F">
      <w:pPr>
        <w:bidi w:val="0"/>
        <w:ind w:left="720" w:hanging="72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2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Cs/>
        </w:rPr>
        <w:tab/>
      </w:r>
      <w:r w:rsidR="000F1887" w:rsidRPr="00EE5A34">
        <w:rPr>
          <w:rFonts w:cs="Times New Roman"/>
          <w:bCs/>
        </w:rPr>
        <w:t xml:space="preserve">Shalata, A., Ramirez, M.C., Desnick, R.J., Priedigkeit, N., Buettner, C., Lindtner, C., </w:t>
      </w:r>
    </w:p>
    <w:p w14:paraId="5DEB376B" w14:textId="77777777" w:rsidR="000F1887" w:rsidRPr="00EE5A34" w:rsidRDefault="000F1887" w:rsidP="00EC3635">
      <w:pPr>
        <w:bidi w:val="0"/>
        <w:ind w:left="144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 xml:space="preserve">Mahroum, M., Abdul-Ghani, M., Dong, F., Arar, N., Camacho-Vanegas, O., Zhang, </w:t>
      </w:r>
      <w:r w:rsidR="00EC3635" w:rsidRPr="00EE5A34">
        <w:rPr>
          <w:rFonts w:cs="Times New Roman"/>
          <w:bCs/>
        </w:rPr>
        <w:t xml:space="preserve">R., </w:t>
      </w:r>
      <w:r w:rsidRPr="00EE5A34">
        <w:rPr>
          <w:rFonts w:cs="Times New Roman"/>
          <w:bCs/>
        </w:rPr>
        <w:t xml:space="preserve">Camacho, S.C., Chen, Y., </w:t>
      </w:r>
      <w:r w:rsidRPr="00EE5A34">
        <w:rPr>
          <w:rFonts w:cs="Times New Roman"/>
          <w:b/>
        </w:rPr>
        <w:t>Ibdah, M.,</w:t>
      </w:r>
      <w:r w:rsidRPr="00EE5A34">
        <w:rPr>
          <w:rFonts w:cs="Times New Roman"/>
          <w:bCs/>
        </w:rPr>
        <w:t xml:space="preserve"> Defronzo, R., Gillespie, V., </w:t>
      </w:r>
      <w:r w:rsidR="00EC3635" w:rsidRPr="00EE5A34">
        <w:rPr>
          <w:rFonts w:cs="Times New Roman"/>
          <w:bCs/>
        </w:rPr>
        <w:t xml:space="preserve">Kelley, K., Dynlacht, </w:t>
      </w:r>
      <w:r w:rsidRPr="00EE5A34">
        <w:rPr>
          <w:rFonts w:cs="Times New Roman"/>
          <w:bCs/>
        </w:rPr>
        <w:t>B.D., Kim, S., Glucksman, M.J., Borochowitz, Z.U.</w:t>
      </w:r>
      <w:r w:rsidR="00D34133">
        <w:rPr>
          <w:rFonts w:cs="Times New Roman"/>
          <w:bCs/>
        </w:rPr>
        <w:t>,</w:t>
      </w:r>
      <w:r w:rsidRPr="00EE5A34">
        <w:rPr>
          <w:rFonts w:cs="Times New Roman"/>
          <w:bCs/>
        </w:rPr>
        <w:t xml:space="preserve"> and Martignetti, J.A. (2013).</w:t>
      </w:r>
    </w:p>
    <w:p w14:paraId="23B9F8B0" w14:textId="77777777" w:rsidR="000F1887" w:rsidRPr="00EE5A34" w:rsidRDefault="000F1887" w:rsidP="000F1887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  <w:rtl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 xml:space="preserve">Morbid obesity resulting from inactivation of the ciliary protein cep19 in humans and </w:t>
      </w: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>mice.</w:t>
      </w:r>
    </w:p>
    <w:p w14:paraId="3086323C" w14:textId="77777777" w:rsidR="000F1887" w:rsidRPr="00EE5A34" w:rsidRDefault="000F1887" w:rsidP="000F1887">
      <w:pPr>
        <w:bidi w:val="0"/>
        <w:jc w:val="both"/>
        <w:rPr>
          <w:rFonts w:cs="Times New Roman"/>
        </w:rPr>
      </w:pPr>
      <w:r w:rsidRPr="00EE5A34">
        <w:rPr>
          <w:rFonts w:cs="Times New Roman"/>
          <w:b/>
          <w:bCs/>
          <w:i/>
          <w:iCs/>
        </w:rPr>
        <w:tab/>
      </w:r>
      <w:r w:rsidR="00EC3635" w:rsidRPr="00EE5A34">
        <w:rPr>
          <w:rFonts w:cs="Times New Roman"/>
          <w:b/>
          <w:bCs/>
          <w:i/>
          <w:iCs/>
        </w:rPr>
        <w:tab/>
      </w:r>
      <w:r w:rsidRPr="00EE5A34">
        <w:rPr>
          <w:rFonts w:cs="Times New Roman"/>
          <w:i/>
          <w:iCs/>
        </w:rPr>
        <w:t>Am. J. Hum. Genet</w:t>
      </w:r>
      <w:r w:rsidRPr="00EE5A34">
        <w:rPr>
          <w:rFonts w:cs="Times New Roman"/>
        </w:rPr>
        <w:t>. 6: 1061-1071.</w:t>
      </w:r>
    </w:p>
    <w:p w14:paraId="2741E76A" w14:textId="62B94F64" w:rsidR="000F1887" w:rsidRPr="00EE5A34" w:rsidRDefault="000F1887" w:rsidP="00B61525">
      <w:pPr>
        <w:bidi w:val="0"/>
        <w:ind w:left="5760"/>
        <w:jc w:val="both"/>
        <w:rPr>
          <w:rFonts w:cs="Times New Roman"/>
          <w:b/>
        </w:rPr>
      </w:pPr>
      <w:r w:rsidRPr="00B61525">
        <w:rPr>
          <w:rFonts w:cs="Times New Roman"/>
          <w:bCs/>
        </w:rPr>
        <w:t>IF:</w:t>
      </w:r>
      <w:r w:rsidR="00B61525">
        <w:rPr>
          <w:rFonts w:cs="Times New Roman"/>
          <w:bCs/>
        </w:rPr>
        <w:t xml:space="preserve"> </w:t>
      </w:r>
      <w:r w:rsidR="00B61525" w:rsidRPr="00B61525">
        <w:rPr>
          <w:rFonts w:cs="Times New Roman"/>
          <w:bCs/>
        </w:rPr>
        <w:t>11.043</w:t>
      </w:r>
      <w:r w:rsidRPr="00EE5A34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Genetics and Heredity; </w:t>
      </w:r>
      <w:r w:rsidRPr="00B61525">
        <w:rPr>
          <w:rFonts w:cs="Times New Roman"/>
          <w:color w:val="000000" w:themeColor="text1"/>
        </w:rPr>
        <w:t xml:space="preserve">Rank </w:t>
      </w:r>
      <w:r w:rsidR="00B61525" w:rsidRPr="00B61525">
        <w:rPr>
          <w:rFonts w:cs="Times New Roman"/>
          <w:color w:val="000000" w:themeColor="text1"/>
          <w:spacing w:val="2"/>
          <w:shd w:val="clear" w:color="auto" w:fill="FFFFFF"/>
        </w:rPr>
        <w:t>10/175</w:t>
      </w:r>
      <w:r w:rsidR="00B61525" w:rsidRPr="00B61525">
        <w:rPr>
          <w:rFonts w:cs="Times New Roman"/>
          <w:color w:val="000000" w:themeColor="text1"/>
        </w:rPr>
        <w:t xml:space="preserve"> </w:t>
      </w:r>
      <w:r w:rsidR="008259CB">
        <w:rPr>
          <w:rFonts w:cs="Times New Roman"/>
        </w:rPr>
        <w:t>(Q1)</w:t>
      </w:r>
    </w:p>
    <w:p w14:paraId="26578927" w14:textId="77777777" w:rsidR="000F1887" w:rsidRPr="00EE5A34" w:rsidRDefault="000F1887" w:rsidP="000F1887">
      <w:pPr>
        <w:bidi w:val="0"/>
        <w:jc w:val="both"/>
        <w:rPr>
          <w:rFonts w:cs="Times New Roman"/>
          <w:b/>
        </w:rPr>
      </w:pPr>
    </w:p>
    <w:p w14:paraId="07356720" w14:textId="77777777" w:rsidR="00EC3635" w:rsidRPr="00EE5A34" w:rsidRDefault="00EC3635" w:rsidP="00C9751F">
      <w:pPr>
        <w:bidi w:val="0"/>
        <w:ind w:left="720" w:hanging="72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3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Cs/>
        </w:rPr>
        <w:tab/>
      </w:r>
      <w:r w:rsidR="008D07AE" w:rsidRPr="00EE5A34">
        <w:rPr>
          <w:rFonts w:cs="Times New Roman"/>
          <w:bCs/>
        </w:rPr>
        <w:t>Y</w:t>
      </w:r>
      <w:r w:rsidR="008D07AE" w:rsidRPr="00EE5A34">
        <w:rPr>
          <w:rFonts w:cs="Times New Roman"/>
        </w:rPr>
        <w:t>ahyaa</w:t>
      </w:r>
      <w:r w:rsidR="008D07AE" w:rsidRPr="00EE5A34">
        <w:rPr>
          <w:rFonts w:cs="Times New Roman"/>
          <w:bCs/>
        </w:rPr>
        <w:t>, M</w:t>
      </w:r>
      <w:r w:rsidR="008D07AE" w:rsidRPr="00EE5A34">
        <w:rPr>
          <w:rFonts w:cs="Times New Roman"/>
          <w:bCs/>
          <w:vertAlign w:val="superscript"/>
        </w:rPr>
        <w:t>s</w:t>
      </w:r>
      <w:r w:rsidR="008D07AE" w:rsidRPr="00EE5A34">
        <w:rPr>
          <w:rFonts w:cs="Times New Roman"/>
          <w:bCs/>
        </w:rPr>
        <w:t>., Bar, E., Dubey, NK., Meir, A., Davidovich</w:t>
      </w:r>
      <w:r w:rsidRPr="00EE5A34">
        <w:rPr>
          <w:rFonts w:cs="Times New Roman"/>
          <w:bCs/>
        </w:rPr>
        <w:t xml:space="preserve">-Rikanati, R., Hirschberg, J., </w:t>
      </w:r>
      <w:r w:rsidR="008D07AE" w:rsidRPr="00EE5A34">
        <w:rPr>
          <w:rFonts w:cs="Times New Roman"/>
          <w:bCs/>
        </w:rPr>
        <w:t xml:space="preserve">Aly, R., </w:t>
      </w:r>
    </w:p>
    <w:p w14:paraId="26C1F4D1" w14:textId="77777777" w:rsidR="008D07AE" w:rsidRPr="00EE5A34" w:rsidRDefault="008D07AE" w:rsidP="00EC3635">
      <w:pPr>
        <w:bidi w:val="0"/>
        <w:ind w:left="720" w:firstLine="72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Tholl, D., Simon, PW., Tadmor, Y., Lewinsohn, E.</w:t>
      </w:r>
      <w:r w:rsidR="00D34133">
        <w:rPr>
          <w:rFonts w:cs="Times New Roman"/>
          <w:bCs/>
        </w:rPr>
        <w:t>,</w:t>
      </w:r>
      <w:r w:rsidRPr="00EE5A34">
        <w:rPr>
          <w:rFonts w:cs="Times New Roman"/>
          <w:bCs/>
        </w:rPr>
        <w:t xml:space="preserve"> and </w:t>
      </w:r>
      <w:r w:rsidRPr="00EE5A34">
        <w:rPr>
          <w:rFonts w:cs="Times New Roman"/>
          <w:b/>
        </w:rPr>
        <w:t>Ibdah, M</w:t>
      </w:r>
      <w:r w:rsidRPr="00EE5A34">
        <w:rPr>
          <w:rFonts w:cs="Times New Roman"/>
          <w:bCs/>
        </w:rPr>
        <w:t>. (2013).</w:t>
      </w:r>
    </w:p>
    <w:p w14:paraId="79D9C69F" w14:textId="77777777" w:rsidR="008D07AE" w:rsidRPr="00EE5A34" w:rsidRDefault="008D07AE" w:rsidP="008D07AE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>Formation of norisoprenoid flavor compounds in carrot (</w:t>
      </w:r>
      <w:r w:rsidRPr="00EE5A34">
        <w:rPr>
          <w:rFonts w:cs="Times New Roman"/>
          <w:bCs/>
          <w:i/>
          <w:iCs/>
        </w:rPr>
        <w:t>Daucus carota</w:t>
      </w:r>
      <w:r w:rsidRPr="00EE5A34">
        <w:rPr>
          <w:rFonts w:cs="Times New Roman"/>
          <w:bCs/>
        </w:rPr>
        <w:t xml:space="preserve"> L.) roots: </w:t>
      </w: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>characterization of a cyclic-specific carotenoid cleavage dioxygenase 1 gene.</w:t>
      </w:r>
    </w:p>
    <w:p w14:paraId="32A5B3A7" w14:textId="77777777" w:rsidR="008D07AE" w:rsidRPr="00EE5A34" w:rsidRDefault="008D07AE" w:rsidP="008D07AE">
      <w:pPr>
        <w:bidi w:val="0"/>
        <w:jc w:val="both"/>
        <w:rPr>
          <w:rFonts w:cs="Times New Roman"/>
          <w:bCs/>
          <w:i/>
          <w:i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  <w:i/>
          <w:iCs/>
        </w:rPr>
        <w:t xml:space="preserve">J. Agric. Food Chem. </w:t>
      </w:r>
      <w:r w:rsidRPr="00EE5A34">
        <w:rPr>
          <w:rFonts w:cs="Times New Roman"/>
          <w:bCs/>
        </w:rPr>
        <w:t>61: 12244-12252.</w:t>
      </w:r>
    </w:p>
    <w:p w14:paraId="18ADBEC8" w14:textId="77777777" w:rsidR="00597155" w:rsidRPr="00597155" w:rsidRDefault="00597155" w:rsidP="00597155">
      <w:pPr>
        <w:bidi w:val="0"/>
        <w:ind w:left="5760"/>
        <w:jc w:val="both"/>
        <w:rPr>
          <w:rFonts w:cs="Times New Roman"/>
          <w:bCs/>
        </w:rPr>
      </w:pPr>
      <w:r w:rsidRPr="00597155">
        <w:rPr>
          <w:rFonts w:cs="Times New Roman"/>
          <w:bCs/>
        </w:rPr>
        <w:t>IF: 5.89;</w:t>
      </w:r>
      <w:r w:rsidRPr="00597155">
        <w:rPr>
          <w:rFonts w:cs="Times New Roman"/>
          <w:b/>
          <w:bCs/>
        </w:rPr>
        <w:t xml:space="preserve"> </w:t>
      </w:r>
      <w:r w:rsidRPr="00597155">
        <w:rPr>
          <w:rFonts w:cs="Times New Roman"/>
          <w:bCs/>
        </w:rPr>
        <w:t>Category: Agriculture, multidisciplinary; Rank 8/84 (Q1)</w:t>
      </w:r>
    </w:p>
    <w:p w14:paraId="6FA4BF9A" w14:textId="77777777" w:rsidR="00597155" w:rsidRDefault="00597155" w:rsidP="00EB385F">
      <w:pPr>
        <w:bidi w:val="0"/>
        <w:ind w:left="5760"/>
        <w:jc w:val="both"/>
        <w:rPr>
          <w:rFonts w:cs="Times New Roman"/>
          <w:bCs/>
        </w:rPr>
      </w:pPr>
    </w:p>
    <w:p w14:paraId="4F9826B2" w14:textId="77777777" w:rsidR="00E8466E" w:rsidRPr="00EE5A34" w:rsidRDefault="00EC3635" w:rsidP="00C9751F">
      <w:pPr>
        <w:tabs>
          <w:tab w:val="right" w:pos="8789"/>
        </w:tabs>
        <w:bidi w:val="0"/>
        <w:ind w:left="720" w:hanging="630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4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/>
        </w:rPr>
        <w:tab/>
      </w:r>
      <w:r w:rsidR="00E8466E" w:rsidRPr="00EE5A34">
        <w:rPr>
          <w:rFonts w:cs="Times New Roman"/>
          <w:b/>
        </w:rPr>
        <w:t>Ibdah, M</w:t>
      </w:r>
      <w:r w:rsidR="00E8466E" w:rsidRPr="00EE5A34">
        <w:rPr>
          <w:rFonts w:cs="Times New Roman"/>
          <w:bCs/>
        </w:rPr>
        <w:t>.</w:t>
      </w:r>
      <w:r w:rsidR="00D34133">
        <w:rPr>
          <w:rFonts w:cs="Times New Roman"/>
          <w:bCs/>
        </w:rPr>
        <w:t>,</w:t>
      </w:r>
      <w:r w:rsidR="00E8466E" w:rsidRPr="00EE5A34">
        <w:rPr>
          <w:rFonts w:cs="Times New Roman"/>
          <w:b/>
        </w:rPr>
        <w:t xml:space="preserve"> </w:t>
      </w:r>
      <w:r w:rsidR="00E8466E" w:rsidRPr="00EE5A34">
        <w:rPr>
          <w:rFonts w:cs="Times New Roman"/>
          <w:bCs/>
        </w:rPr>
        <w:t>and Gang, DR. (2014).</w:t>
      </w:r>
    </w:p>
    <w:p w14:paraId="1B115AE0" w14:textId="77777777" w:rsidR="00E8466E" w:rsidRPr="00EE5A34" w:rsidRDefault="00E8466E" w:rsidP="00EC3635">
      <w:pPr>
        <w:bidi w:val="0"/>
        <w:ind w:left="1440"/>
        <w:rPr>
          <w:rFonts w:cs="Times New Roman"/>
          <w:bCs/>
        </w:rPr>
      </w:pPr>
      <w:r w:rsidRPr="00EE5A34">
        <w:rPr>
          <w:rFonts w:cs="Times New Roman"/>
          <w:bCs/>
        </w:rPr>
        <w:t xml:space="preserve">Use of coupled ion mobility spectrometry-time </w:t>
      </w:r>
      <w:r w:rsidR="00EC3635" w:rsidRPr="00EE5A34">
        <w:rPr>
          <w:rFonts w:cs="Times New Roman"/>
          <w:bCs/>
        </w:rPr>
        <w:t xml:space="preserve">of flight mass spectrometry to </w:t>
      </w:r>
      <w:r w:rsidRPr="00EE5A34">
        <w:rPr>
          <w:rFonts w:cs="Times New Roman"/>
          <w:bCs/>
        </w:rPr>
        <w:t xml:space="preserve">analyze saturated and unsaturated phenylpropanoic acids and chalcones. </w:t>
      </w:r>
    </w:p>
    <w:p w14:paraId="03D7FF8C" w14:textId="77777777" w:rsidR="00E8466E" w:rsidRPr="00EE5A34" w:rsidRDefault="00E8466E" w:rsidP="00EC3635">
      <w:pPr>
        <w:bidi w:val="0"/>
        <w:ind w:left="720" w:hanging="450"/>
        <w:rPr>
          <w:rFonts w:cs="Times New Roman"/>
          <w:b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  <w:i/>
          <w:iCs/>
        </w:rPr>
        <w:t>Chem. Cent. J</w:t>
      </w:r>
      <w:r w:rsidRPr="00EE5A34">
        <w:rPr>
          <w:rFonts w:cs="Times New Roman"/>
          <w:bCs/>
        </w:rPr>
        <w:t xml:space="preserve">. </w:t>
      </w:r>
      <w:r w:rsidRPr="00EE5A34">
        <w:rPr>
          <w:rFonts w:cs="Times New Roman"/>
        </w:rPr>
        <w:t>8: 38. doi: 10.1186/1752-153X-8-38.</w:t>
      </w:r>
    </w:p>
    <w:p w14:paraId="10734BDE" w14:textId="054DD515" w:rsidR="00E8466E" w:rsidRPr="00EE5A34" w:rsidRDefault="00E8466E" w:rsidP="00B61525">
      <w:pPr>
        <w:bidi w:val="0"/>
        <w:ind w:left="5760"/>
        <w:rPr>
          <w:rFonts w:cs="Times New Roman"/>
          <w:b/>
        </w:rPr>
      </w:pPr>
      <w:r w:rsidRPr="00B61525">
        <w:rPr>
          <w:rFonts w:cs="Times New Roman"/>
          <w:bCs/>
        </w:rPr>
        <w:t>IF:</w:t>
      </w:r>
      <w:r w:rsidR="00B61525" w:rsidRPr="00B61525">
        <w:rPr>
          <w:rFonts w:cs="Times New Roman"/>
          <w:bCs/>
        </w:rPr>
        <w:t xml:space="preserve"> 4.215</w:t>
      </w:r>
      <w:r w:rsidRPr="00B61525">
        <w:rPr>
          <w:rFonts w:cs="Times New Roman"/>
          <w:bCs/>
        </w:rPr>
        <w:t>; Category</w:t>
      </w:r>
      <w:r w:rsidRPr="00EE5A34">
        <w:rPr>
          <w:rFonts w:cs="Times New Roman"/>
        </w:rPr>
        <w:t xml:space="preserve">: Chemistry, multidisciplinary; Rank </w:t>
      </w:r>
      <w:r w:rsidR="00B61525" w:rsidRPr="00B61525">
        <w:rPr>
          <w:rFonts w:cs="Times New Roman"/>
        </w:rPr>
        <w:t xml:space="preserve">65/178 </w:t>
      </w:r>
      <w:r w:rsidR="004065D2">
        <w:rPr>
          <w:rFonts w:cs="Times New Roman"/>
        </w:rPr>
        <w:t>(Q</w:t>
      </w:r>
      <w:r w:rsidR="00B61525">
        <w:rPr>
          <w:rFonts w:cs="Times New Roman"/>
        </w:rPr>
        <w:t>2</w:t>
      </w:r>
      <w:r w:rsidR="004065D2">
        <w:rPr>
          <w:rFonts w:cs="Times New Roman"/>
        </w:rPr>
        <w:t>)</w:t>
      </w:r>
    </w:p>
    <w:p w14:paraId="32324B5B" w14:textId="77777777" w:rsidR="00E8466E" w:rsidRPr="00EE5A34" w:rsidRDefault="00E8466E" w:rsidP="00E8466E">
      <w:pPr>
        <w:tabs>
          <w:tab w:val="right" w:pos="8789"/>
        </w:tabs>
        <w:bidi w:val="0"/>
        <w:ind w:left="720" w:hanging="450"/>
        <w:rPr>
          <w:rFonts w:cs="Times New Roman"/>
          <w:b/>
        </w:rPr>
      </w:pPr>
    </w:p>
    <w:p w14:paraId="4E81B561" w14:textId="77777777" w:rsidR="00E8466E" w:rsidRPr="00EE5A34" w:rsidRDefault="00EC3635" w:rsidP="00C9751F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5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Cs/>
        </w:rPr>
        <w:tab/>
      </w:r>
      <w:r w:rsidR="00E8466E" w:rsidRPr="00EE5A34">
        <w:rPr>
          <w:rFonts w:cs="Times New Roman"/>
          <w:bCs/>
        </w:rPr>
        <w:t>Aly, R*., Dubey, NK*., Yahyaa, M*., Abu-Nassar, J.</w:t>
      </w:r>
      <w:r w:rsidR="00D34133">
        <w:rPr>
          <w:rFonts w:cs="Times New Roman"/>
          <w:bCs/>
        </w:rPr>
        <w:t>,</w:t>
      </w:r>
      <w:r w:rsidR="00E8466E" w:rsidRPr="00EE5A34">
        <w:rPr>
          <w:rFonts w:cs="Times New Roman"/>
          <w:b/>
        </w:rPr>
        <w:t xml:space="preserve"> </w:t>
      </w:r>
      <w:r w:rsidR="00E8466E" w:rsidRPr="00EE5A34">
        <w:rPr>
          <w:rFonts w:cs="Times New Roman"/>
          <w:bCs/>
        </w:rPr>
        <w:t>and</w:t>
      </w:r>
      <w:r w:rsidR="00E8466E" w:rsidRPr="00EE5A34">
        <w:rPr>
          <w:rFonts w:cs="Times New Roman"/>
          <w:b/>
        </w:rPr>
        <w:t xml:space="preserve"> Ibdah, M</w:t>
      </w:r>
      <w:r w:rsidR="005D107D">
        <w:rPr>
          <w:rFonts w:cs="Times New Roman"/>
          <w:b/>
        </w:rPr>
        <w:t>**</w:t>
      </w:r>
      <w:r w:rsidR="00E8466E" w:rsidRPr="00EE5A34">
        <w:rPr>
          <w:rFonts w:cs="Times New Roman"/>
          <w:bCs/>
        </w:rPr>
        <w:t>. (2014).</w:t>
      </w:r>
    </w:p>
    <w:p w14:paraId="6118237A" w14:textId="77777777" w:rsidR="00E8466E" w:rsidRPr="00EE5A34" w:rsidRDefault="00E8466E" w:rsidP="00E8466E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 xml:space="preserve">Gene silencing of CCD7 and </w:t>
      </w:r>
      <w:r w:rsidRPr="00EE5A34">
        <w:rPr>
          <w:rFonts w:cs="Times New Roman"/>
          <w:bCs/>
        </w:rPr>
        <w:tab/>
        <w:t xml:space="preserve">CCD8 in </w:t>
      </w:r>
      <w:r w:rsidRPr="00EE5A34">
        <w:rPr>
          <w:rFonts w:cs="Times New Roman"/>
          <w:bCs/>
          <w:i/>
          <w:iCs/>
        </w:rPr>
        <w:t>Phelipanche aegyptiaca</w:t>
      </w:r>
      <w:r w:rsidR="00EC3635" w:rsidRPr="00EE5A34">
        <w:rPr>
          <w:rFonts w:cs="Times New Roman"/>
          <w:bCs/>
        </w:rPr>
        <w:t xml:space="preserve"> by tobacco rattle </w:t>
      </w:r>
      <w:r w:rsidR="00EC3635"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>viru</w:t>
      </w:r>
      <w:r w:rsidR="00EC3635" w:rsidRPr="00EE5A34">
        <w:rPr>
          <w:rFonts w:cs="Times New Roman"/>
          <w:bCs/>
        </w:rPr>
        <w:t xml:space="preserve">s </w:t>
      </w:r>
      <w:r w:rsidRPr="00EE5A34">
        <w:rPr>
          <w:rFonts w:cs="Times New Roman"/>
          <w:bCs/>
        </w:rPr>
        <w:t xml:space="preserve">system retarded the parasite development on the host. </w:t>
      </w:r>
    </w:p>
    <w:p w14:paraId="7615E5F8" w14:textId="77777777" w:rsidR="00E8466E" w:rsidRPr="00EE5A34" w:rsidRDefault="00E8466E" w:rsidP="00E8466E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  <w:i/>
          <w:iCs/>
        </w:rPr>
        <w:t xml:space="preserve">Plant Signal. Behav. </w:t>
      </w:r>
      <w:r w:rsidR="002B02B9" w:rsidRPr="00EE5A34">
        <w:rPr>
          <w:rFonts w:cs="Times New Roman"/>
          <w:bCs/>
        </w:rPr>
        <w:t>9, e29376</w:t>
      </w:r>
    </w:p>
    <w:p w14:paraId="5DD5A388" w14:textId="77777777" w:rsidR="00B61525" w:rsidRDefault="00E8466E" w:rsidP="00B61525">
      <w:pPr>
        <w:bidi w:val="0"/>
        <w:ind w:left="5760"/>
        <w:jc w:val="both"/>
        <w:rPr>
          <w:rFonts w:cs="Times New Roman"/>
          <w:bCs/>
        </w:rPr>
      </w:pPr>
      <w:r w:rsidRPr="00B61525">
        <w:rPr>
          <w:rFonts w:cs="Times New Roman"/>
          <w:bCs/>
        </w:rPr>
        <w:t>IF:</w:t>
      </w:r>
      <w:r w:rsidR="00B61525" w:rsidRPr="00B61525">
        <w:rPr>
          <w:rFonts w:cs="Times New Roman"/>
          <w:bCs/>
        </w:rPr>
        <w:t xml:space="preserve"> 2.734</w:t>
      </w:r>
      <w:r w:rsidR="0056609F" w:rsidRPr="00B61525">
        <w:rPr>
          <w:rFonts w:cs="Times New Roman"/>
          <w:bCs/>
        </w:rPr>
        <w:t>;</w:t>
      </w:r>
      <w:r w:rsidR="002D5192" w:rsidRPr="00B61525">
        <w:rPr>
          <w:rFonts w:cs="Times New Roman"/>
          <w:bCs/>
          <w:color w:val="545454"/>
        </w:rPr>
        <w:t xml:space="preserve"> </w:t>
      </w:r>
      <w:r w:rsidR="002D5192" w:rsidRPr="00B61525">
        <w:rPr>
          <w:rFonts w:cs="Times New Roman"/>
          <w:bCs/>
        </w:rPr>
        <w:t xml:space="preserve">Category: </w:t>
      </w:r>
      <w:r w:rsidR="00AB55D7" w:rsidRPr="00B61525">
        <w:rPr>
          <w:rFonts w:cs="Times New Roman"/>
          <w:bCs/>
        </w:rPr>
        <w:t xml:space="preserve">Plant Sciences; </w:t>
      </w:r>
    </w:p>
    <w:p w14:paraId="41245574" w14:textId="2DBF01FA" w:rsidR="002D5192" w:rsidRPr="00B61525" w:rsidRDefault="00AB55D7" w:rsidP="00B61525">
      <w:pPr>
        <w:bidi w:val="0"/>
        <w:ind w:left="5760"/>
        <w:jc w:val="both"/>
        <w:rPr>
          <w:rFonts w:cs="Times New Roman"/>
          <w:bCs/>
        </w:rPr>
      </w:pPr>
      <w:r w:rsidRPr="00B61525">
        <w:rPr>
          <w:rFonts w:cs="Times New Roman"/>
          <w:bCs/>
        </w:rPr>
        <w:t xml:space="preserve">Rank </w:t>
      </w:r>
      <w:r w:rsidR="00B61525" w:rsidRPr="00B61525">
        <w:rPr>
          <w:rFonts w:cs="Times New Roman"/>
          <w:bCs/>
        </w:rPr>
        <w:t>95/238</w:t>
      </w:r>
      <w:r w:rsidR="00B61525">
        <w:rPr>
          <w:rFonts w:cs="Times New Roman"/>
          <w:bCs/>
        </w:rPr>
        <w:t xml:space="preserve"> </w:t>
      </w:r>
      <w:r w:rsidR="00B61525">
        <w:rPr>
          <w:rFonts w:cs="Times New Roman"/>
        </w:rPr>
        <w:t>(Q2)</w:t>
      </w:r>
    </w:p>
    <w:p w14:paraId="29EF0E72" w14:textId="77777777" w:rsidR="008D07AE" w:rsidRPr="00EE5A34" w:rsidRDefault="008D07AE" w:rsidP="002D5192">
      <w:pPr>
        <w:bidi w:val="0"/>
        <w:jc w:val="both"/>
        <w:rPr>
          <w:rFonts w:cs="Times New Roman"/>
          <w:b/>
        </w:rPr>
      </w:pPr>
    </w:p>
    <w:p w14:paraId="5309F3F2" w14:textId="77777777" w:rsidR="00E8466E" w:rsidRPr="00EE5A34" w:rsidRDefault="00EC3635" w:rsidP="009D6411">
      <w:pPr>
        <w:bidi w:val="0"/>
        <w:ind w:left="720" w:hanging="72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6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/>
        </w:rPr>
        <w:tab/>
      </w:r>
      <w:r w:rsidR="00E8466E" w:rsidRPr="00EE5A34">
        <w:rPr>
          <w:rFonts w:cs="Times New Roman"/>
          <w:b/>
        </w:rPr>
        <w:t>Ibdah</w:t>
      </w:r>
      <w:r w:rsidR="00E8466E" w:rsidRPr="00EE5A34">
        <w:rPr>
          <w:rFonts w:cs="Times New Roman"/>
          <w:bCs/>
        </w:rPr>
        <w:t xml:space="preserve">, </w:t>
      </w:r>
      <w:r w:rsidR="00E8466E" w:rsidRPr="00D73FA6">
        <w:rPr>
          <w:rFonts w:cs="Times New Roman"/>
          <w:b/>
        </w:rPr>
        <w:t>M</w:t>
      </w:r>
      <w:r w:rsidR="005D107D">
        <w:rPr>
          <w:rFonts w:cs="Times New Roman"/>
          <w:b/>
        </w:rPr>
        <w:t>**</w:t>
      </w:r>
      <w:r w:rsidR="00E8466E" w:rsidRPr="00D73FA6">
        <w:rPr>
          <w:rFonts w:cs="Times New Roman"/>
          <w:b/>
        </w:rPr>
        <w:t>.,</w:t>
      </w:r>
      <w:r w:rsidR="00E8466E" w:rsidRPr="00EE5A34">
        <w:rPr>
          <w:rFonts w:cs="Times New Roman"/>
          <w:bCs/>
        </w:rPr>
        <w:t xml:space="preserve"> Dubey, N</w:t>
      </w:r>
      <w:r w:rsidR="00610318">
        <w:rPr>
          <w:rFonts w:cs="Times New Roman"/>
          <w:bCs/>
        </w:rPr>
        <w:t>.K., Eizenberg, H., Dabour, Z.,</w:t>
      </w:r>
      <w:r w:rsidR="009D6411" w:rsidRPr="00EE5A34">
        <w:rPr>
          <w:rFonts w:cs="Times New Roman"/>
          <w:bCs/>
        </w:rPr>
        <w:t>Abu-Nassar, J.,</w:t>
      </w:r>
      <w:r w:rsidR="00E8466E" w:rsidRPr="00EE5A34">
        <w:rPr>
          <w:rFonts w:cs="Times New Roman"/>
          <w:bCs/>
        </w:rPr>
        <w:t xml:space="preserve"> Gal-On</w:t>
      </w:r>
      <w:r w:rsidR="009D6411" w:rsidRPr="00EE5A34">
        <w:rPr>
          <w:rFonts w:cs="Times New Roman"/>
          <w:bCs/>
        </w:rPr>
        <w:t>, A.</w:t>
      </w:r>
      <w:r w:rsidR="00E8466E" w:rsidRPr="00EE5A34">
        <w:rPr>
          <w:rFonts w:cs="Times New Roman"/>
          <w:bCs/>
        </w:rPr>
        <w:t>, and</w:t>
      </w:r>
      <w:r w:rsidR="00E8466E" w:rsidRPr="00EE5A34">
        <w:rPr>
          <w:rFonts w:cs="Times New Roman"/>
          <w:bCs/>
        </w:rPr>
        <w:tab/>
        <w:t>Aly, R. (2014).</w:t>
      </w:r>
    </w:p>
    <w:p w14:paraId="3FE05E29" w14:textId="77777777" w:rsidR="00E8466E" w:rsidRPr="00EE5A34" w:rsidRDefault="00E8466E" w:rsidP="00E8466E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  <w:i/>
          <w:iCs/>
        </w:rPr>
        <w:t>Cucumber Mosaic Virus</w:t>
      </w:r>
      <w:r w:rsidRPr="00EE5A34">
        <w:rPr>
          <w:rFonts w:cs="Times New Roman"/>
          <w:bCs/>
        </w:rPr>
        <w:t xml:space="preserve"> as a carotenoid inhibitor reducing </w:t>
      </w:r>
      <w:r w:rsidRPr="00EE5A34">
        <w:rPr>
          <w:rFonts w:cs="Times New Roman"/>
          <w:bCs/>
          <w:i/>
          <w:iCs/>
        </w:rPr>
        <w:t>Phelipanche aegyptiaca</w:t>
      </w:r>
      <w:r w:rsidRPr="00EE5A34">
        <w:rPr>
          <w:rFonts w:cs="Times New Roman"/>
          <w:bCs/>
        </w:rPr>
        <w:t xml:space="preserve"> </w:t>
      </w:r>
      <w:r w:rsidRPr="00EE5A34">
        <w:rPr>
          <w:rFonts w:cs="Times New Roman"/>
          <w:bCs/>
        </w:rPr>
        <w:tab/>
      </w:r>
      <w:r w:rsidR="00EC3635" w:rsidRPr="00EE5A34">
        <w:rPr>
          <w:rFonts w:cs="Times New Roman"/>
          <w:bCs/>
        </w:rPr>
        <w:tab/>
      </w:r>
      <w:r w:rsidRPr="00EE5A34">
        <w:rPr>
          <w:rFonts w:cs="Times New Roman"/>
          <w:bCs/>
        </w:rPr>
        <w:t>infection in tobacco plants.</w:t>
      </w:r>
    </w:p>
    <w:p w14:paraId="1D891D2B" w14:textId="77777777" w:rsidR="00E8466E" w:rsidRPr="00EE5A34" w:rsidRDefault="00E8466E" w:rsidP="002B02B9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  <w:i/>
          <w:iCs/>
        </w:rPr>
        <w:tab/>
      </w:r>
      <w:r w:rsidR="00EC3635" w:rsidRPr="00EE5A34">
        <w:rPr>
          <w:rFonts w:cs="Times New Roman"/>
          <w:bCs/>
          <w:i/>
          <w:iCs/>
        </w:rPr>
        <w:tab/>
      </w:r>
      <w:r w:rsidRPr="00EE5A34">
        <w:rPr>
          <w:rFonts w:cs="Times New Roman"/>
          <w:bCs/>
          <w:i/>
          <w:iCs/>
        </w:rPr>
        <w:t>Plant Signal. Behav.</w:t>
      </w:r>
      <w:r w:rsidRPr="00EE5A34">
        <w:rPr>
          <w:rFonts w:cs="Times New Roman"/>
          <w:bCs/>
        </w:rPr>
        <w:t xml:space="preserve"> </w:t>
      </w:r>
      <w:r w:rsidR="002B02B9" w:rsidRPr="00EE5A34">
        <w:rPr>
          <w:rFonts w:cs="Times New Roman"/>
        </w:rPr>
        <w:t xml:space="preserve">9:10, </w:t>
      </w:r>
      <w:r w:rsidRPr="00EE5A34">
        <w:rPr>
          <w:rFonts w:cs="Times New Roman"/>
        </w:rPr>
        <w:t>e</w:t>
      </w:r>
      <w:r w:rsidR="002B02B9" w:rsidRPr="00EE5A34">
        <w:rPr>
          <w:rFonts w:cs="Times New Roman"/>
        </w:rPr>
        <w:t>97216</w:t>
      </w:r>
    </w:p>
    <w:p w14:paraId="758E06AB" w14:textId="77777777" w:rsidR="00B61525" w:rsidRDefault="00B61525" w:rsidP="00B61525">
      <w:pPr>
        <w:bidi w:val="0"/>
        <w:ind w:left="5760"/>
        <w:jc w:val="both"/>
        <w:rPr>
          <w:rFonts w:cs="Times New Roman"/>
          <w:bCs/>
        </w:rPr>
      </w:pPr>
      <w:r w:rsidRPr="00B61525">
        <w:rPr>
          <w:rFonts w:cs="Times New Roman"/>
          <w:bCs/>
        </w:rPr>
        <w:t>IF: 2.734;</w:t>
      </w:r>
      <w:r w:rsidRPr="00B61525">
        <w:rPr>
          <w:rFonts w:cs="Times New Roman"/>
          <w:bCs/>
          <w:color w:val="545454"/>
        </w:rPr>
        <w:t xml:space="preserve"> </w:t>
      </w:r>
      <w:r w:rsidRPr="00B61525">
        <w:rPr>
          <w:rFonts w:cs="Times New Roman"/>
          <w:bCs/>
        </w:rPr>
        <w:t xml:space="preserve">Category: Plant Sciences; </w:t>
      </w:r>
    </w:p>
    <w:p w14:paraId="64A2D49E" w14:textId="77777777" w:rsidR="00B61525" w:rsidRPr="00B61525" w:rsidRDefault="00B61525" w:rsidP="00B61525">
      <w:pPr>
        <w:bidi w:val="0"/>
        <w:ind w:left="5760"/>
        <w:jc w:val="both"/>
        <w:rPr>
          <w:rFonts w:cs="Times New Roman"/>
          <w:bCs/>
        </w:rPr>
      </w:pPr>
      <w:r w:rsidRPr="00B61525">
        <w:rPr>
          <w:rFonts w:cs="Times New Roman"/>
          <w:bCs/>
        </w:rPr>
        <w:t>Rank 95/238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(Q2)</w:t>
      </w:r>
    </w:p>
    <w:p w14:paraId="591D6986" w14:textId="77777777" w:rsidR="007274E6" w:rsidRPr="00EE5A34" w:rsidRDefault="007274E6" w:rsidP="002B02B9">
      <w:pPr>
        <w:bidi w:val="0"/>
        <w:jc w:val="both"/>
        <w:rPr>
          <w:rFonts w:cs="Times New Roman"/>
          <w:bCs/>
        </w:rPr>
      </w:pPr>
    </w:p>
    <w:p w14:paraId="58662ECB" w14:textId="77777777" w:rsidR="00DF6335" w:rsidRPr="00EE5A34" w:rsidRDefault="00EC3635" w:rsidP="00C9751F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</w:rPr>
        <w:t>1</w:t>
      </w:r>
      <w:r w:rsidR="00C9751F" w:rsidRPr="00EE5A34">
        <w:rPr>
          <w:rFonts w:cs="Times New Roman"/>
        </w:rPr>
        <w:t>7</w:t>
      </w:r>
      <w:r w:rsidRPr="00EE5A34">
        <w:rPr>
          <w:rFonts w:cs="Times New Roman"/>
        </w:rPr>
        <w:t>.</w:t>
      </w:r>
      <w:r w:rsidRPr="00EE5A34">
        <w:rPr>
          <w:rFonts w:cs="Times New Roman"/>
          <w:b/>
          <w:bCs/>
        </w:rPr>
        <w:tab/>
      </w:r>
      <w:r w:rsidR="00DF6335" w:rsidRPr="00EE5A34">
        <w:rPr>
          <w:rFonts w:cs="Times New Roman"/>
          <w:b/>
          <w:bCs/>
        </w:rPr>
        <w:t>Ibdah, M</w:t>
      </w:r>
      <w:r w:rsidR="00DF6335" w:rsidRPr="00EE5A34">
        <w:rPr>
          <w:rFonts w:cs="Times New Roman"/>
        </w:rPr>
        <w:t>., Berim, B., Martens, S., Valderrama, A.L.H</w:t>
      </w:r>
      <w:r w:rsidR="00FE5E28" w:rsidRPr="00EE5A34">
        <w:rPr>
          <w:rFonts w:cs="Times New Roman"/>
        </w:rPr>
        <w:t>., Palmieri, L., Lewinsohn, E.</w:t>
      </w:r>
      <w:r w:rsidR="00D34133">
        <w:rPr>
          <w:rFonts w:cs="Times New Roman"/>
        </w:rPr>
        <w:t>,</w:t>
      </w:r>
      <w:r w:rsidR="00FE5E28" w:rsidRPr="00EE5A34">
        <w:rPr>
          <w:rFonts w:cs="Times New Roman"/>
        </w:rPr>
        <w:t xml:space="preserve"> and</w:t>
      </w:r>
      <w:r w:rsidR="00DF6335" w:rsidRPr="00EE5A34">
        <w:rPr>
          <w:rFonts w:cs="Times New Roman"/>
        </w:rPr>
        <w:tab/>
      </w:r>
      <w:r w:rsidRPr="00EE5A34">
        <w:rPr>
          <w:rFonts w:cs="Times New Roman"/>
        </w:rPr>
        <w:tab/>
      </w:r>
      <w:r w:rsidR="0014528D" w:rsidRPr="00EE5A34">
        <w:rPr>
          <w:rFonts w:cs="Times New Roman"/>
        </w:rPr>
        <w:tab/>
      </w:r>
      <w:r w:rsidR="00DF6335" w:rsidRPr="00EE5A34">
        <w:rPr>
          <w:rFonts w:cs="Times New Roman"/>
        </w:rPr>
        <w:t>Gang DR. (2014)</w:t>
      </w:r>
      <w:r w:rsidR="00A03CB5" w:rsidRPr="00EE5A34">
        <w:rPr>
          <w:rFonts w:cs="Times New Roman"/>
          <w:bCs/>
        </w:rPr>
        <w:t>.</w:t>
      </w:r>
      <w:r w:rsidR="00DF6335" w:rsidRPr="00EE5A34">
        <w:rPr>
          <w:rFonts w:cs="Times New Roman"/>
          <w:bCs/>
        </w:rPr>
        <w:tab/>
      </w:r>
    </w:p>
    <w:p w14:paraId="631DF7E9" w14:textId="77777777" w:rsidR="00DF6335" w:rsidRPr="00EE5A34" w:rsidRDefault="00DF6335" w:rsidP="00DF6335">
      <w:pPr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EE5A34">
        <w:rPr>
          <w:rFonts w:cs="Times New Roman"/>
        </w:rPr>
        <w:tab/>
      </w:r>
      <w:r w:rsidR="00EC3635" w:rsidRPr="00EE5A34">
        <w:rPr>
          <w:rFonts w:cs="Times New Roman"/>
        </w:rPr>
        <w:tab/>
      </w:r>
      <w:r w:rsidRPr="00EE5A34">
        <w:rPr>
          <w:rFonts w:cs="Times New Roman"/>
        </w:rPr>
        <w:t xml:space="preserve">Identification and cloning of an NADPH-dependent hydroxycinnamoyl-CoA double </w:t>
      </w:r>
      <w:r w:rsidRPr="00EE5A34">
        <w:rPr>
          <w:rFonts w:cs="Times New Roman"/>
        </w:rPr>
        <w:tab/>
      </w:r>
      <w:r w:rsidR="00EC3635" w:rsidRPr="00EE5A34">
        <w:rPr>
          <w:rFonts w:cs="Times New Roman"/>
        </w:rPr>
        <w:tab/>
      </w:r>
      <w:r w:rsidRPr="00EE5A34">
        <w:rPr>
          <w:rFonts w:cs="Times New Roman"/>
        </w:rPr>
        <w:t xml:space="preserve">bond reductase involved in dihydrochalcone formation in </w:t>
      </w:r>
      <w:r w:rsidRPr="00EE5A34">
        <w:rPr>
          <w:rFonts w:cs="Times New Roman"/>
          <w:i/>
          <w:iCs/>
        </w:rPr>
        <w:t>Malus</w:t>
      </w:r>
      <w:r w:rsidRPr="00EE5A34">
        <w:rPr>
          <w:rFonts w:cs="Times New Roman"/>
        </w:rPr>
        <w:t xml:space="preserve"> x </w:t>
      </w:r>
      <w:r w:rsidRPr="00EE5A34">
        <w:rPr>
          <w:rFonts w:cs="Times New Roman"/>
          <w:i/>
          <w:iCs/>
        </w:rPr>
        <w:t>domestica</w:t>
      </w:r>
      <w:r w:rsidRPr="00EE5A34">
        <w:rPr>
          <w:rFonts w:cs="Times New Roman"/>
        </w:rPr>
        <w:t xml:space="preserve"> Borkh.</w:t>
      </w:r>
    </w:p>
    <w:p w14:paraId="0FBCA181" w14:textId="77777777" w:rsidR="00DF6335" w:rsidRPr="00EE5A34" w:rsidRDefault="00DF6335" w:rsidP="00DF6335">
      <w:pPr>
        <w:autoSpaceDE w:val="0"/>
        <w:autoSpaceDN w:val="0"/>
        <w:bidi w:val="0"/>
        <w:adjustRightInd w:val="0"/>
        <w:jc w:val="both"/>
        <w:rPr>
          <w:rFonts w:cs="Times New Roman"/>
          <w:i/>
          <w:iCs/>
        </w:rPr>
      </w:pPr>
      <w:r w:rsidRPr="00EE5A34">
        <w:rPr>
          <w:rFonts w:cs="Times New Roman"/>
        </w:rPr>
        <w:tab/>
      </w:r>
      <w:r w:rsidR="00EC3635" w:rsidRPr="00EE5A34">
        <w:rPr>
          <w:rFonts w:cs="Times New Roman"/>
        </w:rPr>
        <w:tab/>
      </w:r>
      <w:r w:rsidRPr="00EE5A34">
        <w:rPr>
          <w:rFonts w:cs="Times New Roman"/>
          <w:i/>
          <w:iCs/>
        </w:rPr>
        <w:t>Phyt</w:t>
      </w:r>
      <w:r w:rsidR="00736A90" w:rsidRPr="00EE5A34">
        <w:rPr>
          <w:rFonts w:cs="Times New Roman"/>
          <w:i/>
          <w:iCs/>
        </w:rPr>
        <w:t>ochemistry</w:t>
      </w:r>
      <w:r w:rsidRPr="00EE5A34">
        <w:rPr>
          <w:rFonts w:cs="Times New Roman"/>
          <w:i/>
          <w:iCs/>
        </w:rPr>
        <w:t xml:space="preserve"> </w:t>
      </w:r>
      <w:r w:rsidRPr="00EE5A34">
        <w:rPr>
          <w:rFonts w:cs="Times New Roman"/>
        </w:rPr>
        <w:t>107:24-31.</w:t>
      </w:r>
    </w:p>
    <w:p w14:paraId="7E4F6E60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484A54A8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53/238 (Q1)</w:t>
      </w:r>
    </w:p>
    <w:p w14:paraId="14CD0C21" w14:textId="77777777" w:rsidR="001921FE" w:rsidRDefault="001921FE" w:rsidP="00541618">
      <w:pPr>
        <w:bidi w:val="0"/>
        <w:ind w:left="5760"/>
        <w:jc w:val="both"/>
        <w:rPr>
          <w:rFonts w:cs="Times New Roman"/>
          <w:bCs/>
        </w:rPr>
      </w:pPr>
    </w:p>
    <w:p w14:paraId="24FED514" w14:textId="35DFB54B" w:rsidR="00123219" w:rsidRPr="00EE5A34" w:rsidRDefault="00EC3635" w:rsidP="004A69C4">
      <w:pPr>
        <w:bidi w:val="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1</w:t>
      </w:r>
      <w:r w:rsidR="00C9751F" w:rsidRPr="00EE5A34">
        <w:rPr>
          <w:rFonts w:cs="Times New Roman"/>
          <w:bCs/>
        </w:rPr>
        <w:t>8</w:t>
      </w:r>
      <w:r w:rsidRPr="00EE5A34">
        <w:rPr>
          <w:rFonts w:cs="Times New Roman"/>
          <w:bCs/>
        </w:rPr>
        <w:t>.</w:t>
      </w:r>
      <w:r w:rsidRPr="00EE5A34">
        <w:rPr>
          <w:rFonts w:cs="Times New Roman"/>
          <w:bCs/>
        </w:rPr>
        <w:tab/>
      </w:r>
      <w:r w:rsidR="00123219" w:rsidRPr="00EE5A34">
        <w:rPr>
          <w:rFonts w:cs="Times New Roman"/>
          <w:bCs/>
        </w:rPr>
        <w:t xml:space="preserve">Yahyaa, </w:t>
      </w:r>
      <w:r w:rsidR="008260FB" w:rsidRPr="00EE5A34">
        <w:rPr>
          <w:rFonts w:cs="Times New Roman"/>
          <w:bCs/>
        </w:rPr>
        <w:t>M</w:t>
      </w:r>
      <w:r w:rsidR="004A69C4">
        <w:rPr>
          <w:rFonts w:cs="Times New Roman"/>
          <w:vertAlign w:val="superscript"/>
        </w:rPr>
        <w:t>T</w:t>
      </w:r>
      <w:r w:rsidR="00123219" w:rsidRPr="00EE5A34">
        <w:rPr>
          <w:rFonts w:cs="Times New Roman"/>
          <w:bCs/>
        </w:rPr>
        <w:t xml:space="preserve">., Tholl, D., Cormier, G., Jensen, R., Simon, P.W., </w:t>
      </w:r>
      <w:r w:rsidR="00D34133">
        <w:rPr>
          <w:rFonts w:cs="Times New Roman"/>
          <w:bCs/>
        </w:rPr>
        <w:t xml:space="preserve">and </w:t>
      </w:r>
      <w:r w:rsidR="00123219" w:rsidRPr="00EE5A34">
        <w:rPr>
          <w:rFonts w:cs="Times New Roman"/>
          <w:b/>
        </w:rPr>
        <w:t>Ibdah, M</w:t>
      </w:r>
      <w:r w:rsidR="005D107D">
        <w:rPr>
          <w:rFonts w:cs="Times New Roman"/>
          <w:b/>
        </w:rPr>
        <w:t>**</w:t>
      </w:r>
      <w:r w:rsidR="00123219" w:rsidRPr="00EE5A34">
        <w:rPr>
          <w:rFonts w:cs="Times New Roman"/>
          <w:bCs/>
        </w:rPr>
        <w:t>. (2015).</w:t>
      </w:r>
    </w:p>
    <w:p w14:paraId="5F41389B" w14:textId="77777777" w:rsidR="00123219" w:rsidRPr="00EE5A34" w:rsidRDefault="00123219" w:rsidP="00EC3635">
      <w:pPr>
        <w:bidi w:val="0"/>
        <w:ind w:left="1440"/>
        <w:jc w:val="both"/>
        <w:rPr>
          <w:rFonts w:cs="Times New Roman"/>
          <w:bCs/>
        </w:rPr>
      </w:pPr>
      <w:r w:rsidRPr="00EE5A34">
        <w:rPr>
          <w:rFonts w:cs="Times New Roman"/>
          <w:bCs/>
        </w:rPr>
        <w:t>Identification and characterization of terpene synthases potentially involved in the formation of volatile terpenes in carrot (</w:t>
      </w:r>
      <w:r w:rsidRPr="00EE5A34">
        <w:rPr>
          <w:rFonts w:cs="Times New Roman"/>
          <w:bCs/>
          <w:i/>
          <w:iCs/>
        </w:rPr>
        <w:t>Daucus carota</w:t>
      </w:r>
      <w:r w:rsidRPr="00EE5A34">
        <w:rPr>
          <w:rFonts w:cs="Times New Roman"/>
          <w:bCs/>
        </w:rPr>
        <w:t xml:space="preserve"> L.) Roots.</w:t>
      </w:r>
    </w:p>
    <w:p w14:paraId="64257211" w14:textId="77777777" w:rsidR="00123219" w:rsidRPr="00EE5A34" w:rsidRDefault="00123219" w:rsidP="00C31108">
      <w:pPr>
        <w:bidi w:val="0"/>
        <w:ind w:left="720" w:firstLine="720"/>
        <w:jc w:val="both"/>
        <w:rPr>
          <w:rFonts w:cs="Times New Roman"/>
          <w:bCs/>
          <w:i/>
          <w:iCs/>
        </w:rPr>
      </w:pPr>
      <w:r w:rsidRPr="00EE5A34">
        <w:rPr>
          <w:rFonts w:cs="Times New Roman"/>
          <w:bCs/>
          <w:i/>
          <w:iCs/>
        </w:rPr>
        <w:t>J. Agric. Food Chem.</w:t>
      </w:r>
      <w:r w:rsidR="00C31108" w:rsidRPr="00EE5A34">
        <w:rPr>
          <w:rFonts w:cs="Times New Roman"/>
          <w:bCs/>
        </w:rPr>
        <w:t>63:4870-4878</w:t>
      </w:r>
      <w:r w:rsidRPr="00EE5A34">
        <w:rPr>
          <w:rFonts w:cs="Times New Roman"/>
          <w:bCs/>
        </w:rPr>
        <w:t>.</w:t>
      </w:r>
    </w:p>
    <w:p w14:paraId="5159279F" w14:textId="77777777" w:rsidR="00597155" w:rsidRDefault="00597155" w:rsidP="001C583A">
      <w:pPr>
        <w:bidi w:val="0"/>
        <w:ind w:left="5760"/>
        <w:jc w:val="both"/>
        <w:rPr>
          <w:rFonts w:cs="Times New Roman"/>
          <w:bCs/>
        </w:rPr>
      </w:pPr>
    </w:p>
    <w:p w14:paraId="1CC94F0A" w14:textId="77777777" w:rsidR="00597155" w:rsidRPr="00597155" w:rsidRDefault="00597155" w:rsidP="00597155">
      <w:pPr>
        <w:bidi w:val="0"/>
        <w:ind w:left="5760"/>
        <w:jc w:val="both"/>
        <w:rPr>
          <w:rFonts w:cs="Times New Roman"/>
          <w:bCs/>
        </w:rPr>
      </w:pPr>
      <w:r w:rsidRPr="00597155">
        <w:rPr>
          <w:rFonts w:cs="Times New Roman"/>
          <w:bCs/>
        </w:rPr>
        <w:t>IF: 5.89;</w:t>
      </w:r>
      <w:r w:rsidRPr="00597155">
        <w:rPr>
          <w:rFonts w:cs="Times New Roman"/>
          <w:b/>
          <w:bCs/>
        </w:rPr>
        <w:t xml:space="preserve"> </w:t>
      </w:r>
      <w:r w:rsidRPr="00597155">
        <w:rPr>
          <w:rFonts w:cs="Times New Roman"/>
          <w:bCs/>
        </w:rPr>
        <w:t>Category: Agriculture, multidisciplinary; Rank 8/84 (Q1)</w:t>
      </w:r>
    </w:p>
    <w:p w14:paraId="40B035E9" w14:textId="77777777" w:rsidR="00597155" w:rsidRDefault="00597155" w:rsidP="00597155">
      <w:pPr>
        <w:bidi w:val="0"/>
        <w:ind w:left="5760"/>
        <w:jc w:val="both"/>
        <w:rPr>
          <w:rFonts w:cs="Times New Roman"/>
          <w:bCs/>
        </w:rPr>
      </w:pPr>
    </w:p>
    <w:p w14:paraId="0ECFA1F2" w14:textId="6DAA49D2" w:rsidR="0049307C" w:rsidRPr="00EE5A34" w:rsidRDefault="00C9751F" w:rsidP="004A69C4">
      <w:pPr>
        <w:bidi w:val="0"/>
        <w:rPr>
          <w:rFonts w:cs="Times New Roman"/>
          <w:bCs/>
          <w:vertAlign w:val="superscript"/>
          <w:lang w:bidi="ar-SA"/>
        </w:rPr>
      </w:pPr>
      <w:r w:rsidRPr="00EE5A34">
        <w:rPr>
          <w:rFonts w:cs="Times New Roman"/>
        </w:rPr>
        <w:t>19</w:t>
      </w:r>
      <w:r w:rsidR="0049307C" w:rsidRPr="00EE5A34">
        <w:rPr>
          <w:rFonts w:cs="Times New Roman"/>
        </w:rPr>
        <w:t>.</w:t>
      </w:r>
      <w:r w:rsidR="0049307C" w:rsidRPr="00EE5A34">
        <w:rPr>
          <w:rFonts w:cs="Times New Roman"/>
        </w:rPr>
        <w:tab/>
      </w:r>
      <w:r w:rsidR="0049307C" w:rsidRPr="00EE5A34">
        <w:rPr>
          <w:rFonts w:cs="Times New Roman"/>
          <w:bCs/>
          <w:lang w:bidi="ar-SA"/>
        </w:rPr>
        <w:t>Yahyaa, M</w:t>
      </w:r>
      <w:r w:rsidR="004A69C4">
        <w:rPr>
          <w:rFonts w:cs="Times New Roman"/>
          <w:vertAlign w:val="superscript"/>
        </w:rPr>
        <w:t>T</w:t>
      </w:r>
      <w:r w:rsidR="0049307C" w:rsidRPr="00EE5A34">
        <w:rPr>
          <w:rFonts w:cs="Times New Roman"/>
          <w:bCs/>
          <w:lang w:bidi="ar-SA"/>
        </w:rPr>
        <w:t>., Matsuba, Y., Brandt, W., Doron-Faigenboim, A., Bar, E., McClain, A.,</w:t>
      </w:r>
      <w:r w:rsidR="0049307C" w:rsidRPr="00EE5A34">
        <w:rPr>
          <w:rFonts w:cs="Times New Roman"/>
          <w:bCs/>
          <w:vertAlign w:val="superscript"/>
          <w:lang w:bidi="ar-SA"/>
        </w:rPr>
        <w:t xml:space="preserve"> </w:t>
      </w:r>
    </w:p>
    <w:p w14:paraId="4E8483E6" w14:textId="77777777" w:rsidR="0049307C" w:rsidRPr="00EE5A34" w:rsidRDefault="0049307C" w:rsidP="0049307C">
      <w:pPr>
        <w:bidi w:val="0"/>
        <w:ind w:left="720" w:firstLine="720"/>
        <w:rPr>
          <w:rFonts w:cs="Times New Roman"/>
        </w:rPr>
      </w:pPr>
      <w:r w:rsidRPr="00EE5A34">
        <w:rPr>
          <w:rFonts w:cs="Times New Roman"/>
          <w:bCs/>
          <w:lang w:bidi="ar-SA"/>
        </w:rPr>
        <w:t>Davidovich-Rikanati, R</w:t>
      </w:r>
      <w:r w:rsidR="00127E8B">
        <w:rPr>
          <w:rFonts w:cs="Times New Roman"/>
          <w:bCs/>
          <w:lang w:bidi="ar-SA"/>
        </w:rPr>
        <w:t>., Lewinsohn, E., Pichersky, E.</w:t>
      </w:r>
      <w:r w:rsidR="00D34133">
        <w:rPr>
          <w:rFonts w:cs="Times New Roman"/>
          <w:bCs/>
          <w:lang w:bidi="ar-SA"/>
        </w:rPr>
        <w:t>,</w:t>
      </w:r>
      <w:r w:rsidR="00127E8B">
        <w:rPr>
          <w:rFonts w:cs="Times New Roman"/>
          <w:bCs/>
          <w:lang w:bidi="ar-SA"/>
        </w:rPr>
        <w:t xml:space="preserve"> and</w:t>
      </w:r>
      <w:r w:rsidRPr="00EE5A34">
        <w:rPr>
          <w:rFonts w:cs="Times New Roman"/>
          <w:bCs/>
          <w:lang w:bidi="ar-SA"/>
        </w:rPr>
        <w:t xml:space="preserve"> </w:t>
      </w:r>
      <w:r w:rsidRPr="00EE5A34">
        <w:rPr>
          <w:rFonts w:cs="Times New Roman"/>
          <w:b/>
          <w:lang w:bidi="ar-SA"/>
        </w:rPr>
        <w:t>Ibdah, M</w:t>
      </w:r>
      <w:r w:rsidR="005D107D">
        <w:rPr>
          <w:rFonts w:cs="Times New Roman"/>
          <w:b/>
          <w:lang w:bidi="ar-SA"/>
        </w:rPr>
        <w:t>**</w:t>
      </w:r>
      <w:r w:rsidRPr="00EE5A34">
        <w:rPr>
          <w:rFonts w:cs="Times New Roman"/>
          <w:bCs/>
          <w:lang w:bidi="ar-SA"/>
        </w:rPr>
        <w:t>.</w:t>
      </w:r>
      <w:r w:rsidR="00305275" w:rsidRPr="00EE5A34">
        <w:rPr>
          <w:rFonts w:cs="Times New Roman"/>
          <w:bCs/>
          <w:lang w:bidi="ar-SA"/>
        </w:rPr>
        <w:t xml:space="preserve"> </w:t>
      </w:r>
      <w:r w:rsidRPr="00EE5A34">
        <w:rPr>
          <w:rFonts w:cs="Times New Roman"/>
          <w:bCs/>
          <w:lang w:bidi="ar-SA"/>
        </w:rPr>
        <w:t>(2015).</w:t>
      </w:r>
    </w:p>
    <w:p w14:paraId="4CC4F73B" w14:textId="77777777" w:rsidR="0049307C" w:rsidRPr="00EE5A34" w:rsidRDefault="00832863" w:rsidP="0049307C">
      <w:pPr>
        <w:bidi w:val="0"/>
        <w:ind w:left="1440"/>
        <w:jc w:val="both"/>
        <w:rPr>
          <w:rFonts w:cs="Times New Roman"/>
        </w:rPr>
      </w:pPr>
      <w:r w:rsidRPr="00EE5A34">
        <w:rPr>
          <w:rFonts w:cs="Times New Roman"/>
        </w:rPr>
        <w:t>Identification, functional characterization and evolution of terpene synthases from a basal dicot.</w:t>
      </w:r>
    </w:p>
    <w:p w14:paraId="3B4D62C2" w14:textId="77777777" w:rsidR="009B52FC" w:rsidRPr="00EE5A34" w:rsidRDefault="0049307C" w:rsidP="0072510B">
      <w:pPr>
        <w:bidi w:val="0"/>
        <w:ind w:left="1440"/>
        <w:jc w:val="both"/>
        <w:rPr>
          <w:rFonts w:cs="Times New Roman"/>
          <w:i/>
          <w:iCs/>
        </w:rPr>
      </w:pPr>
      <w:r w:rsidRPr="00EE5A34">
        <w:rPr>
          <w:rFonts w:cs="Times New Roman"/>
          <w:i/>
          <w:iCs/>
        </w:rPr>
        <w:t>Plant Physiol</w:t>
      </w:r>
      <w:r w:rsidR="00832863" w:rsidRPr="00EE5A34">
        <w:rPr>
          <w:rFonts w:cs="Times New Roman"/>
          <w:i/>
          <w:iCs/>
        </w:rPr>
        <w:t>.</w:t>
      </w:r>
      <w:r w:rsidRPr="00EE5A34">
        <w:rPr>
          <w:rFonts w:cs="Times New Roman"/>
        </w:rPr>
        <w:t xml:space="preserve"> (</w:t>
      </w:r>
      <w:r w:rsidR="009B52FC" w:rsidRPr="00EE5A34">
        <w:rPr>
          <w:rFonts w:cs="Times New Roman"/>
        </w:rPr>
        <w:t>S</w:t>
      </w:r>
      <w:r w:rsidRPr="00EE5A34">
        <w:rPr>
          <w:rFonts w:cs="Times New Roman"/>
        </w:rPr>
        <w:t xml:space="preserve">pecial </w:t>
      </w:r>
      <w:r w:rsidR="009B52FC" w:rsidRPr="00EE5A34">
        <w:rPr>
          <w:rFonts w:cs="Times New Roman"/>
        </w:rPr>
        <w:t>I</w:t>
      </w:r>
      <w:r w:rsidRPr="00EE5A34">
        <w:rPr>
          <w:rFonts w:cs="Times New Roman"/>
        </w:rPr>
        <w:t>ssue</w:t>
      </w:r>
      <w:r w:rsidR="009B52FC" w:rsidRPr="00EE5A34">
        <w:rPr>
          <w:rFonts w:cs="Times New Roman"/>
        </w:rPr>
        <w:t>s</w:t>
      </w:r>
      <w:r w:rsidRPr="00EE5A34">
        <w:rPr>
          <w:rFonts w:cs="Times New Roman"/>
          <w:i/>
          <w:iCs/>
        </w:rPr>
        <w:t>)</w:t>
      </w:r>
      <w:r w:rsidR="009B52FC" w:rsidRPr="00EE5A34">
        <w:rPr>
          <w:rFonts w:cs="Times New Roman"/>
          <w:i/>
          <w:iCs/>
        </w:rPr>
        <w:t xml:space="preserve"> </w:t>
      </w:r>
      <w:r w:rsidR="0072510B" w:rsidRPr="00EE5A34">
        <w:rPr>
          <w:rFonts w:cs="Times New Roman"/>
        </w:rPr>
        <w:t>169:1683-</w:t>
      </w:r>
      <w:r w:rsidR="00736A90" w:rsidRPr="00EE5A34">
        <w:rPr>
          <w:rFonts w:cs="Times New Roman"/>
        </w:rPr>
        <w:t>16</w:t>
      </w:r>
      <w:r w:rsidR="0072510B" w:rsidRPr="00EE5A34">
        <w:rPr>
          <w:rFonts w:cs="Times New Roman"/>
        </w:rPr>
        <w:t>97.</w:t>
      </w:r>
    </w:p>
    <w:p w14:paraId="71B8AE84" w14:textId="77777777" w:rsidR="00B61525" w:rsidRDefault="00902EAA" w:rsidP="00B61525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</w:t>
      </w:r>
      <w:r w:rsidRPr="00B61525">
        <w:rPr>
          <w:rFonts w:cs="Times New Roman"/>
          <w:bCs/>
        </w:rPr>
        <w:t>:</w:t>
      </w:r>
      <w:r w:rsidR="00B61525" w:rsidRPr="00B61525">
        <w:rPr>
          <w:rFonts w:cs="Times New Roman"/>
          <w:bCs/>
        </w:rPr>
        <w:t xml:space="preserve"> 8.005</w:t>
      </w:r>
      <w:r w:rsidRPr="00B61525">
        <w:rPr>
          <w:rFonts w:cs="Times New Roman"/>
          <w:bCs/>
        </w:rPr>
        <w:t>;</w:t>
      </w:r>
      <w:r w:rsidRPr="00EE5A34">
        <w:rPr>
          <w:rFonts w:cs="Times New Roman"/>
          <w:b/>
        </w:rPr>
        <w:t xml:space="preserve"> </w:t>
      </w:r>
      <w:r w:rsidRPr="00EE5A34">
        <w:rPr>
          <w:rFonts w:cs="Times New Roman"/>
        </w:rPr>
        <w:t xml:space="preserve">Category: Plant Sciences; </w:t>
      </w:r>
    </w:p>
    <w:p w14:paraId="22D27B87" w14:textId="4B8249AE" w:rsidR="00902EAA" w:rsidRPr="00EE5A34" w:rsidRDefault="00902EAA" w:rsidP="00B61525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</w:rPr>
        <w:t xml:space="preserve">Rank </w:t>
      </w:r>
      <w:r w:rsidR="00B61525" w:rsidRPr="00B61525">
        <w:rPr>
          <w:rFonts w:cs="Times New Roman"/>
        </w:rPr>
        <w:t xml:space="preserve">5/258 </w:t>
      </w:r>
      <w:r>
        <w:rPr>
          <w:rFonts w:cs="Times New Roman"/>
        </w:rPr>
        <w:t>(Q1)</w:t>
      </w:r>
    </w:p>
    <w:p w14:paraId="7FD9B5B8" w14:textId="77777777" w:rsidR="0072510B" w:rsidRPr="00EE5A34" w:rsidRDefault="0072510B" w:rsidP="0072510B">
      <w:pPr>
        <w:bidi w:val="0"/>
        <w:ind w:left="720" w:firstLine="720"/>
        <w:jc w:val="both"/>
        <w:rPr>
          <w:rFonts w:cs="Times New Roman"/>
        </w:rPr>
      </w:pPr>
    </w:p>
    <w:p w14:paraId="5E1D3F37" w14:textId="35C6D81C" w:rsidR="0072510B" w:rsidRPr="00EE5A34" w:rsidRDefault="0059718A" w:rsidP="004A69C4">
      <w:pPr>
        <w:tabs>
          <w:tab w:val="left" w:pos="810"/>
        </w:tabs>
        <w:bidi w:val="0"/>
        <w:rPr>
          <w:rFonts w:cs="Times New Roman"/>
        </w:rPr>
      </w:pPr>
      <w:r w:rsidRPr="00EE5A34">
        <w:rPr>
          <w:rFonts w:cs="Times New Roman"/>
        </w:rPr>
        <w:t>2</w:t>
      </w:r>
      <w:r w:rsidR="00C9751F" w:rsidRPr="00EE5A34">
        <w:rPr>
          <w:rFonts w:cs="Times New Roman"/>
        </w:rPr>
        <w:t>0</w:t>
      </w:r>
      <w:r w:rsidR="001B7FF6" w:rsidRPr="00EE5A34">
        <w:rPr>
          <w:rFonts w:cs="Times New Roman"/>
        </w:rPr>
        <w:t>.</w:t>
      </w:r>
      <w:r w:rsidR="0072510B" w:rsidRPr="00EE5A34">
        <w:rPr>
          <w:rFonts w:cs="Times New Roman"/>
          <w:rtl/>
        </w:rPr>
        <w:tab/>
      </w:r>
      <w:r w:rsidR="0072510B" w:rsidRPr="00EE5A34">
        <w:rPr>
          <w:rFonts w:cs="Times New Roman"/>
        </w:rPr>
        <w:t>Yahyaa, M</w:t>
      </w:r>
      <w:r w:rsidR="004A69C4">
        <w:rPr>
          <w:rFonts w:cs="Times New Roman"/>
          <w:vertAlign w:val="superscript"/>
        </w:rPr>
        <w:t>T</w:t>
      </w:r>
      <w:r w:rsidR="0072510B" w:rsidRPr="00EE5A34">
        <w:rPr>
          <w:rFonts w:cs="Times New Roman"/>
        </w:rPr>
        <w:t xml:space="preserve">, A Berim, A., Isaacson, T., Marzouk, S., Bar, E., Davidovich-Rikanati, R., </w:t>
      </w:r>
    </w:p>
    <w:p w14:paraId="230F0610" w14:textId="77777777" w:rsidR="0072510B" w:rsidRPr="00EE5A34" w:rsidRDefault="00127E8B" w:rsidP="003B589A">
      <w:pPr>
        <w:bidi w:val="0"/>
        <w:ind w:left="720" w:firstLine="720"/>
        <w:rPr>
          <w:rFonts w:cs="Times New Roman"/>
        </w:rPr>
      </w:pPr>
      <w:r>
        <w:rPr>
          <w:rFonts w:cs="Times New Roman"/>
        </w:rPr>
        <w:t>Lewinsohn, E.</w:t>
      </w:r>
      <w:r w:rsidR="00D34133">
        <w:rPr>
          <w:rFonts w:cs="Times New Roman"/>
        </w:rPr>
        <w:t>,</w:t>
      </w:r>
      <w:r>
        <w:rPr>
          <w:rFonts w:cs="Times New Roman"/>
        </w:rPr>
        <w:t xml:space="preserve"> and</w:t>
      </w:r>
      <w:r w:rsidR="0072510B" w:rsidRPr="00EE5A34">
        <w:rPr>
          <w:rFonts w:cs="Times New Roman"/>
        </w:rPr>
        <w:t xml:space="preserve"> </w:t>
      </w:r>
      <w:r w:rsidR="0072510B" w:rsidRPr="00EE5A34">
        <w:rPr>
          <w:rFonts w:cs="Times New Roman"/>
          <w:b/>
          <w:bCs/>
        </w:rPr>
        <w:t>Ibdah, M</w:t>
      </w:r>
      <w:r w:rsidR="005D107D">
        <w:rPr>
          <w:rFonts w:cs="Times New Roman"/>
          <w:b/>
          <w:bCs/>
        </w:rPr>
        <w:t>**</w:t>
      </w:r>
      <w:r w:rsidR="0072510B" w:rsidRPr="00EE5A34">
        <w:rPr>
          <w:rFonts w:cs="Times New Roman"/>
        </w:rPr>
        <w:t>. (2015).</w:t>
      </w:r>
    </w:p>
    <w:p w14:paraId="12684891" w14:textId="77777777" w:rsidR="0072510B" w:rsidRPr="00EE5A34" w:rsidRDefault="0072510B" w:rsidP="00F8610E">
      <w:pPr>
        <w:bidi w:val="0"/>
        <w:ind w:left="1440"/>
        <w:rPr>
          <w:rFonts w:cs="Times New Roman"/>
        </w:rPr>
      </w:pPr>
      <w:r w:rsidRPr="00EE5A34">
        <w:rPr>
          <w:rFonts w:cs="Times New Roman"/>
        </w:rPr>
        <w:t xml:space="preserve">Isolation </w:t>
      </w:r>
      <w:r w:rsidR="00F8610E" w:rsidRPr="00EE5A34">
        <w:rPr>
          <w:rFonts w:cs="Times New Roman"/>
        </w:rPr>
        <w:t xml:space="preserve">and functional characterization of carotenoid cleavage dioxygenase1 from </w:t>
      </w:r>
      <w:r w:rsidRPr="00EE5A34">
        <w:rPr>
          <w:rFonts w:cs="Times New Roman"/>
          <w:i/>
          <w:iCs/>
        </w:rPr>
        <w:t>Laurus nobilis</w:t>
      </w:r>
      <w:r w:rsidRPr="00EE5A34">
        <w:rPr>
          <w:rFonts w:cs="Times New Roman"/>
        </w:rPr>
        <w:t xml:space="preserve"> L. (Bay Laurel) </w:t>
      </w:r>
      <w:r w:rsidR="00F8610E" w:rsidRPr="00EE5A34">
        <w:rPr>
          <w:rFonts w:cs="Times New Roman"/>
        </w:rPr>
        <w:t>f</w:t>
      </w:r>
      <w:r w:rsidRPr="00EE5A34">
        <w:rPr>
          <w:rFonts w:cs="Times New Roman"/>
        </w:rPr>
        <w:t>ruits</w:t>
      </w:r>
      <w:r w:rsidR="00F8610E" w:rsidRPr="00EE5A34">
        <w:rPr>
          <w:rFonts w:cs="Times New Roman"/>
        </w:rPr>
        <w:t>.</w:t>
      </w:r>
    </w:p>
    <w:p w14:paraId="45B4915B" w14:textId="77777777" w:rsidR="007340FE" w:rsidRPr="00EE5A34" w:rsidRDefault="007340FE" w:rsidP="007340FE">
      <w:pPr>
        <w:bidi w:val="0"/>
        <w:ind w:left="1440"/>
        <w:rPr>
          <w:rFonts w:cs="Times New Roman"/>
        </w:rPr>
      </w:pPr>
      <w:r w:rsidRPr="00EE5A34">
        <w:rPr>
          <w:rFonts w:cs="Times New Roman"/>
          <w:i/>
          <w:iCs/>
        </w:rPr>
        <w:t>J. Agric. Food Chem.</w:t>
      </w:r>
      <w:r w:rsidR="00F8610E" w:rsidRPr="00EE5A34">
        <w:rPr>
          <w:rFonts w:cs="Times New Roman"/>
        </w:rPr>
        <w:t>63:8275-8282</w:t>
      </w:r>
      <w:r w:rsidR="00F8610E" w:rsidRPr="00EE5A34">
        <w:rPr>
          <w:rFonts w:cs="Times New Roman"/>
          <w:i/>
          <w:iCs/>
        </w:rPr>
        <w:t>.</w:t>
      </w:r>
    </w:p>
    <w:p w14:paraId="554E4C24" w14:textId="77777777" w:rsidR="00597155" w:rsidRPr="00597155" w:rsidRDefault="00597155" w:rsidP="00597155">
      <w:pPr>
        <w:bidi w:val="0"/>
        <w:ind w:left="5760"/>
        <w:jc w:val="both"/>
        <w:rPr>
          <w:rFonts w:cs="Times New Roman"/>
          <w:bCs/>
        </w:rPr>
      </w:pPr>
      <w:r w:rsidRPr="00597155">
        <w:rPr>
          <w:rFonts w:cs="Times New Roman"/>
          <w:bCs/>
        </w:rPr>
        <w:t>IF: 5.89;</w:t>
      </w:r>
      <w:r w:rsidRPr="00597155">
        <w:rPr>
          <w:rFonts w:cs="Times New Roman"/>
          <w:b/>
          <w:bCs/>
        </w:rPr>
        <w:t xml:space="preserve"> </w:t>
      </w:r>
      <w:r w:rsidRPr="00597155">
        <w:rPr>
          <w:rFonts w:cs="Times New Roman"/>
          <w:bCs/>
        </w:rPr>
        <w:t>Category: Agriculture, multidisciplinary; Rank 8/84 (Q1)</w:t>
      </w:r>
    </w:p>
    <w:p w14:paraId="2E58614B" w14:textId="77777777" w:rsidR="00597155" w:rsidRDefault="00597155" w:rsidP="00EB385F">
      <w:pPr>
        <w:bidi w:val="0"/>
        <w:ind w:left="5760"/>
        <w:jc w:val="both"/>
        <w:rPr>
          <w:rFonts w:cs="Times New Roman"/>
          <w:bCs/>
        </w:rPr>
      </w:pPr>
    </w:p>
    <w:p w14:paraId="0B139563" w14:textId="2D35A828" w:rsidR="00127E8B" w:rsidRDefault="001B7FF6" w:rsidP="004A69C4">
      <w:pPr>
        <w:bidi w:val="0"/>
        <w:ind w:left="810" w:hanging="810"/>
        <w:rPr>
          <w:rFonts w:cs="Times New Roman"/>
        </w:rPr>
      </w:pPr>
      <w:r w:rsidRPr="00EE5A34">
        <w:rPr>
          <w:rFonts w:cs="Times New Roman"/>
        </w:rPr>
        <w:t>2</w:t>
      </w:r>
      <w:r w:rsidR="00C9751F" w:rsidRPr="00EE5A34">
        <w:rPr>
          <w:rFonts w:cs="Times New Roman"/>
        </w:rPr>
        <w:t>1</w:t>
      </w:r>
      <w:r w:rsidRPr="00EE5A34">
        <w:rPr>
          <w:rFonts w:cs="Times New Roman"/>
        </w:rPr>
        <w:t>.</w:t>
      </w:r>
      <w:r w:rsidRPr="00EE5A34">
        <w:rPr>
          <w:rFonts w:cs="Times New Roman"/>
        </w:rPr>
        <w:tab/>
        <w:t>Yahyaa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M</w:t>
      </w:r>
      <w:r w:rsidR="004A69C4">
        <w:rPr>
          <w:rFonts w:cs="Times New Roman"/>
          <w:vertAlign w:val="superscript"/>
        </w:rPr>
        <w:t>T</w:t>
      </w:r>
      <w:r w:rsidR="00054E92" w:rsidRPr="00EE5A34">
        <w:rPr>
          <w:rFonts w:cs="Times New Roman"/>
        </w:rPr>
        <w:t>.</w:t>
      </w:r>
      <w:r w:rsidRPr="00EE5A34">
        <w:rPr>
          <w:rFonts w:cs="Times New Roman"/>
        </w:rPr>
        <w:t>, Davidovich-Rikanati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R</w:t>
      </w:r>
      <w:r w:rsidR="00054E92" w:rsidRPr="00EE5A34">
        <w:rPr>
          <w:rFonts w:cs="Times New Roman"/>
        </w:rPr>
        <w:t>.</w:t>
      </w:r>
      <w:r w:rsidRPr="00EE5A34">
        <w:rPr>
          <w:rFonts w:cs="Times New Roman"/>
        </w:rPr>
        <w:t>, Eyal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Y</w:t>
      </w:r>
      <w:r w:rsidR="00054E92" w:rsidRPr="00EE5A34">
        <w:rPr>
          <w:rFonts w:cs="Times New Roman"/>
        </w:rPr>
        <w:t>.</w:t>
      </w:r>
      <w:r w:rsidRPr="00EE5A34">
        <w:rPr>
          <w:rFonts w:cs="Times New Roman"/>
        </w:rPr>
        <w:t>, Shachter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A</w:t>
      </w:r>
      <w:r w:rsidR="00054E92" w:rsidRPr="00EE5A34">
        <w:rPr>
          <w:rFonts w:cs="Times New Roman"/>
        </w:rPr>
        <w:t>.</w:t>
      </w:r>
      <w:r w:rsidRPr="00EE5A34">
        <w:rPr>
          <w:rFonts w:cs="Times New Roman"/>
        </w:rPr>
        <w:t>, Marzouk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S</w:t>
      </w:r>
      <w:r w:rsidR="00054E92" w:rsidRPr="00EE5A34">
        <w:rPr>
          <w:rFonts w:cs="Times New Roman"/>
        </w:rPr>
        <w:t>.</w:t>
      </w:r>
      <w:r w:rsidRPr="00EE5A34">
        <w:rPr>
          <w:rFonts w:cs="Times New Roman"/>
        </w:rPr>
        <w:t>, Lewinsohn</w:t>
      </w:r>
      <w:r w:rsidR="00054E92" w:rsidRPr="00EE5A34">
        <w:rPr>
          <w:rFonts w:cs="Times New Roman"/>
        </w:rPr>
        <w:t>,</w:t>
      </w:r>
      <w:r w:rsidRPr="00EE5A34">
        <w:rPr>
          <w:rFonts w:cs="Times New Roman"/>
        </w:rPr>
        <w:t xml:space="preserve"> E</w:t>
      </w:r>
      <w:r w:rsidR="00054E92" w:rsidRPr="00EE5A34">
        <w:rPr>
          <w:rFonts w:cs="Times New Roman"/>
        </w:rPr>
        <w:t>.</w:t>
      </w:r>
      <w:r w:rsidR="00D34133">
        <w:rPr>
          <w:rFonts w:cs="Times New Roman"/>
        </w:rPr>
        <w:t>,</w:t>
      </w:r>
      <w:r w:rsidR="00127E8B">
        <w:rPr>
          <w:rFonts w:cs="Times New Roman"/>
        </w:rPr>
        <w:t xml:space="preserve"> </w:t>
      </w:r>
    </w:p>
    <w:p w14:paraId="0956BDED" w14:textId="77777777" w:rsidR="001B7FF6" w:rsidRPr="00EE5A34" w:rsidRDefault="00127E8B" w:rsidP="00127E8B">
      <w:pPr>
        <w:bidi w:val="0"/>
        <w:ind w:left="810" w:firstLine="630"/>
        <w:rPr>
          <w:rFonts w:cs="Times New Roman"/>
          <w:b/>
          <w:bCs/>
        </w:rPr>
      </w:pPr>
      <w:r>
        <w:rPr>
          <w:rFonts w:cs="Times New Roman"/>
        </w:rPr>
        <w:t>and</w:t>
      </w:r>
      <w:r>
        <w:rPr>
          <w:rFonts w:cs="Times New Roman"/>
          <w:b/>
          <w:bCs/>
        </w:rPr>
        <w:t xml:space="preserve"> </w:t>
      </w:r>
      <w:r w:rsidR="001B7FF6" w:rsidRPr="00EE5A34">
        <w:rPr>
          <w:rFonts w:cs="Times New Roman"/>
          <w:b/>
          <w:bCs/>
        </w:rPr>
        <w:t>Ibdah</w:t>
      </w:r>
      <w:r w:rsidR="008260FB" w:rsidRPr="00EE5A34">
        <w:rPr>
          <w:rFonts w:cs="Times New Roman"/>
          <w:b/>
          <w:bCs/>
        </w:rPr>
        <w:t>,</w:t>
      </w:r>
      <w:r w:rsidR="001B7FF6" w:rsidRPr="00EE5A34">
        <w:rPr>
          <w:rFonts w:cs="Times New Roman"/>
          <w:b/>
          <w:bCs/>
        </w:rPr>
        <w:t xml:space="preserve"> M</w:t>
      </w:r>
      <w:r w:rsidR="005D107D">
        <w:rPr>
          <w:rFonts w:cs="Times New Roman"/>
          <w:b/>
          <w:bCs/>
        </w:rPr>
        <w:t>**</w:t>
      </w:r>
      <w:r w:rsidR="001B7FF6" w:rsidRPr="00EE5A34">
        <w:rPr>
          <w:rFonts w:cs="Times New Roman"/>
        </w:rPr>
        <w:t>. (2016).</w:t>
      </w:r>
    </w:p>
    <w:p w14:paraId="5FC0E119" w14:textId="26BD45E1" w:rsidR="001B7FF6" w:rsidRPr="00EE5A34" w:rsidRDefault="001B7FF6" w:rsidP="005E1EA1">
      <w:pPr>
        <w:bidi w:val="0"/>
        <w:ind w:left="1440"/>
        <w:rPr>
          <w:rFonts w:cs="Times New Roman"/>
        </w:rPr>
      </w:pPr>
      <w:r w:rsidRPr="00EE5A34">
        <w:rPr>
          <w:rFonts w:cs="Times New Roman"/>
        </w:rPr>
        <w:t>Identification and characterization of UDP-glucose:</w:t>
      </w:r>
      <w:r w:rsidR="006F18A1">
        <w:rPr>
          <w:rFonts w:cs="Times New Roman"/>
        </w:rPr>
        <w:t xml:space="preserve"> </w:t>
      </w:r>
      <w:r w:rsidRPr="00EE5A34">
        <w:rPr>
          <w:rFonts w:cs="Times New Roman"/>
        </w:rPr>
        <w:t>Phloretin 4</w:t>
      </w:r>
      <w:r w:rsidR="005E1EA1">
        <w:rPr>
          <w:rFonts w:cs="Times New Roman"/>
        </w:rPr>
        <w:t>’</w:t>
      </w:r>
      <w:r w:rsidRPr="00EE5A34">
        <w:rPr>
          <w:rFonts w:cs="Times New Roman"/>
        </w:rPr>
        <w:t>-</w:t>
      </w:r>
      <w:r w:rsidRPr="005D107D">
        <w:rPr>
          <w:rFonts w:cs="Times New Roman"/>
          <w:i/>
          <w:iCs/>
        </w:rPr>
        <w:t>O</w:t>
      </w:r>
      <w:r w:rsidRPr="00EE5A34">
        <w:rPr>
          <w:rFonts w:cs="Times New Roman"/>
        </w:rPr>
        <w:t xml:space="preserve">-glycosyltransferase from </w:t>
      </w:r>
      <w:r w:rsidRPr="00EE5A34">
        <w:rPr>
          <w:rFonts w:cs="Times New Roman"/>
          <w:i/>
          <w:iCs/>
        </w:rPr>
        <w:t>Malus</w:t>
      </w:r>
      <w:r w:rsidRPr="00EE5A34">
        <w:rPr>
          <w:rFonts w:cs="Times New Roman"/>
        </w:rPr>
        <w:t xml:space="preserve"> x </w:t>
      </w:r>
      <w:r w:rsidRPr="00EE5A34">
        <w:rPr>
          <w:rFonts w:cs="Times New Roman"/>
          <w:i/>
          <w:iCs/>
        </w:rPr>
        <w:t xml:space="preserve">domestica </w:t>
      </w:r>
      <w:r w:rsidRPr="00EE5A34">
        <w:rPr>
          <w:rFonts w:cs="Times New Roman"/>
        </w:rPr>
        <w:t>Borkh.</w:t>
      </w:r>
    </w:p>
    <w:p w14:paraId="0588582C" w14:textId="77777777" w:rsidR="001B7FF6" w:rsidRPr="00EE5A34" w:rsidRDefault="001B7FF6" w:rsidP="003B589A">
      <w:pPr>
        <w:bidi w:val="0"/>
        <w:ind w:left="1440"/>
        <w:rPr>
          <w:rFonts w:cs="Times New Roman"/>
        </w:rPr>
      </w:pPr>
      <w:r w:rsidRPr="00EE5A34">
        <w:rPr>
          <w:rFonts w:cs="Times New Roman"/>
          <w:i/>
          <w:iCs/>
        </w:rPr>
        <w:t>Phytochemistry</w:t>
      </w:r>
      <w:r w:rsidRPr="00EE5A34">
        <w:rPr>
          <w:rFonts w:cs="Times New Roman"/>
        </w:rPr>
        <w:t xml:space="preserve"> 130:47-55</w:t>
      </w:r>
    </w:p>
    <w:p w14:paraId="46D462F8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5CE5B1B6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53/238 (Q1)</w:t>
      </w:r>
    </w:p>
    <w:p w14:paraId="78A3A7E3" w14:textId="77777777" w:rsidR="0072510B" w:rsidRPr="00EE5A34" w:rsidRDefault="0072510B" w:rsidP="003B589A">
      <w:pPr>
        <w:bidi w:val="0"/>
        <w:rPr>
          <w:rFonts w:cs="Times New Roman"/>
        </w:rPr>
      </w:pPr>
    </w:p>
    <w:p w14:paraId="396CAF4B" w14:textId="62233CDA" w:rsidR="00127E8B" w:rsidRDefault="003B589A" w:rsidP="004A69C4">
      <w:pPr>
        <w:tabs>
          <w:tab w:val="left" w:pos="540"/>
        </w:tabs>
        <w:bidi w:val="0"/>
        <w:ind w:left="720" w:hanging="720"/>
        <w:rPr>
          <w:rFonts w:cs="Times New Roman"/>
          <w:color w:val="000000" w:themeColor="text1"/>
        </w:rPr>
      </w:pPr>
      <w:r w:rsidRPr="00EE5A34">
        <w:rPr>
          <w:rFonts w:cs="Times New Roman"/>
          <w:color w:val="000000" w:themeColor="text1"/>
        </w:rPr>
        <w:t>2</w:t>
      </w:r>
      <w:r w:rsidR="00C9751F" w:rsidRPr="00EE5A34">
        <w:rPr>
          <w:rFonts w:cs="Times New Roman"/>
          <w:color w:val="000000" w:themeColor="text1"/>
        </w:rPr>
        <w:t>2</w:t>
      </w:r>
      <w:r w:rsidRPr="00EE5A34">
        <w:rPr>
          <w:rFonts w:cs="Times New Roman"/>
          <w:color w:val="000000" w:themeColor="text1"/>
        </w:rPr>
        <w:t>.</w:t>
      </w:r>
      <w:r w:rsidRPr="00EE5A34">
        <w:rPr>
          <w:rFonts w:cs="Times New Roman"/>
          <w:color w:val="000000" w:themeColor="text1"/>
        </w:rPr>
        <w:tab/>
      </w:r>
      <w:r w:rsidR="00C53ACD" w:rsidRPr="00EE5A34">
        <w:rPr>
          <w:rFonts w:cs="Times New Roman"/>
          <w:color w:val="000000" w:themeColor="text1"/>
        </w:rPr>
        <w:tab/>
      </w:r>
      <w:r w:rsidR="00B36931" w:rsidRPr="00EE5A34">
        <w:rPr>
          <w:rFonts w:cs="Times New Roman"/>
          <w:color w:val="000000" w:themeColor="text1"/>
        </w:rPr>
        <w:t>Yahyaa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M</w:t>
      </w:r>
      <w:r w:rsidR="004A69C4">
        <w:rPr>
          <w:rFonts w:cs="Times New Roman"/>
          <w:color w:val="000000" w:themeColor="text1"/>
          <w:vertAlign w:val="superscript"/>
        </w:rPr>
        <w:t>T</w:t>
      </w:r>
      <w:r w:rsidR="008260FB" w:rsidRPr="00EE5A34">
        <w:rPr>
          <w:rFonts w:cs="Times New Roman"/>
          <w:color w:val="000000" w:themeColor="text1"/>
        </w:rPr>
        <w:t>.</w:t>
      </w:r>
      <w:r w:rsidR="00B36931" w:rsidRPr="00EE5A34">
        <w:rPr>
          <w:rFonts w:cs="Times New Roman"/>
          <w:color w:val="000000" w:themeColor="text1"/>
        </w:rPr>
        <w:t>, Davidovich-Rikanati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R</w:t>
      </w:r>
      <w:r w:rsidR="000D7485">
        <w:rPr>
          <w:rFonts w:cs="Times New Roman"/>
          <w:color w:val="000000" w:themeColor="text1"/>
        </w:rPr>
        <w:t>.</w:t>
      </w:r>
      <w:r w:rsidR="00B36931" w:rsidRPr="00EE5A34">
        <w:rPr>
          <w:rFonts w:cs="Times New Roman"/>
          <w:color w:val="000000" w:themeColor="text1"/>
        </w:rPr>
        <w:t>, Eyal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Y</w:t>
      </w:r>
      <w:r w:rsidR="008260FB" w:rsidRPr="00EE5A34">
        <w:rPr>
          <w:rFonts w:cs="Times New Roman"/>
          <w:color w:val="000000" w:themeColor="text1"/>
        </w:rPr>
        <w:t>.</w:t>
      </w:r>
      <w:r w:rsidR="00B36931" w:rsidRPr="00EE5A34">
        <w:rPr>
          <w:rFonts w:cs="Times New Roman"/>
          <w:color w:val="000000" w:themeColor="text1"/>
        </w:rPr>
        <w:t>, Shachter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A</w:t>
      </w:r>
      <w:r w:rsidR="008260FB" w:rsidRPr="00EE5A34">
        <w:rPr>
          <w:rFonts w:cs="Times New Roman"/>
          <w:color w:val="000000" w:themeColor="text1"/>
        </w:rPr>
        <w:t>.</w:t>
      </w:r>
      <w:r w:rsidR="00B36931" w:rsidRPr="00EE5A34">
        <w:rPr>
          <w:rFonts w:cs="Times New Roman"/>
          <w:color w:val="000000" w:themeColor="text1"/>
        </w:rPr>
        <w:t>, Marzouk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S</w:t>
      </w:r>
      <w:r w:rsidR="008260FB" w:rsidRPr="00EE5A34">
        <w:rPr>
          <w:rFonts w:cs="Times New Roman"/>
          <w:color w:val="000000" w:themeColor="text1"/>
        </w:rPr>
        <w:t>.</w:t>
      </w:r>
      <w:r w:rsidR="00B36931" w:rsidRPr="00EE5A34">
        <w:rPr>
          <w:rFonts w:cs="Times New Roman"/>
          <w:color w:val="000000" w:themeColor="text1"/>
        </w:rPr>
        <w:t>, Lewinsohn</w:t>
      </w:r>
      <w:r w:rsidR="008260FB" w:rsidRPr="00EE5A34">
        <w:rPr>
          <w:rFonts w:cs="Times New Roman"/>
          <w:color w:val="000000" w:themeColor="text1"/>
        </w:rPr>
        <w:t>,</w:t>
      </w:r>
      <w:r w:rsidR="00B36931" w:rsidRPr="00EE5A34">
        <w:rPr>
          <w:rFonts w:cs="Times New Roman"/>
          <w:color w:val="000000" w:themeColor="text1"/>
        </w:rPr>
        <w:t xml:space="preserve"> E</w:t>
      </w:r>
      <w:r w:rsidR="008260FB" w:rsidRPr="00EE5A34">
        <w:rPr>
          <w:rFonts w:cs="Times New Roman"/>
          <w:color w:val="000000" w:themeColor="text1"/>
        </w:rPr>
        <w:t>.</w:t>
      </w:r>
      <w:r w:rsidR="00D34133">
        <w:rPr>
          <w:rFonts w:cs="Times New Roman"/>
          <w:color w:val="000000" w:themeColor="text1"/>
        </w:rPr>
        <w:t>,</w:t>
      </w:r>
      <w:r w:rsidR="00127E8B">
        <w:rPr>
          <w:rFonts w:cs="Times New Roman"/>
          <w:color w:val="000000" w:themeColor="text1"/>
        </w:rPr>
        <w:t xml:space="preserve">  </w:t>
      </w:r>
    </w:p>
    <w:p w14:paraId="198DA598" w14:textId="77777777" w:rsidR="00B36931" w:rsidRPr="00127E8B" w:rsidRDefault="00127E8B" w:rsidP="00127E8B">
      <w:pPr>
        <w:tabs>
          <w:tab w:val="left" w:pos="540"/>
        </w:tabs>
        <w:bidi w:val="0"/>
        <w:ind w:left="720" w:hanging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and </w:t>
      </w:r>
      <w:r w:rsidR="00B36931" w:rsidRPr="00EE5A34">
        <w:rPr>
          <w:rFonts w:cs="Times New Roman"/>
          <w:b/>
          <w:bCs/>
          <w:color w:val="000000" w:themeColor="text1"/>
        </w:rPr>
        <w:t>Ibdah</w:t>
      </w:r>
      <w:r w:rsidR="008260FB" w:rsidRPr="00EE5A34">
        <w:rPr>
          <w:rFonts w:cs="Times New Roman"/>
          <w:b/>
          <w:bCs/>
          <w:color w:val="000000" w:themeColor="text1"/>
        </w:rPr>
        <w:t>,</w:t>
      </w:r>
      <w:r w:rsidR="00B36931" w:rsidRPr="00EE5A34">
        <w:rPr>
          <w:rFonts w:cs="Times New Roman"/>
          <w:b/>
          <w:bCs/>
          <w:color w:val="000000" w:themeColor="text1"/>
        </w:rPr>
        <w:t xml:space="preserve"> M</w:t>
      </w:r>
      <w:r w:rsidR="005D107D">
        <w:rPr>
          <w:rFonts w:cs="Times New Roman"/>
          <w:b/>
          <w:bCs/>
          <w:color w:val="000000" w:themeColor="text1"/>
        </w:rPr>
        <w:t>**</w:t>
      </w:r>
      <w:r w:rsidR="00B36931" w:rsidRPr="00EE5A34">
        <w:rPr>
          <w:rFonts w:cs="Times New Roman"/>
          <w:color w:val="000000" w:themeColor="text1"/>
        </w:rPr>
        <w:t>. (2017).</w:t>
      </w:r>
    </w:p>
    <w:p w14:paraId="6A16676C" w14:textId="77777777" w:rsidR="00B36931" w:rsidRPr="00EE5A34" w:rsidRDefault="00B36931" w:rsidP="00B36931">
      <w:pPr>
        <w:bidi w:val="0"/>
        <w:ind w:left="1440"/>
        <w:rPr>
          <w:rFonts w:cs="Times New Roman"/>
        </w:rPr>
      </w:pPr>
      <w:r w:rsidRPr="00EE5A34">
        <w:rPr>
          <w:rFonts w:cs="Times New Roman"/>
        </w:rPr>
        <w:t>Characterization of three chalcone synthase-like genes from apple (</w:t>
      </w:r>
      <w:r w:rsidRPr="00EE5A34">
        <w:rPr>
          <w:rFonts w:cs="Times New Roman"/>
          <w:i/>
          <w:iCs/>
        </w:rPr>
        <w:t>Malus</w:t>
      </w:r>
      <w:r w:rsidRPr="00EE5A34">
        <w:rPr>
          <w:rFonts w:cs="Times New Roman"/>
        </w:rPr>
        <w:t xml:space="preserve"> x </w:t>
      </w:r>
      <w:r w:rsidRPr="00EE5A34">
        <w:rPr>
          <w:rFonts w:cs="Times New Roman"/>
          <w:i/>
          <w:iCs/>
        </w:rPr>
        <w:t xml:space="preserve">domestica </w:t>
      </w:r>
      <w:r w:rsidRPr="00EE5A34">
        <w:rPr>
          <w:rFonts w:cs="Times New Roman"/>
        </w:rPr>
        <w:t>Borkh.).</w:t>
      </w:r>
    </w:p>
    <w:p w14:paraId="788A84B4" w14:textId="7AAE3CCE" w:rsidR="00B36931" w:rsidRPr="00EE5A34" w:rsidRDefault="00B36931" w:rsidP="00B36931">
      <w:pPr>
        <w:bidi w:val="0"/>
        <w:ind w:left="1440"/>
        <w:rPr>
          <w:rFonts w:cs="Times New Roman"/>
        </w:rPr>
      </w:pPr>
      <w:r w:rsidRPr="00EE5A34">
        <w:rPr>
          <w:rFonts w:cs="Times New Roman"/>
          <w:i/>
          <w:iCs/>
        </w:rPr>
        <w:t>Phytochemistry</w:t>
      </w:r>
      <w:r w:rsidR="00B12EB1">
        <w:rPr>
          <w:rFonts w:cs="Times New Roman"/>
        </w:rPr>
        <w:t xml:space="preserve"> </w:t>
      </w:r>
      <w:r w:rsidRPr="00EE5A34">
        <w:rPr>
          <w:rFonts w:cs="Times New Roman"/>
        </w:rPr>
        <w:t>140:125-133</w:t>
      </w:r>
    </w:p>
    <w:p w14:paraId="24AA2BDD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2F618C43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53/238 (Q1)</w:t>
      </w:r>
    </w:p>
    <w:p w14:paraId="750A41EB" w14:textId="77777777" w:rsidR="001921FE" w:rsidRDefault="001921FE" w:rsidP="003E4533">
      <w:pPr>
        <w:bidi w:val="0"/>
        <w:ind w:left="5760"/>
        <w:jc w:val="both"/>
        <w:rPr>
          <w:rFonts w:cs="Times New Roman"/>
          <w:bCs/>
        </w:rPr>
      </w:pPr>
    </w:p>
    <w:p w14:paraId="4766E50F" w14:textId="1110905C" w:rsidR="00C53ACD" w:rsidRPr="00EE5A34" w:rsidRDefault="00674B43" w:rsidP="004A69C4">
      <w:pPr>
        <w:tabs>
          <w:tab w:val="left" w:pos="540"/>
        </w:tabs>
        <w:bidi w:val="0"/>
        <w:rPr>
          <w:rFonts w:cs="Times New Roman"/>
          <w:color w:val="000000" w:themeColor="text1"/>
        </w:rPr>
      </w:pPr>
      <w:r w:rsidRPr="0056609F">
        <w:rPr>
          <w:rFonts w:cs="Times New Roman"/>
          <w:color w:val="000000" w:themeColor="text1"/>
        </w:rPr>
        <w:t>2</w:t>
      </w:r>
      <w:r w:rsidR="00C53ACD" w:rsidRPr="0056609F">
        <w:rPr>
          <w:rFonts w:cs="Times New Roman"/>
          <w:color w:val="000000" w:themeColor="text1"/>
        </w:rPr>
        <w:t>3</w:t>
      </w:r>
      <w:r w:rsidRPr="0056609F">
        <w:rPr>
          <w:rFonts w:cs="Times New Roman"/>
          <w:color w:val="000000" w:themeColor="text1"/>
        </w:rPr>
        <w:t>.</w:t>
      </w:r>
      <w:r w:rsidRPr="0056609F">
        <w:rPr>
          <w:rFonts w:cs="Times New Roman"/>
          <w:color w:val="000000" w:themeColor="text1"/>
        </w:rPr>
        <w:tab/>
      </w:r>
      <w:r w:rsidR="00C53ACD" w:rsidRPr="0056609F">
        <w:rPr>
          <w:rFonts w:cs="Times New Roman"/>
          <w:color w:val="000000" w:themeColor="text1"/>
        </w:rPr>
        <w:t xml:space="preserve"> </w:t>
      </w:r>
      <w:r w:rsidR="00C53ACD" w:rsidRPr="0056609F">
        <w:rPr>
          <w:rFonts w:cs="Times New Roman"/>
          <w:color w:val="000000" w:themeColor="text1"/>
        </w:rPr>
        <w:tab/>
        <w:t>Yahyaa, M</w:t>
      </w:r>
      <w:r w:rsidR="004A69C4">
        <w:rPr>
          <w:rFonts w:cs="Times New Roman"/>
          <w:color w:val="000000" w:themeColor="text1"/>
          <w:vertAlign w:val="superscript"/>
        </w:rPr>
        <w:t>T</w:t>
      </w:r>
      <w:r w:rsidR="00127E8B" w:rsidRPr="0056609F">
        <w:rPr>
          <w:rFonts w:cs="Times New Roman"/>
          <w:color w:val="000000" w:themeColor="text1"/>
        </w:rPr>
        <w:t>., Ibdah, M., Marzouk, S.</w:t>
      </w:r>
      <w:r w:rsidR="00D34133" w:rsidRPr="0056609F">
        <w:rPr>
          <w:rFonts w:cs="Times New Roman"/>
          <w:color w:val="000000" w:themeColor="text1"/>
        </w:rPr>
        <w:t>,</w:t>
      </w:r>
      <w:r w:rsidR="00127E8B" w:rsidRPr="0056609F">
        <w:rPr>
          <w:rFonts w:cs="Times New Roman"/>
          <w:color w:val="000000" w:themeColor="text1"/>
        </w:rPr>
        <w:t xml:space="preserve"> and</w:t>
      </w:r>
      <w:r w:rsidR="00C53ACD" w:rsidRPr="0056609F">
        <w:rPr>
          <w:rFonts w:cs="Times New Roman"/>
          <w:color w:val="000000" w:themeColor="text1"/>
        </w:rPr>
        <w:t xml:space="preserve"> </w:t>
      </w:r>
      <w:r w:rsidR="00C53ACD" w:rsidRPr="0056609F">
        <w:rPr>
          <w:rFonts w:cs="Times New Roman"/>
          <w:b/>
          <w:bCs/>
          <w:color w:val="000000" w:themeColor="text1"/>
        </w:rPr>
        <w:t>Ibdah M</w:t>
      </w:r>
      <w:r w:rsidR="005D107D" w:rsidRPr="0056609F">
        <w:rPr>
          <w:rFonts w:cs="Times New Roman"/>
          <w:b/>
          <w:bCs/>
          <w:color w:val="000000" w:themeColor="text1"/>
        </w:rPr>
        <w:t>**</w:t>
      </w:r>
      <w:r w:rsidR="00C53ACD" w:rsidRPr="0056609F">
        <w:rPr>
          <w:rFonts w:cs="Times New Roman"/>
          <w:color w:val="000000" w:themeColor="text1"/>
        </w:rPr>
        <w:t>. (2018)</w:t>
      </w:r>
      <w:r w:rsidR="000F3D32" w:rsidRPr="0056609F">
        <w:rPr>
          <w:rFonts w:cs="Times New Roman"/>
          <w:color w:val="000000" w:themeColor="text1"/>
        </w:rPr>
        <w:t>.</w:t>
      </w:r>
    </w:p>
    <w:p w14:paraId="516E5AFF" w14:textId="77777777" w:rsidR="00C53ACD" w:rsidRPr="00EE5A34" w:rsidRDefault="00C53ACD" w:rsidP="00C53ACD">
      <w:pPr>
        <w:bidi w:val="0"/>
        <w:ind w:left="1440" w:firstLine="60"/>
        <w:rPr>
          <w:rFonts w:cs="Times New Roman"/>
        </w:rPr>
      </w:pPr>
      <w:r w:rsidRPr="00EE5A34">
        <w:rPr>
          <w:rFonts w:cs="Times New Roman"/>
        </w:rPr>
        <w:t>Profiling of the terpene metabolome in carrot fruits of wild (</w:t>
      </w:r>
      <w:r w:rsidRPr="00EE5A34">
        <w:rPr>
          <w:rFonts w:cs="Times New Roman"/>
          <w:i/>
          <w:iCs/>
        </w:rPr>
        <w:t>Daucus carota</w:t>
      </w:r>
      <w:r w:rsidRPr="00EE5A34">
        <w:rPr>
          <w:rFonts w:cs="Times New Roman"/>
        </w:rPr>
        <w:t xml:space="preserve"> L. ssp. </w:t>
      </w:r>
      <w:r w:rsidRPr="00EE5A34">
        <w:rPr>
          <w:rFonts w:cs="Times New Roman"/>
          <w:i/>
          <w:iCs/>
        </w:rPr>
        <w:t>carota</w:t>
      </w:r>
      <w:r w:rsidRPr="00EE5A34">
        <w:rPr>
          <w:rFonts w:cs="Times New Roman"/>
        </w:rPr>
        <w:t>) accessions and characterization of a geraniol synthase.</w:t>
      </w:r>
    </w:p>
    <w:p w14:paraId="11A5CDB8" w14:textId="77777777" w:rsidR="00C53ACD" w:rsidRPr="00EE5A34" w:rsidRDefault="00C53ACD" w:rsidP="00C53ACD">
      <w:pPr>
        <w:bidi w:val="0"/>
        <w:ind w:left="1440"/>
        <w:rPr>
          <w:rFonts w:cs="Times New Roman"/>
          <w:i/>
          <w:iCs/>
        </w:rPr>
      </w:pPr>
      <w:r w:rsidRPr="00EE5A34">
        <w:rPr>
          <w:rFonts w:cs="Times New Roman"/>
          <w:i/>
          <w:iCs/>
        </w:rPr>
        <w:t xml:space="preserve">J. Agric. Food Chem. </w:t>
      </w:r>
      <w:r w:rsidRPr="00EE5A34">
        <w:rPr>
          <w:rFonts w:cs="Times New Roman"/>
        </w:rPr>
        <w:t>66:2378-2386.</w:t>
      </w:r>
    </w:p>
    <w:p w14:paraId="6842049C" w14:textId="77777777" w:rsidR="00597155" w:rsidRPr="00597155" w:rsidRDefault="00597155" w:rsidP="00597155">
      <w:pPr>
        <w:bidi w:val="0"/>
        <w:ind w:left="5760"/>
        <w:jc w:val="both"/>
        <w:rPr>
          <w:rFonts w:cs="Times New Roman"/>
          <w:bCs/>
        </w:rPr>
      </w:pPr>
      <w:r w:rsidRPr="00597155">
        <w:rPr>
          <w:rFonts w:cs="Times New Roman"/>
          <w:bCs/>
        </w:rPr>
        <w:t>IF: 5.89;</w:t>
      </w:r>
      <w:r w:rsidRPr="00597155">
        <w:rPr>
          <w:rFonts w:cs="Times New Roman"/>
          <w:b/>
          <w:bCs/>
        </w:rPr>
        <w:t xml:space="preserve"> </w:t>
      </w:r>
      <w:r w:rsidRPr="00597155">
        <w:rPr>
          <w:rFonts w:cs="Times New Roman"/>
          <w:bCs/>
        </w:rPr>
        <w:t>Category: Agriculture, multidisciplinary; Rank 8/84 (Q1)</w:t>
      </w:r>
    </w:p>
    <w:p w14:paraId="29D65C44" w14:textId="49821BB8" w:rsidR="00C53ACD" w:rsidRPr="00EE5A34" w:rsidRDefault="00C53ACD" w:rsidP="003E4533">
      <w:pPr>
        <w:bidi w:val="0"/>
        <w:rPr>
          <w:rFonts w:cs="Times New Roman"/>
        </w:rPr>
      </w:pPr>
    </w:p>
    <w:p w14:paraId="1F9E5666" w14:textId="77777777" w:rsidR="00674B43" w:rsidRPr="00EE5A34" w:rsidRDefault="00C53ACD" w:rsidP="00C53ACD">
      <w:pPr>
        <w:bidi w:val="0"/>
        <w:ind w:left="720" w:hanging="720"/>
        <w:rPr>
          <w:rFonts w:cs="Times New Roman"/>
        </w:rPr>
      </w:pPr>
      <w:r w:rsidRPr="00EE5A34">
        <w:rPr>
          <w:rFonts w:cs="Times New Roman"/>
        </w:rPr>
        <w:t>24.</w:t>
      </w:r>
      <w:r w:rsidRPr="00EE5A34">
        <w:rPr>
          <w:rFonts w:cs="Times New Roman"/>
        </w:rPr>
        <w:tab/>
      </w:r>
      <w:r w:rsidR="00674B43" w:rsidRPr="00EE5A34">
        <w:rPr>
          <w:rFonts w:cs="Times New Roman"/>
        </w:rPr>
        <w:t xml:space="preserve">Shaltiel‐Harpaz, L., Gerchman, Y., </w:t>
      </w:r>
      <w:r w:rsidR="00674B43" w:rsidRPr="00EE5A34">
        <w:rPr>
          <w:rFonts w:cs="Times New Roman"/>
          <w:b/>
          <w:bCs/>
        </w:rPr>
        <w:t>Ibdah, M</w:t>
      </w:r>
      <w:r w:rsidR="00674B43" w:rsidRPr="00EE5A34">
        <w:rPr>
          <w:rFonts w:cs="Times New Roman"/>
        </w:rPr>
        <w:t>., Kedoshim, R., R</w:t>
      </w:r>
      <w:r w:rsidR="004C11D4" w:rsidRPr="00EE5A34">
        <w:rPr>
          <w:rFonts w:cs="Times New Roman"/>
        </w:rPr>
        <w:t>achmany</w:t>
      </w:r>
      <w:r w:rsidR="00674B43" w:rsidRPr="00EE5A34">
        <w:rPr>
          <w:rFonts w:cs="Times New Roman"/>
        </w:rPr>
        <w:t>,</w:t>
      </w:r>
      <w:r w:rsidR="004C11D4" w:rsidRPr="00EE5A34">
        <w:rPr>
          <w:rFonts w:cs="Times New Roman"/>
        </w:rPr>
        <w:t xml:space="preserve"> </w:t>
      </w:r>
      <w:r w:rsidR="00674B43" w:rsidRPr="00EE5A34">
        <w:rPr>
          <w:rFonts w:cs="Times New Roman"/>
        </w:rPr>
        <w:t>D., Hatib, K., Bar‐</w:t>
      </w:r>
    </w:p>
    <w:p w14:paraId="18655BA7" w14:textId="6C920E42" w:rsidR="00674B43" w:rsidRPr="00EE5A34" w:rsidRDefault="00127E8B" w:rsidP="005E1EA1">
      <w:pPr>
        <w:bidi w:val="0"/>
        <w:ind w:left="1440"/>
        <w:rPr>
          <w:rFonts w:cs="Times New Roman"/>
        </w:rPr>
      </w:pPr>
      <w:r>
        <w:rPr>
          <w:rFonts w:cs="Times New Roman"/>
        </w:rPr>
        <w:t>Ya</w:t>
      </w:r>
      <w:r w:rsidR="005E1EA1">
        <w:rPr>
          <w:rFonts w:cs="Times New Roman"/>
        </w:rPr>
        <w:t>’</w:t>
      </w:r>
      <w:r>
        <w:rPr>
          <w:rFonts w:cs="Times New Roman"/>
        </w:rPr>
        <w:t>akov, I., Soroker, V.</w:t>
      </w:r>
      <w:r w:rsidR="00D34133">
        <w:rPr>
          <w:rFonts w:cs="Times New Roman"/>
        </w:rPr>
        <w:t>,</w:t>
      </w:r>
      <w:r>
        <w:rPr>
          <w:rFonts w:cs="Times New Roman"/>
        </w:rPr>
        <w:t xml:space="preserve"> and</w:t>
      </w:r>
      <w:r w:rsidR="00674B43" w:rsidRPr="00EE5A34">
        <w:rPr>
          <w:rFonts w:cs="Times New Roman"/>
        </w:rPr>
        <w:t xml:space="preserve"> Holland, D. (201</w:t>
      </w:r>
      <w:r w:rsidR="00A840A3" w:rsidRPr="00EE5A34">
        <w:rPr>
          <w:rFonts w:cs="Times New Roman"/>
        </w:rPr>
        <w:t>8</w:t>
      </w:r>
      <w:r w:rsidR="00674B43" w:rsidRPr="00EE5A34">
        <w:rPr>
          <w:rFonts w:cs="Times New Roman"/>
        </w:rPr>
        <w:t xml:space="preserve">). </w:t>
      </w:r>
    </w:p>
    <w:p w14:paraId="0379CBEC" w14:textId="77777777" w:rsidR="00674B43" w:rsidRPr="00EE5A34" w:rsidRDefault="00674B43" w:rsidP="00674B43">
      <w:pPr>
        <w:bidi w:val="0"/>
        <w:ind w:left="1440"/>
        <w:rPr>
          <w:rFonts w:cs="Times New Roman"/>
        </w:rPr>
      </w:pPr>
      <w:r w:rsidRPr="00EE5A34">
        <w:rPr>
          <w:rFonts w:cs="Times New Roman"/>
        </w:rPr>
        <w:lastRenderedPageBreak/>
        <w:t xml:space="preserve">Grafting on resistant interstocks reduces scion susceptibility to pear psylla, </w:t>
      </w:r>
      <w:r w:rsidRPr="00EE5A34">
        <w:rPr>
          <w:rFonts w:cs="Times New Roman"/>
          <w:i/>
          <w:iCs/>
        </w:rPr>
        <w:t>Cacopsylla bidens</w:t>
      </w:r>
      <w:r w:rsidRPr="00EE5A34">
        <w:rPr>
          <w:rFonts w:cs="Times New Roman"/>
        </w:rPr>
        <w:t>.</w:t>
      </w:r>
    </w:p>
    <w:p w14:paraId="7290BD53" w14:textId="77777777" w:rsidR="00871509" w:rsidRPr="00EE5A34" w:rsidRDefault="00674B43" w:rsidP="00674B43">
      <w:pPr>
        <w:bidi w:val="0"/>
        <w:ind w:left="1440"/>
        <w:rPr>
          <w:rFonts w:cs="Times New Roman"/>
        </w:rPr>
      </w:pPr>
      <w:r w:rsidRPr="00EE5A34">
        <w:rPr>
          <w:rFonts w:cs="Times New Roman"/>
          <w:i/>
          <w:iCs/>
        </w:rPr>
        <w:t>Pest Management Sci</w:t>
      </w:r>
      <w:r w:rsidRPr="00EE5A34">
        <w:rPr>
          <w:rFonts w:cs="Times New Roman"/>
        </w:rPr>
        <w:t>. 70: 234-239.</w:t>
      </w:r>
    </w:p>
    <w:p w14:paraId="20BF0F79" w14:textId="77777777" w:rsidR="00925DCE" w:rsidRPr="00925DCE" w:rsidRDefault="00A840A3" w:rsidP="00925DCE">
      <w:pPr>
        <w:bidi w:val="0"/>
        <w:ind w:left="5760"/>
        <w:jc w:val="both"/>
        <w:rPr>
          <w:rFonts w:cs="Times New Roman"/>
          <w:bCs/>
        </w:rPr>
      </w:pPr>
      <w:r w:rsidRPr="00925DCE">
        <w:rPr>
          <w:rFonts w:cs="Times New Roman"/>
          <w:bCs/>
        </w:rPr>
        <w:t>IF:</w:t>
      </w:r>
      <w:r w:rsidR="00925DCE" w:rsidRPr="00925DCE">
        <w:rPr>
          <w:rFonts w:cs="Times New Roman"/>
          <w:bCs/>
        </w:rPr>
        <w:t xml:space="preserve"> 4.462</w:t>
      </w:r>
      <w:r w:rsidRPr="00925DCE">
        <w:rPr>
          <w:rFonts w:cs="Times New Roman"/>
          <w:bCs/>
        </w:rPr>
        <w:t>; Category:</w:t>
      </w:r>
      <w:r w:rsidR="0035394B" w:rsidRPr="00925DCE">
        <w:rPr>
          <w:rFonts w:cs="Times New Roman"/>
          <w:bCs/>
        </w:rPr>
        <w:t>; Entomology</w:t>
      </w:r>
      <w:r w:rsidRPr="00925DCE">
        <w:rPr>
          <w:rFonts w:cs="Times New Roman"/>
          <w:bCs/>
        </w:rPr>
        <w:t xml:space="preserve">; </w:t>
      </w:r>
    </w:p>
    <w:p w14:paraId="35BC19E1" w14:textId="12956E80" w:rsidR="00A840A3" w:rsidRPr="00925DCE" w:rsidRDefault="00A840A3" w:rsidP="00925DCE">
      <w:pPr>
        <w:bidi w:val="0"/>
        <w:ind w:left="5760"/>
        <w:jc w:val="both"/>
        <w:rPr>
          <w:rFonts w:cs="Times New Roman"/>
          <w:bCs/>
        </w:rPr>
      </w:pPr>
      <w:r w:rsidRPr="00925DCE">
        <w:rPr>
          <w:rFonts w:cs="Times New Roman"/>
          <w:bCs/>
        </w:rPr>
        <w:t xml:space="preserve">Rank </w:t>
      </w:r>
      <w:r w:rsidR="00925DCE" w:rsidRPr="00925DCE">
        <w:rPr>
          <w:rFonts w:cs="Times New Roman"/>
          <w:bCs/>
        </w:rPr>
        <w:t>8</w:t>
      </w:r>
      <w:r w:rsidR="0035394B" w:rsidRPr="00925DCE">
        <w:rPr>
          <w:rFonts w:cs="Times New Roman"/>
          <w:bCs/>
        </w:rPr>
        <w:t>/</w:t>
      </w:r>
      <w:r w:rsidR="00925DCE" w:rsidRPr="00925DCE">
        <w:rPr>
          <w:rFonts w:cs="Times New Roman"/>
          <w:bCs/>
        </w:rPr>
        <w:t>100</w:t>
      </w:r>
      <w:r w:rsidR="003E4533" w:rsidRPr="00925DCE">
        <w:rPr>
          <w:rFonts w:cs="Times New Roman"/>
          <w:bCs/>
        </w:rPr>
        <w:t xml:space="preserve"> (Q1)</w:t>
      </w:r>
    </w:p>
    <w:p w14:paraId="0C39A8FA" w14:textId="77777777" w:rsidR="00127E8B" w:rsidRPr="00EE5A34" w:rsidRDefault="00127E8B" w:rsidP="00127E8B">
      <w:pPr>
        <w:bidi w:val="0"/>
        <w:ind w:left="5760"/>
        <w:jc w:val="both"/>
        <w:rPr>
          <w:rFonts w:cs="Times New Roman"/>
        </w:rPr>
      </w:pPr>
    </w:p>
    <w:p w14:paraId="1B14494D" w14:textId="39D48298" w:rsidR="00127E8B" w:rsidRPr="00EE5A34" w:rsidRDefault="002C4836" w:rsidP="004A69C4">
      <w:pPr>
        <w:bidi w:val="0"/>
        <w:jc w:val="both"/>
        <w:rPr>
          <w:rFonts w:cs="Times New Roman"/>
          <w:bCs/>
        </w:rPr>
      </w:pPr>
      <w:r w:rsidRPr="00D97F9A">
        <w:rPr>
          <w:rFonts w:cs="Times New Roman"/>
          <w:color w:val="000000" w:themeColor="text1"/>
        </w:rPr>
        <w:t>25.</w:t>
      </w:r>
      <w:r w:rsidRPr="00D97F9A">
        <w:rPr>
          <w:rFonts w:cs="Times New Roman"/>
          <w:color w:val="000000" w:themeColor="text1"/>
        </w:rPr>
        <w:tab/>
      </w:r>
      <w:r w:rsidR="00127E8B" w:rsidRPr="00D97F9A">
        <w:rPr>
          <w:rFonts w:cs="Times New Roman"/>
          <w:color w:val="000000" w:themeColor="text1"/>
        </w:rPr>
        <w:t>Yahyaa, M</w:t>
      </w:r>
      <w:r w:rsidR="004A69C4">
        <w:rPr>
          <w:rFonts w:cs="Times New Roman"/>
          <w:color w:val="000000" w:themeColor="text1"/>
          <w:vertAlign w:val="superscript"/>
        </w:rPr>
        <w:t>T</w:t>
      </w:r>
      <w:r w:rsidR="00127E8B" w:rsidRPr="00D97F9A">
        <w:rPr>
          <w:rFonts w:cs="Times New Roman"/>
          <w:color w:val="000000" w:themeColor="text1"/>
        </w:rPr>
        <w:t>.,</w:t>
      </w:r>
      <w:r w:rsidR="00127E8B" w:rsidRPr="00D97F9A">
        <w:rPr>
          <w:rFonts w:cs="Times New Roman"/>
        </w:rPr>
        <w:t xml:space="preserve"> Berim, B.,</w:t>
      </w:r>
      <w:r w:rsidR="00127E8B" w:rsidRPr="00D97F9A">
        <w:t xml:space="preserve"> </w:t>
      </w:r>
      <w:r w:rsidR="00127E8B" w:rsidRPr="00D97F9A">
        <w:rPr>
          <w:rFonts w:cs="Times New Roman"/>
        </w:rPr>
        <w:t xml:space="preserve">Nawade, B., Ibdah, M., Dudareva, N., and </w:t>
      </w:r>
      <w:r w:rsidR="00127E8B" w:rsidRPr="00D97F9A">
        <w:rPr>
          <w:rFonts w:cs="Times New Roman"/>
          <w:b/>
          <w:bCs/>
        </w:rPr>
        <w:t>Ibdah, M</w:t>
      </w:r>
      <w:r w:rsidR="005D107D" w:rsidRPr="00D97F9A">
        <w:rPr>
          <w:rFonts w:cs="Times New Roman"/>
          <w:b/>
          <w:bCs/>
        </w:rPr>
        <w:t>**</w:t>
      </w:r>
      <w:r w:rsidR="00D73FA6" w:rsidRPr="00D97F9A">
        <w:rPr>
          <w:rFonts w:cs="Times New Roman"/>
        </w:rPr>
        <w:t>.</w:t>
      </w:r>
      <w:r w:rsidR="00E6194D" w:rsidRPr="00D97F9A">
        <w:rPr>
          <w:rFonts w:cs="Times New Roman"/>
        </w:rPr>
        <w:t xml:space="preserve"> </w:t>
      </w:r>
      <w:r w:rsidR="00127E8B" w:rsidRPr="00D97F9A">
        <w:rPr>
          <w:rFonts w:cs="Times New Roman"/>
        </w:rPr>
        <w:t>(2019)</w:t>
      </w:r>
      <w:r w:rsidR="00127E8B" w:rsidRPr="00D97F9A">
        <w:rPr>
          <w:rFonts w:cs="Times New Roman"/>
          <w:bCs/>
        </w:rPr>
        <w:t>.</w:t>
      </w:r>
      <w:r w:rsidR="00127E8B" w:rsidRPr="00EE5A34">
        <w:rPr>
          <w:rFonts w:cs="Times New Roman"/>
          <w:bCs/>
        </w:rPr>
        <w:tab/>
      </w:r>
    </w:p>
    <w:p w14:paraId="744CD793" w14:textId="77777777" w:rsidR="00127E8B" w:rsidRPr="00127E8B" w:rsidRDefault="00127E8B" w:rsidP="00127E8B">
      <w:pPr>
        <w:autoSpaceDE w:val="0"/>
        <w:autoSpaceDN w:val="0"/>
        <w:bidi w:val="0"/>
        <w:adjustRightInd w:val="0"/>
        <w:ind w:left="1440"/>
        <w:jc w:val="both"/>
        <w:rPr>
          <w:rFonts w:cs="Times New Roman"/>
        </w:rPr>
      </w:pPr>
      <w:r w:rsidRPr="00127E8B">
        <w:rPr>
          <w:rFonts w:cs="Times New Roman"/>
        </w:rPr>
        <w:t xml:space="preserve">Biosynthesis of methyleugenol and methylisoeugenol in </w:t>
      </w:r>
      <w:r w:rsidRPr="00127E8B">
        <w:rPr>
          <w:rFonts w:cs="Times New Roman"/>
          <w:i/>
          <w:iCs/>
        </w:rPr>
        <w:t>Daucus carota</w:t>
      </w:r>
      <w:r w:rsidRPr="00127E8B">
        <w:rPr>
          <w:rFonts w:cs="Times New Roman"/>
        </w:rPr>
        <w:t xml:space="preserve"> leaves: </w:t>
      </w:r>
      <w:r>
        <w:rPr>
          <w:rFonts w:cs="Times New Roman"/>
        </w:rPr>
        <w:t>C</w:t>
      </w:r>
      <w:r w:rsidRPr="00127E8B">
        <w:rPr>
          <w:rFonts w:cs="Times New Roman"/>
        </w:rPr>
        <w:t xml:space="preserve">haracterization of eugenol/isoeugenol synthase and </w:t>
      </w:r>
      <w:r w:rsidR="0051463A" w:rsidRPr="0051463A">
        <w:rPr>
          <w:rFonts w:cs="Times New Roman"/>
          <w:i/>
          <w:iCs/>
        </w:rPr>
        <w:t>O</w:t>
      </w:r>
      <w:r w:rsidRPr="00127E8B">
        <w:rPr>
          <w:rFonts w:cs="Times New Roman"/>
        </w:rPr>
        <w:t>-methyltransferase</w:t>
      </w:r>
      <w:r w:rsidR="0051463A">
        <w:rPr>
          <w:rFonts w:cs="Times New Roman"/>
        </w:rPr>
        <w:t>.</w:t>
      </w:r>
    </w:p>
    <w:p w14:paraId="42F722FB" w14:textId="77777777" w:rsidR="00127E8B" w:rsidRPr="00EE5A34" w:rsidRDefault="00127E8B" w:rsidP="00127E8B">
      <w:pPr>
        <w:autoSpaceDE w:val="0"/>
        <w:autoSpaceDN w:val="0"/>
        <w:bidi w:val="0"/>
        <w:adjustRightInd w:val="0"/>
        <w:jc w:val="both"/>
        <w:rPr>
          <w:rFonts w:cs="Times New Roman"/>
          <w:i/>
          <w:iCs/>
        </w:rPr>
      </w:pPr>
      <w:r w:rsidRPr="00EE5A34">
        <w:rPr>
          <w:rFonts w:cs="Times New Roman"/>
        </w:rPr>
        <w:tab/>
      </w:r>
      <w:r w:rsidRPr="00EE5A34">
        <w:rPr>
          <w:rFonts w:cs="Times New Roman"/>
        </w:rPr>
        <w:tab/>
      </w:r>
      <w:r w:rsidRPr="002C4836">
        <w:rPr>
          <w:rFonts w:cs="Times New Roman"/>
          <w:i/>
          <w:iCs/>
        </w:rPr>
        <w:t>Phytochemistry</w:t>
      </w:r>
      <w:r w:rsidR="002C4836" w:rsidRPr="002C4836">
        <w:rPr>
          <w:rFonts w:cs="Times New Roman"/>
        </w:rPr>
        <w:t xml:space="preserve"> 159: 197-189</w:t>
      </w:r>
    </w:p>
    <w:p w14:paraId="4CD6C73D" w14:textId="77777777" w:rsidR="001921FE" w:rsidRPr="001921FE" w:rsidRDefault="001921FE" w:rsidP="001921FE">
      <w:pPr>
        <w:bidi w:val="0"/>
        <w:ind w:left="5760"/>
        <w:jc w:val="both"/>
        <w:rPr>
          <w:rFonts w:eastAsia="Courier New" w:cs="Times New Roman"/>
          <w:iCs/>
          <w:color w:val="000000"/>
        </w:rPr>
      </w:pPr>
      <w:r w:rsidRPr="001921FE">
        <w:rPr>
          <w:rFonts w:eastAsia="Courier New" w:cs="Times New Roman"/>
          <w:bCs/>
          <w:iCs/>
          <w:color w:val="000000"/>
        </w:rPr>
        <w:t>IF: 4.004;</w:t>
      </w:r>
      <w:r w:rsidRPr="001921FE">
        <w:rPr>
          <w:rFonts w:eastAsia="Courier New" w:cs="Times New Roman"/>
          <w:b/>
          <w:iCs/>
          <w:color w:val="000000"/>
        </w:rPr>
        <w:t xml:space="preserve"> </w:t>
      </w:r>
      <w:r w:rsidRPr="001921FE">
        <w:rPr>
          <w:rFonts w:eastAsia="Courier New" w:cs="Times New Roman"/>
          <w:iCs/>
          <w:color w:val="000000"/>
        </w:rPr>
        <w:t xml:space="preserve">Category: Plant Sciences; </w:t>
      </w:r>
    </w:p>
    <w:p w14:paraId="2E60C081" w14:textId="033515C8" w:rsidR="001921FE" w:rsidRPr="001921FE" w:rsidRDefault="001921FE" w:rsidP="001921FE">
      <w:pPr>
        <w:bidi w:val="0"/>
        <w:ind w:left="5760"/>
        <w:jc w:val="both"/>
        <w:rPr>
          <w:rStyle w:val="HTMLTypewriter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921FE">
        <w:rPr>
          <w:rFonts w:eastAsia="Courier New" w:cs="Times New Roman"/>
          <w:iCs/>
          <w:color w:val="000000"/>
        </w:rPr>
        <w:t xml:space="preserve">Rank </w:t>
      </w:r>
      <w:r w:rsidRPr="001921FE">
        <w:rPr>
          <w:rFonts w:eastAsia="Courier New" w:cs="Times New Roman"/>
          <w:iCs/>
          <w:color w:val="000000"/>
        </w:rPr>
        <w:tab/>
        <w:t>53/238 (Q1)</w:t>
      </w:r>
    </w:p>
    <w:p w14:paraId="5F787D22" w14:textId="77777777" w:rsidR="001921FE" w:rsidRPr="00EE5A34" w:rsidRDefault="001921FE" w:rsidP="001921FE">
      <w:pPr>
        <w:bidi w:val="0"/>
        <w:ind w:left="576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</w:p>
    <w:p w14:paraId="124891A5" w14:textId="77777777" w:rsidR="00173470" w:rsidRDefault="00173470" w:rsidP="00173470">
      <w:pPr>
        <w:bidi w:val="0"/>
        <w:ind w:left="720" w:hanging="72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26.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Taha-Salaime,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L., Davidovich-Rikanati, R., 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Sadeh,</w:t>
      </w:r>
      <w:r w:rsidR="00431AA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A., Abo-Nassar, J.,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Marzouk,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S.,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Yahyaa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14:paraId="05082117" w14:textId="77777777" w:rsidR="00127E8B" w:rsidRPr="00173470" w:rsidRDefault="00431AAA" w:rsidP="0091082E">
      <w:pPr>
        <w:bidi w:val="0"/>
        <w:ind w:left="720" w:firstLine="720"/>
        <w:jc w:val="both"/>
        <w:rPr>
          <w:rFonts w:eastAsia="Courier New" w:cs="Times New Roman"/>
          <w:iCs/>
          <w:color w:val="000000"/>
        </w:rPr>
      </w:pP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M.,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7307A" w:rsidRPr="00E7307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Ibdah, M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., Ghanim, M., 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Inbar,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M.</w:t>
      </w:r>
      <w:r w:rsidR="00D34133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27E8B" w:rsidRPr="00127E8B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and Aly</w:t>
      </w:r>
      <w:r w:rsidR="00E7307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 R</w:t>
      </w:r>
      <w:r w:rsidR="0091082E">
        <w:rPr>
          <w:rFonts w:cs="Times New Roman" w:hint="cs"/>
          <w:color w:val="000000" w:themeColor="text1"/>
          <w:rtl/>
        </w:rPr>
        <w:t xml:space="preserve"> </w:t>
      </w:r>
      <w:r w:rsidR="009A6A23">
        <w:rPr>
          <w:rFonts w:cs="Times New Roman"/>
          <w:color w:val="000000" w:themeColor="text1"/>
        </w:rPr>
        <w:t>(2</w:t>
      </w:r>
      <w:r w:rsidR="0091082E">
        <w:rPr>
          <w:rFonts w:cs="Times New Roman"/>
          <w:color w:val="000000" w:themeColor="text1"/>
        </w:rPr>
        <w:t>0</w:t>
      </w:r>
      <w:r w:rsidR="009A6A23">
        <w:rPr>
          <w:rFonts w:cs="Times New Roman"/>
          <w:color w:val="000000" w:themeColor="text1"/>
        </w:rPr>
        <w:t>1</w:t>
      </w:r>
      <w:r w:rsidR="0091082E">
        <w:rPr>
          <w:rFonts w:cs="Times New Roman"/>
          <w:color w:val="000000" w:themeColor="text1"/>
        </w:rPr>
        <w:t>9).</w:t>
      </w:r>
    </w:p>
    <w:p w14:paraId="23EA2109" w14:textId="77777777" w:rsidR="0051463A" w:rsidRDefault="0051463A" w:rsidP="0051463A">
      <w:pPr>
        <w:bidi w:val="0"/>
        <w:ind w:left="720" w:firstLine="720"/>
        <w:jc w:val="both"/>
        <w:rPr>
          <w:rFonts w:cs="Times New Roman"/>
          <w:color w:val="000000" w:themeColor="text1"/>
        </w:rPr>
      </w:pPr>
      <w:r w:rsidRPr="0051463A">
        <w:rPr>
          <w:rFonts w:cs="Times New Roman"/>
          <w:color w:val="000000" w:themeColor="text1"/>
        </w:rPr>
        <w:t xml:space="preserve">Phytoecdysteroid and clerodane content in three wild </w:t>
      </w:r>
      <w:r w:rsidRPr="0051463A">
        <w:rPr>
          <w:rFonts w:cs="Times New Roman"/>
          <w:i/>
          <w:iCs/>
          <w:color w:val="000000" w:themeColor="text1"/>
        </w:rPr>
        <w:t xml:space="preserve">Ajuga </w:t>
      </w:r>
      <w:r w:rsidRPr="0051463A">
        <w:rPr>
          <w:rFonts w:cs="Times New Roman"/>
          <w:color w:val="000000" w:themeColor="text1"/>
        </w:rPr>
        <w:t>species in</w:t>
      </w:r>
      <w:r>
        <w:rPr>
          <w:rFonts w:cs="Times New Roman"/>
          <w:color w:val="000000" w:themeColor="text1"/>
        </w:rPr>
        <w:t xml:space="preserve"> Israel.</w:t>
      </w:r>
    </w:p>
    <w:p w14:paraId="68021A27" w14:textId="77777777" w:rsidR="0051463A" w:rsidRPr="009A6A23" w:rsidRDefault="0051463A" w:rsidP="0051463A">
      <w:pPr>
        <w:bidi w:val="0"/>
        <w:ind w:left="720" w:firstLine="720"/>
        <w:jc w:val="both"/>
        <w:rPr>
          <w:rFonts w:cs="Times New Roman"/>
          <w:color w:val="000000" w:themeColor="text1"/>
        </w:rPr>
      </w:pPr>
      <w:r w:rsidRPr="009A6A23">
        <w:rPr>
          <w:rFonts w:cs="Times New Roman"/>
          <w:i/>
          <w:iCs/>
          <w:color w:val="000000" w:themeColor="text1"/>
        </w:rPr>
        <w:t>ASC Omega</w:t>
      </w:r>
      <w:r w:rsidR="009A6A23" w:rsidRPr="009A6A23">
        <w:rPr>
          <w:rFonts w:cs="Times New Roman"/>
          <w:i/>
          <w:iCs/>
          <w:color w:val="000000" w:themeColor="text1"/>
        </w:rPr>
        <w:t xml:space="preserve"> </w:t>
      </w:r>
      <w:r w:rsidR="009A6A23" w:rsidRPr="009A6A23">
        <w:rPr>
          <w:rFonts w:cs="Times New Roman"/>
          <w:color w:val="000000" w:themeColor="text1"/>
        </w:rPr>
        <w:t>4: 2369-2376</w:t>
      </w:r>
    </w:p>
    <w:p w14:paraId="33B239BD" w14:textId="77777777" w:rsidR="000774DE" w:rsidRDefault="000774DE" w:rsidP="007765AC">
      <w:pPr>
        <w:bidi w:val="0"/>
        <w:ind w:left="57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IF: </w:t>
      </w:r>
      <w:r w:rsidR="00042791">
        <w:rPr>
          <w:rFonts w:cs="Times New Roman"/>
          <w:color w:val="000000" w:themeColor="text1"/>
        </w:rPr>
        <w:t>2.584; Categorie: Chemistry, Multidisciplinary Sci; Rank 76/172</w:t>
      </w:r>
      <w:r w:rsidR="007765AC">
        <w:rPr>
          <w:rFonts w:cs="Times New Roman"/>
          <w:color w:val="000000" w:themeColor="text1"/>
        </w:rPr>
        <w:t xml:space="preserve"> (Q2)</w:t>
      </w:r>
    </w:p>
    <w:p w14:paraId="575DCCE5" w14:textId="77777777" w:rsidR="00431AAA" w:rsidRPr="0051463A" w:rsidRDefault="00431AAA" w:rsidP="00431AAA">
      <w:pPr>
        <w:bidi w:val="0"/>
        <w:ind w:left="720" w:firstLine="720"/>
        <w:jc w:val="both"/>
        <w:rPr>
          <w:rFonts w:cs="Times New Roman"/>
          <w:color w:val="000000" w:themeColor="text1"/>
        </w:rPr>
      </w:pPr>
    </w:p>
    <w:p w14:paraId="13EE4AF5" w14:textId="4E97FAE9" w:rsidR="00D97F9A" w:rsidRPr="00D97F9A" w:rsidRDefault="00BB260A" w:rsidP="004A69C4">
      <w:pPr>
        <w:bidi w:val="0"/>
        <w:ind w:left="720" w:hanging="72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27.</w:t>
      </w:r>
      <w:r w:rsidR="00D97F9A" w:rsidRPr="00D97F9A">
        <w:tab/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Yahyaa, M</w:t>
      </w:r>
      <w:r w:rsidR="004A69C4">
        <w:rPr>
          <w:rFonts w:cs="Times New Roman"/>
          <w:color w:val="000000" w:themeColor="text1"/>
          <w:vertAlign w:val="superscript"/>
        </w:rPr>
        <w:t>T</w:t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., Rachmany, D., Shaltiel-Harpaz,</w:t>
      </w:r>
      <w:r w:rsidR="0002697D"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L.,</w:t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Nawade B., Sadeh, A., Ibdah, M., Gerchman</w:t>
      </w:r>
      <w:r w:rsidR="0002697D"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14:paraId="448A40BD" w14:textId="54AEA6D6" w:rsidR="00BB260A" w:rsidRPr="00D97F9A" w:rsidRDefault="0002697D" w:rsidP="00D97F9A">
      <w:pPr>
        <w:bidi w:val="0"/>
        <w:ind w:left="720" w:firstLine="72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Y.,</w:t>
      </w:r>
      <w:r w:rsidR="00BB260A"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Holland, D., </w:t>
      </w:r>
      <w:r w:rsidR="00510117" w:rsidRPr="00D97F9A">
        <w:rPr>
          <w:rFonts w:cs="Times New Roman"/>
        </w:rPr>
        <w:t>and</w:t>
      </w:r>
      <w:r w:rsidR="00510117" w:rsidRPr="00D97F9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B260A" w:rsidRPr="00D97F9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Ibdah, M</w:t>
      </w:r>
      <w:r w:rsidR="005D107D" w:rsidRPr="00D97F9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**</w:t>
      </w:r>
      <w:r w:rsidR="00BB260A"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. (2019).</w:t>
      </w:r>
    </w:p>
    <w:p w14:paraId="06E25A72" w14:textId="77777777" w:rsidR="00BB260A" w:rsidRDefault="00BB260A" w:rsidP="006F18A1">
      <w:pPr>
        <w:bidi w:val="0"/>
        <w:ind w:left="1440" w:hanging="1440"/>
        <w:jc w:val="both"/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</w:pP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A </w:t>
      </w:r>
      <w:r w:rsidRPr="00D97F9A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Pyrus communis</w:t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gene for </w:t>
      </w:r>
      <w:r w:rsidRPr="00D97F9A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-hydroxystyrene biosynthesis</w:t>
      </w:r>
      <w:r w:rsidR="006F18A1"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D97F9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has a role in defense</w:t>
      </w:r>
      <w:r w:rsidRPr="00BB260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against the pear psylla </w:t>
      </w:r>
      <w:r w:rsidRPr="00BB260A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Cacopsylla biden</w:t>
      </w:r>
      <w:r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4B47B57" w14:textId="77777777" w:rsidR="00BB260A" w:rsidRPr="00EE5A34" w:rsidRDefault="00BB260A" w:rsidP="00BB260A">
      <w:pPr>
        <w:autoSpaceDE w:val="0"/>
        <w:autoSpaceDN w:val="0"/>
        <w:bidi w:val="0"/>
        <w:adjustRightInd w:val="0"/>
        <w:ind w:left="720" w:firstLine="720"/>
        <w:jc w:val="both"/>
        <w:rPr>
          <w:rFonts w:cs="Times New Roman"/>
          <w:i/>
          <w:iCs/>
        </w:rPr>
      </w:pPr>
      <w:r w:rsidRPr="002C4836">
        <w:rPr>
          <w:rFonts w:cs="Times New Roman"/>
          <w:i/>
          <w:iCs/>
        </w:rPr>
        <w:t>Phytochemistry</w:t>
      </w:r>
      <w:r w:rsidRPr="002C4836">
        <w:rPr>
          <w:rFonts w:cs="Times New Roman"/>
        </w:rPr>
        <w:t xml:space="preserve"> 1</w:t>
      </w:r>
      <w:r>
        <w:rPr>
          <w:rFonts w:cs="Times New Roman"/>
        </w:rPr>
        <w:t>61: 10</w:t>
      </w:r>
      <w:r w:rsidRPr="002C4836">
        <w:rPr>
          <w:rFonts w:cs="Times New Roman"/>
        </w:rPr>
        <w:t>7-1</w:t>
      </w:r>
      <w:r>
        <w:rPr>
          <w:rFonts w:cs="Times New Roman"/>
        </w:rPr>
        <w:t>16</w:t>
      </w:r>
    </w:p>
    <w:p w14:paraId="51AA6388" w14:textId="77777777" w:rsidR="001921FE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>IF: 4.004;</w:t>
      </w:r>
      <w:r w:rsidRPr="001921FE">
        <w:rPr>
          <w:rFonts w:cs="Times New Roman"/>
          <w:b/>
          <w:bCs/>
        </w:rPr>
        <w:t xml:space="preserve"> </w:t>
      </w:r>
      <w:r w:rsidRPr="001921FE">
        <w:rPr>
          <w:rFonts w:cs="Times New Roman"/>
          <w:bCs/>
        </w:rPr>
        <w:t xml:space="preserve">Category: Plant Sciences; </w:t>
      </w:r>
    </w:p>
    <w:p w14:paraId="0AEC8DBA" w14:textId="3BA12A22" w:rsidR="005047CA" w:rsidRPr="001921FE" w:rsidRDefault="001921FE" w:rsidP="001921FE">
      <w:pPr>
        <w:bidi w:val="0"/>
        <w:ind w:left="5760"/>
        <w:jc w:val="both"/>
        <w:rPr>
          <w:rFonts w:cs="Times New Roman"/>
          <w:bCs/>
        </w:rPr>
      </w:pPr>
      <w:r w:rsidRPr="001921FE">
        <w:rPr>
          <w:rFonts w:cs="Times New Roman"/>
          <w:bCs/>
        </w:rPr>
        <w:t xml:space="preserve">Rank </w:t>
      </w:r>
      <w:r w:rsidRPr="001921FE">
        <w:rPr>
          <w:rFonts w:cs="Times New Roman"/>
          <w:bCs/>
        </w:rPr>
        <w:tab/>
        <w:t>53/238 (Q1)</w:t>
      </w:r>
    </w:p>
    <w:p w14:paraId="3005D93C" w14:textId="77777777" w:rsidR="005047CA" w:rsidRPr="00EE5A34" w:rsidRDefault="005047CA" w:rsidP="005047CA">
      <w:pPr>
        <w:bidi w:val="0"/>
        <w:ind w:left="576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</w:p>
    <w:p w14:paraId="6B6BA344" w14:textId="65C1ACE2" w:rsidR="00987FBD" w:rsidRPr="00BB260A" w:rsidRDefault="00987FBD" w:rsidP="00987FBD">
      <w:pPr>
        <w:bidi w:val="0"/>
        <w:ind w:left="1350" w:hanging="135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2139A5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28.</w:t>
      </w:r>
      <w:r w:rsidRPr="00BB260A">
        <w:t xml:space="preserve"> </w:t>
      </w:r>
      <w:r>
        <w:t xml:space="preserve">    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Nawade, B</w:t>
      </w:r>
      <w:r w:rsidR="00EA48E1" w:rsidRPr="00EA48E1">
        <w:rPr>
          <w:rFonts w:cs="Times New Roman"/>
          <w:vertAlign w:val="superscript"/>
        </w:rPr>
        <w:t xml:space="preserve"> PD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., Yahyaa, M.</w:t>
      </w:r>
      <w:r w:rsidRPr="00BB260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Reuveny H., Shaltiel-Harpaz</w:t>
      </w:r>
      <w:r w:rsidRPr="00BB260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L., Eisenberg, O., Faigenboim, A., Bar-Yakkov, I., </w:t>
      </w:r>
      <w:r w:rsidRPr="00BB260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Holland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, D., </w:t>
      </w:r>
      <w:r w:rsidR="00510117" w:rsidRPr="00D97F9A">
        <w:rPr>
          <w:rFonts w:cs="Times New Roman"/>
        </w:rPr>
        <w:t>and</w:t>
      </w:r>
      <w:r w:rsidR="00510117" w:rsidRPr="00BB260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B260A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Ibdah, M</w:t>
      </w:r>
      <w:r w:rsidR="005D107D">
        <w:rPr>
          <w:rStyle w:val="HTMLTypewriter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**</w:t>
      </w:r>
      <w:r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. (2019).</w:t>
      </w:r>
    </w:p>
    <w:p w14:paraId="1B636B0E" w14:textId="1F309818" w:rsidR="00987FBD" w:rsidRDefault="00987FBD" w:rsidP="00A538EA">
      <w:pPr>
        <w:bidi w:val="0"/>
        <w:ind w:left="1350"/>
        <w:jc w:val="both"/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</w:pPr>
      <w:r w:rsidRPr="00987FBD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Profiling of volatile terpenes from almond (</w:t>
      </w:r>
      <w:r w:rsidRPr="00987FBD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Prunus dulcis</w:t>
      </w:r>
      <w:r w:rsidR="00A538EA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) young fruits and </w:t>
      </w:r>
      <w:r w:rsidRPr="00987FBD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>characterization of seven terpene synthase genes</w:t>
      </w:r>
    </w:p>
    <w:p w14:paraId="500EBB98" w14:textId="23CF664F" w:rsidR="00987FBD" w:rsidRPr="00EE5A34" w:rsidRDefault="00AF12C3" w:rsidP="00B12EB1">
      <w:pPr>
        <w:autoSpaceDE w:val="0"/>
        <w:autoSpaceDN w:val="0"/>
        <w:bidi w:val="0"/>
        <w:adjustRightInd w:val="0"/>
        <w:ind w:left="630" w:firstLine="720"/>
        <w:jc w:val="both"/>
        <w:rPr>
          <w:rFonts w:cs="Times New Roman"/>
          <w:i/>
          <w:iCs/>
        </w:rPr>
      </w:pPr>
      <w:hyperlink r:id="rId9" w:tooltip="Go to Plant Science on ScienceDirect" w:history="1">
        <w:r w:rsidR="00987FBD" w:rsidRPr="00987FB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Plant Sci</w:t>
        </w:r>
        <w:r w:rsidR="00B12EB1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.</w:t>
        </w:r>
      </w:hyperlink>
      <w:r w:rsidR="00987FBD">
        <w:rPr>
          <w:rFonts w:cs="Times New Roman"/>
          <w:i/>
          <w:iCs/>
          <w:color w:val="000000" w:themeColor="text1"/>
        </w:rPr>
        <w:t xml:space="preserve"> </w:t>
      </w:r>
      <w:r w:rsidR="00987FBD">
        <w:rPr>
          <w:rFonts w:cs="Times New Roman"/>
        </w:rPr>
        <w:t xml:space="preserve">287: </w:t>
      </w:r>
      <w:r w:rsidR="003D1529" w:rsidRPr="003D1529">
        <w:rPr>
          <w:rFonts w:cs="Times New Roman"/>
        </w:rPr>
        <w:t>110187</w:t>
      </w:r>
    </w:p>
    <w:p w14:paraId="39FDB478" w14:textId="4F7CD9CC" w:rsidR="007D6CD2" w:rsidRPr="001921FE" w:rsidRDefault="001921FE" w:rsidP="001921FE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B93B65">
        <w:rPr>
          <w:rFonts w:cs="Times New Roman"/>
          <w:bCs/>
          <w:color w:val="000000" w:themeColor="text1"/>
        </w:rPr>
        <w:t xml:space="preserve">IF:  </w:t>
      </w:r>
      <w:r w:rsidRPr="00B93B65">
        <w:rPr>
          <w:rFonts w:cs="Times New Roman"/>
          <w:bCs/>
          <w:color w:val="000000" w:themeColor="text1"/>
          <w:spacing w:val="4"/>
          <w:shd w:val="clear" w:color="auto" w:fill="FFFFFF"/>
        </w:rPr>
        <w:t>5.363</w:t>
      </w:r>
      <w:r w:rsidRPr="00B93B65">
        <w:rPr>
          <w:rFonts w:cs="Times New Roman"/>
          <w:bCs/>
          <w:color w:val="000000" w:themeColor="text1"/>
        </w:rPr>
        <w:t>;</w:t>
      </w:r>
      <w:r w:rsidRPr="00B93B65">
        <w:rPr>
          <w:rFonts w:cs="Times New Roman"/>
          <w:b/>
          <w:color w:val="000000" w:themeColor="text1"/>
        </w:rPr>
        <w:t xml:space="preserve"> </w:t>
      </w:r>
      <w:r w:rsidRPr="00B93B65">
        <w:rPr>
          <w:rFonts w:cs="Times New Roman"/>
          <w:color w:val="000000" w:themeColor="text1"/>
        </w:rPr>
        <w:t xml:space="preserve">Category: Plant Sciences; Rank </w:t>
      </w:r>
      <w:r w:rsidRPr="00B93B65">
        <w:rPr>
          <w:rFonts w:cs="Times New Roman"/>
          <w:color w:val="000000" w:themeColor="text1"/>
        </w:rPr>
        <w:tab/>
        <w:t>29/238 (Q1)</w:t>
      </w:r>
    </w:p>
    <w:p w14:paraId="054F158B" w14:textId="77777777" w:rsidR="00987FBD" w:rsidRDefault="00987FBD" w:rsidP="00987FBD">
      <w:pPr>
        <w:bidi w:val="0"/>
        <w:ind w:left="5760"/>
        <w:jc w:val="both"/>
        <w:rPr>
          <w:rFonts w:cs="Times New Roman"/>
        </w:rPr>
      </w:pPr>
    </w:p>
    <w:p w14:paraId="45FA20CE" w14:textId="77777777" w:rsidR="00EA48E1" w:rsidRDefault="00E16FED" w:rsidP="00EA48E1">
      <w:pPr>
        <w:bidi w:val="0"/>
        <w:ind w:left="630" w:hanging="630"/>
        <w:jc w:val="both"/>
        <w:rPr>
          <w:rFonts w:cs="Times New Roman"/>
        </w:rPr>
      </w:pPr>
      <w:r w:rsidRPr="0084382F">
        <w:rPr>
          <w:rFonts w:cs="Times New Roman"/>
        </w:rPr>
        <w:t>29.</w:t>
      </w:r>
      <w:r>
        <w:rPr>
          <w:rFonts w:cs="Times New Roman"/>
        </w:rPr>
        <w:tab/>
        <w:t>Nawade, B.</w:t>
      </w:r>
      <w:r w:rsidR="00EA48E1" w:rsidRPr="00EA48E1">
        <w:rPr>
          <w:rFonts w:cs="Times New Roman"/>
          <w:vertAlign w:val="superscript"/>
        </w:rPr>
        <w:t>PD</w:t>
      </w:r>
      <w:r>
        <w:rPr>
          <w:rFonts w:cs="Times New Roman"/>
        </w:rPr>
        <w:t>, Shaltiel-Harpaz, L., Yahyaa, M.,</w:t>
      </w:r>
      <w:r w:rsidR="00EA48E1">
        <w:rPr>
          <w:rFonts w:cs="Times New Roman"/>
        </w:rPr>
        <w:t xml:space="preserve"> </w:t>
      </w:r>
      <w:r>
        <w:rPr>
          <w:rFonts w:cs="Times New Roman"/>
        </w:rPr>
        <w:t>Bosamia</w:t>
      </w:r>
      <w:r w:rsidR="00EA48E1">
        <w:rPr>
          <w:rFonts w:cs="Times New Roman"/>
        </w:rPr>
        <w:t>, C. T., Kabaha</w:t>
      </w:r>
      <w:r w:rsidRPr="00E16FED">
        <w:rPr>
          <w:rFonts w:cs="Times New Roman"/>
        </w:rPr>
        <w:t xml:space="preserve">, </w:t>
      </w:r>
      <w:r w:rsidR="00EA48E1">
        <w:rPr>
          <w:rFonts w:cs="Times New Roman"/>
        </w:rPr>
        <w:t>A., Kedoshim</w:t>
      </w:r>
      <w:r w:rsidRPr="00E16FED">
        <w:rPr>
          <w:rFonts w:cs="Times New Roman"/>
        </w:rPr>
        <w:t xml:space="preserve">, </w:t>
      </w:r>
      <w:r w:rsidR="00EA48E1">
        <w:rPr>
          <w:rFonts w:cs="Times New Roman"/>
        </w:rPr>
        <w:t xml:space="preserve">R., </w:t>
      </w:r>
    </w:p>
    <w:p w14:paraId="27C9583A" w14:textId="702105AF" w:rsidR="00EA48E1" w:rsidRDefault="00EA48E1" w:rsidP="0028057E">
      <w:pPr>
        <w:bidi w:val="0"/>
        <w:ind w:left="630" w:firstLine="720"/>
        <w:jc w:val="both"/>
        <w:rPr>
          <w:rFonts w:cs="Times New Roman"/>
        </w:rPr>
      </w:pPr>
      <w:r>
        <w:rPr>
          <w:rFonts w:cs="Times New Roman"/>
        </w:rPr>
        <w:t>Zohar</w:t>
      </w:r>
      <w:r w:rsidR="00E16FED" w:rsidRPr="00E16FED">
        <w:rPr>
          <w:rFonts w:cs="Times New Roman"/>
        </w:rPr>
        <w:t>,</w:t>
      </w:r>
      <w:r>
        <w:rPr>
          <w:rFonts w:cs="Times New Roman"/>
        </w:rPr>
        <w:t xml:space="preserve"> M., Isaacson</w:t>
      </w:r>
      <w:r w:rsidR="00E16FED" w:rsidRPr="00E16FED">
        <w:rPr>
          <w:rFonts w:cs="Times New Roman"/>
        </w:rPr>
        <w:t>,</w:t>
      </w:r>
      <w:r>
        <w:rPr>
          <w:rFonts w:cs="Times New Roman"/>
        </w:rPr>
        <w:t xml:space="preserve"> T.,</w:t>
      </w:r>
      <w:r w:rsidR="00510117" w:rsidRPr="00510117">
        <w:rPr>
          <w:rFonts w:cs="Times New Roman"/>
        </w:rPr>
        <w:t xml:space="preserve"> </w:t>
      </w:r>
      <w:r w:rsidR="00510117" w:rsidRPr="00D97F9A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="00E16FED" w:rsidRPr="00EA48E1">
        <w:rPr>
          <w:rFonts w:cs="Times New Roman"/>
          <w:b/>
          <w:bCs/>
        </w:rPr>
        <w:t>Ibdah</w:t>
      </w:r>
      <w:r w:rsidRPr="00EA48E1">
        <w:rPr>
          <w:rFonts w:cs="Times New Roman"/>
          <w:b/>
          <w:bCs/>
        </w:rPr>
        <w:t>, M</w:t>
      </w:r>
      <w:r w:rsidR="005D107D">
        <w:rPr>
          <w:rFonts w:cs="Times New Roman"/>
          <w:b/>
          <w:bCs/>
        </w:rPr>
        <w:t>**</w:t>
      </w:r>
      <w:r w:rsidRPr="00EA48E1">
        <w:rPr>
          <w:rFonts w:cs="Times New Roman"/>
          <w:b/>
          <w:bCs/>
        </w:rPr>
        <w:t>.</w:t>
      </w:r>
      <w:r>
        <w:rPr>
          <w:rFonts w:cs="Times New Roman"/>
        </w:rPr>
        <w:t xml:space="preserve"> (20</w:t>
      </w:r>
      <w:r w:rsidR="002139A5">
        <w:rPr>
          <w:rFonts w:cs="Times New Roman"/>
        </w:rPr>
        <w:t>20</w:t>
      </w:r>
      <w:r>
        <w:rPr>
          <w:rFonts w:cs="Times New Roman"/>
        </w:rPr>
        <w:t>).</w:t>
      </w:r>
    </w:p>
    <w:p w14:paraId="724A774B" w14:textId="77777777" w:rsidR="00987FBD" w:rsidRDefault="00E16FED" w:rsidP="00EA48E1">
      <w:pPr>
        <w:bidi w:val="0"/>
        <w:ind w:left="1350"/>
        <w:jc w:val="both"/>
        <w:rPr>
          <w:rFonts w:cs="Times New Roman"/>
        </w:rPr>
      </w:pPr>
      <w:r w:rsidRPr="00E16FED">
        <w:rPr>
          <w:rFonts w:cs="Times New Roman"/>
        </w:rPr>
        <w:t xml:space="preserve">Analysis of apocarotenoid volatiles during the development of </w:t>
      </w:r>
      <w:r w:rsidRPr="00EA48E1">
        <w:rPr>
          <w:rFonts w:cs="Times New Roman"/>
          <w:i/>
          <w:iCs/>
        </w:rPr>
        <w:t>Ficus carica</w:t>
      </w:r>
      <w:r w:rsidRPr="00E16FED">
        <w:rPr>
          <w:rFonts w:cs="Times New Roman"/>
        </w:rPr>
        <w:t xml:space="preserve"> fruits and characterization of carotenoid cleavage dioxygenase genes</w:t>
      </w:r>
    </w:p>
    <w:p w14:paraId="2DCF6A5D" w14:textId="2A2B9B21" w:rsidR="00987FBD" w:rsidRDefault="00AF12C3" w:rsidP="00B12EB1">
      <w:pPr>
        <w:bidi w:val="0"/>
        <w:ind w:left="630" w:firstLine="720"/>
        <w:jc w:val="both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</w:pPr>
      <w:hyperlink r:id="rId10" w:tooltip="Go to Plant Science on ScienceDirect" w:history="1">
        <w:r w:rsidR="00E16FED" w:rsidRPr="00987FB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Plant Sci</w:t>
        </w:r>
        <w:r w:rsidR="00B12EB1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.</w:t>
        </w:r>
      </w:hyperlink>
      <w:r w:rsidR="002139A5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 xml:space="preserve"> </w:t>
      </w:r>
      <w:r w:rsidR="002139A5" w:rsidRPr="002139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"/>
        </w:rPr>
        <w:t>290</w:t>
      </w:r>
      <w:r w:rsidR="002139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3D1529" w:rsidRPr="003D1529">
        <w:t xml:space="preserve"> </w:t>
      </w:r>
      <w:r w:rsidR="003D1529" w:rsidRPr="003D152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"/>
        </w:rPr>
        <w:t>110292</w:t>
      </w:r>
    </w:p>
    <w:p w14:paraId="615D9622" w14:textId="77777777" w:rsidR="001921FE" w:rsidRPr="00B93B65" w:rsidRDefault="001921FE" w:rsidP="001921FE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B93B65">
        <w:rPr>
          <w:rFonts w:cs="Times New Roman"/>
          <w:bCs/>
          <w:color w:val="000000" w:themeColor="text1"/>
        </w:rPr>
        <w:t xml:space="preserve">IF:  </w:t>
      </w:r>
      <w:r w:rsidRPr="00B93B65">
        <w:rPr>
          <w:rFonts w:cs="Times New Roman"/>
          <w:bCs/>
          <w:color w:val="000000" w:themeColor="text1"/>
          <w:spacing w:val="4"/>
          <w:shd w:val="clear" w:color="auto" w:fill="FFFFFF"/>
        </w:rPr>
        <w:t>5.363</w:t>
      </w:r>
      <w:r w:rsidRPr="00B93B65">
        <w:rPr>
          <w:rFonts w:cs="Times New Roman"/>
          <w:bCs/>
          <w:color w:val="000000" w:themeColor="text1"/>
        </w:rPr>
        <w:t>;</w:t>
      </w:r>
      <w:r w:rsidRPr="00B93B65">
        <w:rPr>
          <w:rFonts w:cs="Times New Roman"/>
          <w:b/>
          <w:color w:val="000000" w:themeColor="text1"/>
        </w:rPr>
        <w:t xml:space="preserve"> </w:t>
      </w:r>
      <w:r w:rsidRPr="00B93B65">
        <w:rPr>
          <w:rFonts w:cs="Times New Roman"/>
          <w:color w:val="000000" w:themeColor="text1"/>
        </w:rPr>
        <w:t xml:space="preserve">Category: Plant Sciences; Rank </w:t>
      </w:r>
      <w:r w:rsidRPr="00B93B65">
        <w:rPr>
          <w:rFonts w:cs="Times New Roman"/>
          <w:color w:val="000000" w:themeColor="text1"/>
        </w:rPr>
        <w:tab/>
        <w:t>29/238 (Q1)</w:t>
      </w:r>
    </w:p>
    <w:p w14:paraId="7E58F19D" w14:textId="77777777" w:rsidR="00127E8B" w:rsidRDefault="00127E8B" w:rsidP="00E41C17">
      <w:pPr>
        <w:bidi w:val="0"/>
        <w:jc w:val="both"/>
        <w:rPr>
          <w:rFonts w:cs="Times New Roman"/>
        </w:rPr>
      </w:pPr>
    </w:p>
    <w:p w14:paraId="22525906" w14:textId="77777777" w:rsidR="00510117" w:rsidRDefault="00E41C17" w:rsidP="00E41C17">
      <w:pPr>
        <w:bidi w:val="0"/>
        <w:ind w:left="720" w:hanging="630"/>
        <w:jc w:val="both"/>
        <w:rPr>
          <w:rFonts w:cs="Times New Roman"/>
          <w:b/>
          <w:bCs/>
        </w:rPr>
      </w:pPr>
      <w:r w:rsidRPr="00BD6A4E">
        <w:rPr>
          <w:rFonts w:cs="Times New Roman"/>
        </w:rPr>
        <w:t>30.</w:t>
      </w:r>
      <w:r>
        <w:rPr>
          <w:rFonts w:cs="Times New Roman"/>
        </w:rPr>
        <w:tab/>
        <w:t>Emran, S</w:t>
      </w:r>
      <w:r w:rsidRPr="00E41C17">
        <w:rPr>
          <w:rFonts w:cs="Times New Roman"/>
          <w:vertAlign w:val="superscript"/>
        </w:rPr>
        <w:t>S</w:t>
      </w:r>
      <w:r>
        <w:rPr>
          <w:rFonts w:cs="Times New Roman"/>
        </w:rPr>
        <w:t>.</w:t>
      </w:r>
      <w:r w:rsidRPr="00E41C17">
        <w:rPr>
          <w:rFonts w:cs="Times New Roman"/>
        </w:rPr>
        <w:t>, Nawade, B., Yahyaa, M</w:t>
      </w:r>
      <w:r>
        <w:rPr>
          <w:rFonts w:cs="Times New Roman"/>
        </w:rPr>
        <w:t>.,</w:t>
      </w:r>
      <w:r w:rsidRPr="00E41C17">
        <w:rPr>
          <w:rFonts w:cs="Times New Roman"/>
        </w:rPr>
        <w:t xml:space="preserve"> Abu Nassar</w:t>
      </w:r>
      <w:r>
        <w:rPr>
          <w:rFonts w:cs="Times New Roman"/>
        </w:rPr>
        <w:t>, J., Tholl. D.</w:t>
      </w:r>
      <w:r w:rsidRPr="00E41C17">
        <w:rPr>
          <w:rFonts w:cs="Times New Roman"/>
        </w:rPr>
        <w:t xml:space="preserve">, </w:t>
      </w:r>
      <w:r>
        <w:rPr>
          <w:rFonts w:cs="Times New Roman"/>
        </w:rPr>
        <w:t>Eizenberg</w:t>
      </w:r>
      <w:r w:rsidRPr="00E41C17">
        <w:rPr>
          <w:rFonts w:cs="Times New Roman"/>
        </w:rPr>
        <w:t>,</w:t>
      </w:r>
      <w:r>
        <w:rPr>
          <w:rFonts w:cs="Times New Roman"/>
        </w:rPr>
        <w:t xml:space="preserve"> H.,</w:t>
      </w:r>
      <w:r w:rsidRPr="00E41C17">
        <w:rPr>
          <w:rFonts w:cs="Times New Roman"/>
        </w:rPr>
        <w:t xml:space="preserve"> </w:t>
      </w:r>
      <w:r w:rsidR="00510117" w:rsidRPr="00D97F9A">
        <w:rPr>
          <w:rFonts w:cs="Times New Roman"/>
        </w:rPr>
        <w:t>and</w:t>
      </w:r>
      <w:r w:rsidR="00510117" w:rsidRPr="00E41C17">
        <w:rPr>
          <w:rFonts w:cs="Times New Roman"/>
          <w:b/>
          <w:bCs/>
        </w:rPr>
        <w:t xml:space="preserve"> </w:t>
      </w:r>
      <w:r w:rsidRPr="00E41C17">
        <w:rPr>
          <w:rFonts w:cs="Times New Roman"/>
          <w:b/>
          <w:bCs/>
        </w:rPr>
        <w:t xml:space="preserve">Ibdah, </w:t>
      </w:r>
    </w:p>
    <w:p w14:paraId="0F94A06E" w14:textId="15291E1D" w:rsidR="00E41C17" w:rsidRDefault="00E41C17" w:rsidP="00510117">
      <w:pPr>
        <w:bidi w:val="0"/>
        <w:ind w:left="720" w:firstLine="720"/>
        <w:jc w:val="both"/>
        <w:rPr>
          <w:rFonts w:cs="Times New Roman"/>
        </w:rPr>
      </w:pPr>
      <w:r w:rsidRPr="00E41C17">
        <w:rPr>
          <w:rFonts w:cs="Times New Roman"/>
          <w:b/>
          <w:bCs/>
        </w:rPr>
        <w:t>M</w:t>
      </w:r>
      <w:r w:rsidR="005D107D">
        <w:rPr>
          <w:rFonts w:cs="Times New Roman"/>
          <w:b/>
          <w:bCs/>
        </w:rPr>
        <w:t>**</w:t>
      </w:r>
      <w:r w:rsidRPr="00E41C17">
        <w:rPr>
          <w:rFonts w:cs="Times New Roman"/>
          <w:b/>
          <w:bCs/>
        </w:rPr>
        <w:t>.</w:t>
      </w:r>
      <w:r>
        <w:rPr>
          <w:rFonts w:cs="Times New Roman"/>
        </w:rPr>
        <w:t xml:space="preserve"> (2020).</w:t>
      </w:r>
    </w:p>
    <w:p w14:paraId="53DB6158" w14:textId="77777777" w:rsidR="00E41C17" w:rsidRDefault="00E41C17" w:rsidP="006C5597">
      <w:pPr>
        <w:bidi w:val="0"/>
        <w:ind w:left="1440"/>
        <w:jc w:val="both"/>
        <w:rPr>
          <w:rFonts w:cs="Times New Roman"/>
        </w:rPr>
      </w:pPr>
      <w:r w:rsidRPr="00E41C17">
        <w:rPr>
          <w:rFonts w:cs="Times New Roman"/>
        </w:rPr>
        <w:t>Broomrape infestation in carrot (</w:t>
      </w:r>
      <w:r w:rsidRPr="00E41C17">
        <w:rPr>
          <w:rFonts w:cs="Times New Roman"/>
          <w:i/>
          <w:iCs/>
        </w:rPr>
        <w:t>Daucus carota</w:t>
      </w:r>
      <w:r w:rsidRPr="00E41C17">
        <w:rPr>
          <w:rFonts w:cs="Times New Roman"/>
        </w:rPr>
        <w:t xml:space="preserve">): Changes in carotenoid gene expression and carotenoid accumulation in the parasitic weed </w:t>
      </w:r>
      <w:r w:rsidRPr="00E41C17">
        <w:rPr>
          <w:rFonts w:cs="Times New Roman"/>
          <w:i/>
          <w:iCs/>
        </w:rPr>
        <w:t>Phelipanche aegyptiaca</w:t>
      </w:r>
      <w:r w:rsidRPr="00E41C17">
        <w:rPr>
          <w:rFonts w:cs="Times New Roman"/>
        </w:rPr>
        <w:t xml:space="preserve"> and its host</w:t>
      </w:r>
    </w:p>
    <w:p w14:paraId="22324E74" w14:textId="23C6C758" w:rsidR="00E41C17" w:rsidRDefault="00B12EB1" w:rsidP="006C5597">
      <w:pPr>
        <w:bidi w:val="0"/>
        <w:ind w:left="720" w:firstLine="72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Sci. Rep.</w:t>
      </w:r>
      <w:r w:rsidR="002E49A0">
        <w:rPr>
          <w:rFonts w:cs="Times New Roman"/>
          <w:i/>
          <w:iCs/>
        </w:rPr>
        <w:t xml:space="preserve"> </w:t>
      </w:r>
      <w:r w:rsidR="002E49A0" w:rsidRPr="002E49A0">
        <w:rPr>
          <w:rFonts w:cs="Times New Roman"/>
        </w:rPr>
        <w:t>10: 1-10</w:t>
      </w:r>
    </w:p>
    <w:p w14:paraId="7EF877AD" w14:textId="1EB42D77" w:rsidR="00BA3BE0" w:rsidRDefault="00C96831" w:rsidP="00925DCE">
      <w:pPr>
        <w:bidi w:val="0"/>
        <w:ind w:left="5760"/>
        <w:jc w:val="both"/>
        <w:rPr>
          <w:rFonts w:cs="Times New Roman"/>
        </w:rPr>
      </w:pPr>
      <w:r w:rsidRPr="003A623E">
        <w:rPr>
          <w:rFonts w:cs="Times New Roman"/>
          <w:bCs/>
        </w:rPr>
        <w:lastRenderedPageBreak/>
        <w:t>IF</w:t>
      </w:r>
      <w:r w:rsidR="00925DCE" w:rsidRPr="00925DCE">
        <w:rPr>
          <w:rFonts w:cs="Times New Roman"/>
          <w:bCs/>
        </w:rPr>
        <w:t>: 4.996</w:t>
      </w:r>
      <w:r w:rsidRPr="003A623E">
        <w:rPr>
          <w:rFonts w:cs="Times New Roman"/>
          <w:bCs/>
        </w:rPr>
        <w:t>;</w:t>
      </w:r>
      <w:r w:rsidRPr="003A623E">
        <w:rPr>
          <w:rFonts w:cs="Times New Roman"/>
          <w:b/>
        </w:rPr>
        <w:t xml:space="preserve"> </w:t>
      </w:r>
      <w:r w:rsidRPr="003A623E">
        <w:rPr>
          <w:rFonts w:cs="Times New Roman"/>
        </w:rPr>
        <w:t xml:space="preserve">Category: </w:t>
      </w:r>
      <w:r>
        <w:rPr>
          <w:rFonts w:cs="Times New Roman"/>
        </w:rPr>
        <w:t xml:space="preserve">Multidisciplinary </w:t>
      </w:r>
    </w:p>
    <w:p w14:paraId="1D142940" w14:textId="3502F880" w:rsidR="00C96831" w:rsidRDefault="00C96831" w:rsidP="00925DCE">
      <w:pPr>
        <w:bidi w:val="0"/>
        <w:ind w:left="5760"/>
        <w:jc w:val="both"/>
        <w:rPr>
          <w:rFonts w:cs="Times New Roman"/>
        </w:rPr>
      </w:pPr>
      <w:r>
        <w:rPr>
          <w:rFonts w:cs="Times New Roman"/>
        </w:rPr>
        <w:t>Sciences</w:t>
      </w:r>
      <w:r w:rsidRPr="003A623E">
        <w:rPr>
          <w:rFonts w:cs="Times New Roman"/>
        </w:rPr>
        <w:t xml:space="preserve">; Rank </w:t>
      </w:r>
      <w:r w:rsidR="00925DCE" w:rsidRPr="00925DCE">
        <w:rPr>
          <w:rFonts w:cs="Times New Roman"/>
        </w:rPr>
        <w:t xml:space="preserve">19/73 </w:t>
      </w:r>
      <w:r w:rsidR="002E18AC">
        <w:rPr>
          <w:rFonts w:cs="Times New Roman"/>
        </w:rPr>
        <w:t>(Q</w:t>
      </w:r>
      <w:r w:rsidR="00925DCE">
        <w:rPr>
          <w:rFonts w:cs="Times New Roman"/>
        </w:rPr>
        <w:t>2</w:t>
      </w:r>
      <w:r w:rsidR="002E18AC">
        <w:rPr>
          <w:rFonts w:cs="Times New Roman"/>
        </w:rPr>
        <w:t>)</w:t>
      </w:r>
    </w:p>
    <w:p w14:paraId="297F4A67" w14:textId="77777777" w:rsidR="00BA3BE0" w:rsidRPr="00BB0491" w:rsidRDefault="00BA3BE0" w:rsidP="00BA3BE0">
      <w:pPr>
        <w:bidi w:val="0"/>
        <w:ind w:left="5760"/>
        <w:jc w:val="both"/>
        <w:rPr>
          <w:rFonts w:cs="Times New Roman"/>
        </w:rPr>
      </w:pPr>
    </w:p>
    <w:p w14:paraId="13561635" w14:textId="77777777" w:rsidR="00044604" w:rsidRDefault="00044604" w:rsidP="00510117">
      <w:pPr>
        <w:bidi w:val="0"/>
        <w:ind w:left="630" w:hanging="540"/>
        <w:jc w:val="both"/>
        <w:rPr>
          <w:rFonts w:cs="Times New Roman"/>
        </w:rPr>
      </w:pPr>
      <w:r w:rsidRPr="00BD6A4E">
        <w:rPr>
          <w:rFonts w:cs="Times New Roman"/>
        </w:rPr>
        <w:t>3</w:t>
      </w:r>
      <w:r>
        <w:rPr>
          <w:rFonts w:cs="Times New Roman"/>
        </w:rPr>
        <w:t>1</w:t>
      </w:r>
      <w:r w:rsidRPr="00BD6A4E">
        <w:rPr>
          <w:rFonts w:cs="Times New Roman"/>
        </w:rPr>
        <w:t>.</w:t>
      </w:r>
      <w:r>
        <w:rPr>
          <w:rFonts w:cs="Times New Roman"/>
        </w:rPr>
        <w:tab/>
      </w:r>
      <w:r w:rsidRPr="00044604">
        <w:rPr>
          <w:rFonts w:cs="Times New Roman"/>
        </w:rPr>
        <w:t xml:space="preserve">Muchlinski, A., </w:t>
      </w:r>
      <w:r w:rsidRPr="00FD6090">
        <w:rPr>
          <w:rFonts w:cs="Times New Roman"/>
          <w:b/>
          <w:bCs/>
        </w:rPr>
        <w:t>Ibdah, M</w:t>
      </w:r>
      <w:r w:rsidRPr="00044604">
        <w:rPr>
          <w:rFonts w:cs="Times New Roman"/>
        </w:rPr>
        <w:t xml:space="preserve">., Ellison, S., Yahyaa, M., Nawade, B., Laliberte, S., Senalik, D., </w:t>
      </w:r>
    </w:p>
    <w:p w14:paraId="689E98FD" w14:textId="7C6C114E" w:rsidR="00044604" w:rsidRDefault="00044604" w:rsidP="00044604">
      <w:pPr>
        <w:bidi w:val="0"/>
        <w:ind w:left="720" w:firstLine="720"/>
        <w:jc w:val="both"/>
        <w:rPr>
          <w:rFonts w:cs="Times New Roman"/>
        </w:rPr>
      </w:pPr>
      <w:r w:rsidRPr="00044604">
        <w:rPr>
          <w:rFonts w:cs="Times New Roman"/>
        </w:rPr>
        <w:t xml:space="preserve">Simon, P., Whitehead, S., </w:t>
      </w:r>
      <w:r w:rsidR="00510117" w:rsidRPr="00D97F9A">
        <w:rPr>
          <w:rFonts w:cs="Times New Roman"/>
        </w:rPr>
        <w:t>and</w:t>
      </w:r>
      <w:r w:rsidR="00510117" w:rsidRPr="00044604">
        <w:rPr>
          <w:rFonts w:cs="Times New Roman"/>
        </w:rPr>
        <w:t xml:space="preserve"> </w:t>
      </w:r>
      <w:r w:rsidRPr="00044604">
        <w:rPr>
          <w:rFonts w:cs="Times New Roman"/>
        </w:rPr>
        <w:t xml:space="preserve">Tholl, D. (2020). </w:t>
      </w:r>
    </w:p>
    <w:p w14:paraId="2760026B" w14:textId="77777777" w:rsidR="00044604" w:rsidRDefault="00044604" w:rsidP="00044604">
      <w:pPr>
        <w:bidi w:val="0"/>
        <w:ind w:left="1440"/>
        <w:jc w:val="both"/>
        <w:rPr>
          <w:rFonts w:cs="Times New Roman"/>
        </w:rPr>
      </w:pPr>
      <w:r w:rsidRPr="00044604">
        <w:rPr>
          <w:rFonts w:cs="Times New Roman"/>
        </w:rPr>
        <w:t>Diversity and function of terpene synthases in the production of carrot aroma and flavor compounds.</w:t>
      </w:r>
    </w:p>
    <w:p w14:paraId="29499AEA" w14:textId="040FD108" w:rsidR="00044604" w:rsidRPr="00FE3A0F" w:rsidRDefault="00B12EB1" w:rsidP="00044604">
      <w:pPr>
        <w:bidi w:val="0"/>
        <w:ind w:left="720" w:firstLine="720"/>
        <w:jc w:val="both"/>
        <w:rPr>
          <w:rFonts w:cs="Times New Roman"/>
        </w:rPr>
      </w:pPr>
      <w:r>
        <w:rPr>
          <w:rFonts w:cs="Times New Roman"/>
          <w:i/>
          <w:iCs/>
        </w:rPr>
        <w:t>Sci.</w:t>
      </w:r>
      <w:r w:rsidR="00FE3A0F" w:rsidRPr="00FE3A0F">
        <w:rPr>
          <w:rFonts w:cs="Times New Roman"/>
          <w:i/>
          <w:iCs/>
        </w:rPr>
        <w:t xml:space="preserve"> Rep</w:t>
      </w:r>
      <w:r>
        <w:rPr>
          <w:rFonts w:cs="Times New Roman"/>
          <w:i/>
          <w:iCs/>
        </w:rPr>
        <w:t>.</w:t>
      </w:r>
      <w:r w:rsidR="00FE3A0F">
        <w:rPr>
          <w:rFonts w:cs="Times New Roman"/>
        </w:rPr>
        <w:t xml:space="preserve"> 10: </w:t>
      </w:r>
      <w:r w:rsidR="00FE3A0F" w:rsidRPr="00FE3A0F">
        <w:rPr>
          <w:rFonts w:cs="Times New Roman"/>
        </w:rPr>
        <w:t>doi.org/10.1038/s41598-020-66866-1</w:t>
      </w:r>
    </w:p>
    <w:p w14:paraId="2C0F21AB" w14:textId="77777777" w:rsidR="00925DCE" w:rsidRPr="00925DCE" w:rsidRDefault="00925DCE" w:rsidP="00925DCE">
      <w:pPr>
        <w:bidi w:val="0"/>
        <w:ind w:left="5760"/>
        <w:jc w:val="both"/>
        <w:rPr>
          <w:rFonts w:cs="Times New Roman"/>
          <w:bCs/>
        </w:rPr>
      </w:pPr>
      <w:r w:rsidRPr="00925DCE">
        <w:rPr>
          <w:rFonts w:cs="Times New Roman"/>
          <w:bCs/>
        </w:rPr>
        <w:t>IF: 4.996;</w:t>
      </w:r>
      <w:r w:rsidRPr="00925DCE">
        <w:rPr>
          <w:rFonts w:cs="Times New Roman"/>
          <w:b/>
          <w:bCs/>
        </w:rPr>
        <w:t xml:space="preserve"> </w:t>
      </w:r>
      <w:r w:rsidRPr="00925DCE">
        <w:rPr>
          <w:rFonts w:cs="Times New Roman"/>
          <w:bCs/>
        </w:rPr>
        <w:t xml:space="preserve">Category: Multidisciplinary </w:t>
      </w:r>
    </w:p>
    <w:p w14:paraId="5B8B650D" w14:textId="77777777" w:rsidR="00925DCE" w:rsidRPr="00925DCE" w:rsidRDefault="00925DCE" w:rsidP="00925DCE">
      <w:pPr>
        <w:bidi w:val="0"/>
        <w:ind w:left="5760"/>
        <w:jc w:val="both"/>
        <w:rPr>
          <w:rFonts w:cs="Times New Roman"/>
          <w:bCs/>
        </w:rPr>
      </w:pPr>
      <w:r w:rsidRPr="00925DCE">
        <w:rPr>
          <w:rFonts w:cs="Times New Roman"/>
          <w:bCs/>
        </w:rPr>
        <w:t>Sciences; Rank 19/73 (Q2)</w:t>
      </w:r>
    </w:p>
    <w:p w14:paraId="7E0683FE" w14:textId="77777777" w:rsidR="00342853" w:rsidRPr="00BB0491" w:rsidRDefault="00342853" w:rsidP="00342853">
      <w:pPr>
        <w:bidi w:val="0"/>
        <w:ind w:left="5760"/>
        <w:jc w:val="both"/>
        <w:rPr>
          <w:rFonts w:cs="Times New Roman"/>
        </w:rPr>
      </w:pPr>
    </w:p>
    <w:p w14:paraId="4D0B0D8A" w14:textId="77777777" w:rsidR="00080E8C" w:rsidRDefault="00C668F8" w:rsidP="00080E8C">
      <w:pPr>
        <w:tabs>
          <w:tab w:val="left" w:pos="720"/>
        </w:tabs>
        <w:bidi w:val="0"/>
        <w:ind w:left="720" w:hanging="630"/>
        <w:jc w:val="both"/>
        <w:rPr>
          <w:rFonts w:cs="Times New Roman"/>
        </w:rPr>
      </w:pPr>
      <w:r>
        <w:rPr>
          <w:rFonts w:cs="Times New Roman"/>
        </w:rPr>
        <w:t>32.</w:t>
      </w:r>
      <w:r>
        <w:rPr>
          <w:rFonts w:cs="Times New Roman"/>
        </w:rPr>
        <w:tab/>
        <w:t>Nawade, B.</w:t>
      </w:r>
      <w:r w:rsidRPr="00EA48E1">
        <w:rPr>
          <w:rFonts w:cs="Times New Roman"/>
          <w:vertAlign w:val="superscript"/>
        </w:rPr>
        <w:t>PD</w:t>
      </w:r>
      <w:r>
        <w:rPr>
          <w:rFonts w:cs="Times New Roman"/>
        </w:rPr>
        <w:t xml:space="preserve">, Yahyaa, M., </w:t>
      </w:r>
      <w:r w:rsidR="001D4D50">
        <w:rPr>
          <w:rFonts w:cs="Times New Roman"/>
        </w:rPr>
        <w:t>Kabaha</w:t>
      </w:r>
      <w:r w:rsidR="001D4D50" w:rsidRPr="00E16FED">
        <w:rPr>
          <w:rFonts w:cs="Times New Roman"/>
        </w:rPr>
        <w:t xml:space="preserve">, </w:t>
      </w:r>
      <w:r w:rsidR="001D4D50">
        <w:rPr>
          <w:rFonts w:cs="Times New Roman"/>
        </w:rPr>
        <w:t>A., Kedoshim</w:t>
      </w:r>
      <w:r w:rsidR="001D4D50" w:rsidRPr="00E16FED">
        <w:rPr>
          <w:rFonts w:cs="Times New Roman"/>
        </w:rPr>
        <w:t xml:space="preserve">, </w:t>
      </w:r>
      <w:r w:rsidR="001D4D50">
        <w:rPr>
          <w:rFonts w:cs="Times New Roman"/>
        </w:rPr>
        <w:t xml:space="preserve">R., </w:t>
      </w:r>
      <w:r>
        <w:rPr>
          <w:rFonts w:cs="Times New Roman"/>
        </w:rPr>
        <w:t xml:space="preserve">Bosamia, C. T., </w:t>
      </w:r>
      <w:r w:rsidR="00510117" w:rsidRPr="00D97F9A">
        <w:rPr>
          <w:rFonts w:cs="Times New Roman"/>
        </w:rPr>
        <w:t>and</w:t>
      </w:r>
      <w:r w:rsidR="00510117">
        <w:rPr>
          <w:rFonts w:cs="Times New Roman"/>
        </w:rPr>
        <w:t xml:space="preserve"> </w:t>
      </w:r>
      <w:r w:rsidRPr="00EA48E1">
        <w:rPr>
          <w:rFonts w:cs="Times New Roman"/>
          <w:b/>
          <w:bCs/>
        </w:rPr>
        <w:t>Ibdah, M</w:t>
      </w:r>
      <w:r w:rsidR="005D107D">
        <w:rPr>
          <w:rFonts w:cs="Times New Roman"/>
          <w:b/>
          <w:bCs/>
        </w:rPr>
        <w:t>**</w:t>
      </w:r>
      <w:r w:rsidRPr="00EA48E1">
        <w:rPr>
          <w:rFonts w:cs="Times New Roman"/>
          <w:b/>
          <w:bCs/>
        </w:rPr>
        <w:t>.</w:t>
      </w:r>
      <w:r>
        <w:rPr>
          <w:rFonts w:cs="Times New Roman"/>
        </w:rPr>
        <w:t xml:space="preserve"> </w:t>
      </w:r>
    </w:p>
    <w:p w14:paraId="09E5F64B" w14:textId="13B3BF37" w:rsidR="00C668F8" w:rsidRPr="00080E8C" w:rsidRDefault="00080E8C" w:rsidP="00080E8C">
      <w:pPr>
        <w:tabs>
          <w:tab w:val="left" w:pos="720"/>
        </w:tabs>
        <w:bidi w:val="0"/>
        <w:ind w:left="720" w:hanging="630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668F8">
        <w:rPr>
          <w:rFonts w:cs="Times New Roman"/>
        </w:rPr>
        <w:t>(2020).</w:t>
      </w:r>
    </w:p>
    <w:p w14:paraId="5626486D" w14:textId="77777777" w:rsidR="00C668F8" w:rsidRDefault="00C668F8" w:rsidP="006C5597">
      <w:pPr>
        <w:bidi w:val="0"/>
        <w:ind w:left="1440"/>
        <w:jc w:val="both"/>
        <w:rPr>
          <w:rFonts w:cs="Times New Roman"/>
        </w:rPr>
      </w:pPr>
      <w:r w:rsidRPr="00C668F8">
        <w:rPr>
          <w:rFonts w:cs="Times New Roman"/>
        </w:rPr>
        <w:t>Characterization of terpene synthase genes potentially involved in black fig fly (</w:t>
      </w:r>
      <w:r w:rsidRPr="00A538EA">
        <w:rPr>
          <w:rFonts w:cs="Times New Roman"/>
          <w:i/>
          <w:iCs/>
        </w:rPr>
        <w:t>Silba adipata</w:t>
      </w:r>
      <w:r w:rsidRPr="00C668F8">
        <w:rPr>
          <w:rFonts w:cs="Times New Roman"/>
        </w:rPr>
        <w:t xml:space="preserve">) interactions with </w:t>
      </w:r>
      <w:r w:rsidRPr="00C668F8">
        <w:rPr>
          <w:rFonts w:cs="Times New Roman"/>
          <w:i/>
          <w:iCs/>
        </w:rPr>
        <w:t>Ficus carica</w:t>
      </w:r>
      <w:r w:rsidR="005A76E2">
        <w:rPr>
          <w:rFonts w:cs="Times New Roman"/>
          <w:i/>
          <w:iCs/>
        </w:rPr>
        <w:t>.</w:t>
      </w:r>
    </w:p>
    <w:p w14:paraId="15B56BBF" w14:textId="189A31AD" w:rsidR="00C668F8" w:rsidRPr="006B10CE" w:rsidRDefault="00AF12C3" w:rsidP="00B12EB1">
      <w:pPr>
        <w:bidi w:val="0"/>
        <w:ind w:left="630" w:firstLine="81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hyperlink r:id="rId11" w:tooltip="Go to Plant Science on ScienceDirect" w:history="1">
        <w:r w:rsidR="00C668F8" w:rsidRPr="00987FB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Plant Sci</w:t>
        </w:r>
        <w:r w:rsidR="00B12EB1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"/>
          </w:rPr>
          <w:t>.</w:t>
        </w:r>
      </w:hyperlink>
      <w:r w:rsidR="006B10C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298:110549</w:t>
      </w:r>
    </w:p>
    <w:p w14:paraId="16F0DB00" w14:textId="77777777" w:rsidR="001921FE" w:rsidRPr="00B93B65" w:rsidRDefault="001921FE" w:rsidP="001921FE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B93B65">
        <w:rPr>
          <w:rFonts w:cs="Times New Roman"/>
          <w:bCs/>
          <w:color w:val="000000" w:themeColor="text1"/>
        </w:rPr>
        <w:t xml:space="preserve">IF:  </w:t>
      </w:r>
      <w:r w:rsidRPr="00B93B65">
        <w:rPr>
          <w:rFonts w:cs="Times New Roman"/>
          <w:bCs/>
          <w:color w:val="000000" w:themeColor="text1"/>
          <w:spacing w:val="4"/>
          <w:shd w:val="clear" w:color="auto" w:fill="FFFFFF"/>
        </w:rPr>
        <w:t>5.363</w:t>
      </w:r>
      <w:r w:rsidRPr="00B93B65">
        <w:rPr>
          <w:rFonts w:cs="Times New Roman"/>
          <w:bCs/>
          <w:color w:val="000000" w:themeColor="text1"/>
        </w:rPr>
        <w:t>;</w:t>
      </w:r>
      <w:r w:rsidRPr="00B93B65">
        <w:rPr>
          <w:rFonts w:cs="Times New Roman"/>
          <w:b/>
          <w:color w:val="000000" w:themeColor="text1"/>
        </w:rPr>
        <w:t xml:space="preserve"> </w:t>
      </w:r>
      <w:r w:rsidRPr="00B93B65">
        <w:rPr>
          <w:rFonts w:cs="Times New Roman"/>
          <w:color w:val="000000" w:themeColor="text1"/>
        </w:rPr>
        <w:t xml:space="preserve">Category: Plant Sciences; Rank </w:t>
      </w:r>
      <w:r w:rsidRPr="00B93B65">
        <w:rPr>
          <w:rFonts w:cs="Times New Roman"/>
          <w:color w:val="000000" w:themeColor="text1"/>
        </w:rPr>
        <w:tab/>
        <w:t>29/238 (Q1)</w:t>
      </w:r>
    </w:p>
    <w:p w14:paraId="12BAB16E" w14:textId="77777777" w:rsidR="00081EE9" w:rsidRDefault="00081EE9" w:rsidP="00081EE9">
      <w:pPr>
        <w:bidi w:val="0"/>
        <w:ind w:left="720"/>
        <w:jc w:val="both"/>
        <w:rPr>
          <w:rFonts w:cs="Times New Roman"/>
          <w:color w:val="000000" w:themeColor="text1"/>
        </w:rPr>
      </w:pPr>
      <w:r w:rsidRPr="00EE5A34">
        <w:rPr>
          <w:rFonts w:cs="Times New Roman"/>
          <w:b/>
          <w:bCs/>
          <w:color w:val="3333CC"/>
          <w:u w:val="single"/>
        </w:rPr>
        <w:t>Since previous promotion</w:t>
      </w:r>
      <w:r w:rsidRPr="003F0ACE">
        <w:rPr>
          <w:rFonts w:cs="Times New Roman"/>
          <w:color w:val="000000" w:themeColor="text1"/>
        </w:rPr>
        <w:t xml:space="preserve"> </w:t>
      </w:r>
    </w:p>
    <w:p w14:paraId="4797907A" w14:textId="77777777" w:rsidR="00081EE9" w:rsidRDefault="00081EE9" w:rsidP="00081EE9">
      <w:pPr>
        <w:bidi w:val="0"/>
        <w:jc w:val="both"/>
        <w:rPr>
          <w:rFonts w:cs="Times New Roman"/>
        </w:rPr>
      </w:pPr>
    </w:p>
    <w:p w14:paraId="65D08D7C" w14:textId="77777777" w:rsidR="00C41AE7" w:rsidRPr="003A623E" w:rsidRDefault="00C41AE7" w:rsidP="00C41AE7">
      <w:pPr>
        <w:bidi w:val="0"/>
        <w:ind w:left="5760"/>
        <w:jc w:val="both"/>
        <w:rPr>
          <w:rFonts w:cs="Times New Roman"/>
        </w:rPr>
      </w:pPr>
    </w:p>
    <w:p w14:paraId="43C8CAEE" w14:textId="4E9B9612" w:rsidR="00C41AE7" w:rsidRPr="00B93B65" w:rsidRDefault="00C41AE7" w:rsidP="00CF7C3C">
      <w:pPr>
        <w:bidi w:val="0"/>
        <w:ind w:left="630" w:hanging="630"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 xml:space="preserve">33.  </w:t>
      </w:r>
      <w:r w:rsidRPr="00B93B65">
        <w:rPr>
          <w:rFonts w:cs="Times New Roman"/>
          <w:color w:val="000000" w:themeColor="text1"/>
        </w:rPr>
        <w:tab/>
        <w:t>Nawade, B.</w:t>
      </w:r>
      <w:r w:rsidRPr="00B93B65">
        <w:rPr>
          <w:rFonts w:cs="Times New Roman"/>
          <w:color w:val="000000" w:themeColor="text1"/>
          <w:vertAlign w:val="superscript"/>
        </w:rPr>
        <w:t>PD</w:t>
      </w:r>
      <w:r w:rsidRPr="00B93B65">
        <w:rPr>
          <w:rFonts w:cs="Times New Roman"/>
          <w:color w:val="000000" w:themeColor="text1"/>
        </w:rPr>
        <w:t xml:space="preserve">, Yahyaa, M., Davidovich-Rikanati, R., Lewinsohn, E.,  </w:t>
      </w:r>
      <w:r w:rsidR="00510117" w:rsidRPr="00B93B65">
        <w:rPr>
          <w:rFonts w:cs="Times New Roman"/>
          <w:color w:val="000000" w:themeColor="text1"/>
        </w:rPr>
        <w:t xml:space="preserve">and </w:t>
      </w:r>
      <w:r w:rsidRPr="00B93B65">
        <w:rPr>
          <w:rFonts w:cs="Times New Roman"/>
          <w:b/>
          <w:bCs/>
          <w:color w:val="000000" w:themeColor="text1"/>
        </w:rPr>
        <w:t>Ibdah, M**.</w:t>
      </w:r>
      <w:r w:rsidRPr="00B93B65">
        <w:rPr>
          <w:rFonts w:cs="Times New Roman"/>
          <w:color w:val="000000" w:themeColor="text1"/>
        </w:rPr>
        <w:t xml:space="preserve"> (2020).</w:t>
      </w:r>
    </w:p>
    <w:p w14:paraId="3332BC75" w14:textId="6C1EC665" w:rsidR="005B5A09" w:rsidRPr="00B93B65" w:rsidRDefault="005B5A09" w:rsidP="005B5A09">
      <w:pPr>
        <w:bidi w:val="0"/>
        <w:ind w:left="1440"/>
        <w:jc w:val="both"/>
        <w:rPr>
          <w:rFonts w:cs="Times New Roman"/>
          <w:color w:val="000000" w:themeColor="text1"/>
        </w:rPr>
      </w:pPr>
      <w:r w:rsidRPr="00B93B65">
        <w:rPr>
          <w:color w:val="000000" w:themeColor="text1"/>
        </w:rPr>
        <w:t xml:space="preserve">Optimization of culture conditions for the efficient biosynthesis of trilobatin from phloretin by engineered </w:t>
      </w:r>
      <w:r w:rsidRPr="00B93B65">
        <w:rPr>
          <w:i/>
          <w:iCs/>
          <w:color w:val="000000" w:themeColor="text1"/>
        </w:rPr>
        <w:t>Escherichia coli</w:t>
      </w:r>
      <w:r w:rsidRPr="00B93B65">
        <w:rPr>
          <w:color w:val="000000" w:themeColor="text1"/>
        </w:rPr>
        <w:t xml:space="preserve"> harboring the apple phloretin-4′-O-glycosyltransferase</w:t>
      </w:r>
    </w:p>
    <w:p w14:paraId="72034D72" w14:textId="11DCC81A" w:rsidR="005B5A09" w:rsidRPr="00B93B65" w:rsidRDefault="005B5A09" w:rsidP="00B93B65">
      <w:pPr>
        <w:bidi w:val="0"/>
        <w:ind w:left="720" w:firstLine="720"/>
        <w:rPr>
          <w:rFonts w:cs="Times New Roman"/>
          <w:i/>
          <w:iCs/>
          <w:color w:val="000000" w:themeColor="text1"/>
        </w:rPr>
      </w:pPr>
      <w:r w:rsidRPr="00B93B65">
        <w:rPr>
          <w:rFonts w:cs="Times New Roman"/>
          <w:i/>
          <w:iCs/>
          <w:color w:val="000000" w:themeColor="text1"/>
        </w:rPr>
        <w:t>J. Agric. Food Chem</w:t>
      </w:r>
      <w:r w:rsidRPr="00B93B65">
        <w:rPr>
          <w:rFonts w:cs="Times New Roman"/>
          <w:color w:val="000000" w:themeColor="text1"/>
        </w:rPr>
        <w:t xml:space="preserve">. </w:t>
      </w:r>
      <w:r w:rsidR="00B93B65" w:rsidRPr="00B93B65">
        <w:rPr>
          <w:rFonts w:cs="Times New Roman"/>
          <w:color w:val="000000" w:themeColor="text1"/>
        </w:rPr>
        <w:t>68:14212-14220</w:t>
      </w:r>
    </w:p>
    <w:p w14:paraId="79D2BE34" w14:textId="3018BCE6" w:rsidR="00E41C17" w:rsidRDefault="005B5A09" w:rsidP="00133496">
      <w:pPr>
        <w:bidi w:val="0"/>
        <w:ind w:left="5760"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bCs/>
          <w:color w:val="000000" w:themeColor="text1"/>
        </w:rPr>
        <w:t>IF:</w:t>
      </w:r>
      <w:r w:rsidR="001921FE">
        <w:rPr>
          <w:rFonts w:cs="Times New Roman"/>
          <w:bCs/>
          <w:color w:val="000000" w:themeColor="text1"/>
        </w:rPr>
        <w:t xml:space="preserve"> </w:t>
      </w:r>
      <w:r w:rsidR="00B93B65">
        <w:rPr>
          <w:rFonts w:cs="Times New Roman"/>
          <w:bCs/>
          <w:color w:val="000000" w:themeColor="text1"/>
        </w:rPr>
        <w:t>5</w:t>
      </w:r>
      <w:r w:rsidRPr="00B93B65">
        <w:rPr>
          <w:rFonts w:cs="Times New Roman"/>
          <w:bCs/>
          <w:color w:val="000000" w:themeColor="text1"/>
        </w:rPr>
        <w:t>.</w:t>
      </w:r>
      <w:r w:rsidR="00B93B65">
        <w:rPr>
          <w:rFonts w:cs="Times New Roman"/>
          <w:bCs/>
          <w:color w:val="000000" w:themeColor="text1"/>
        </w:rPr>
        <w:t>89</w:t>
      </w:r>
      <w:r w:rsidRPr="00B93B65">
        <w:rPr>
          <w:rFonts w:cs="Times New Roman"/>
          <w:bCs/>
          <w:color w:val="000000" w:themeColor="text1"/>
        </w:rPr>
        <w:t>;</w:t>
      </w:r>
      <w:r w:rsidR="00B93B65">
        <w:rPr>
          <w:rFonts w:cs="Times New Roman"/>
          <w:b/>
          <w:color w:val="000000" w:themeColor="text1"/>
        </w:rPr>
        <w:t xml:space="preserve"> </w:t>
      </w:r>
      <w:r w:rsidRPr="00B93B65">
        <w:rPr>
          <w:rFonts w:cs="Times New Roman"/>
          <w:color w:val="000000" w:themeColor="text1"/>
        </w:rPr>
        <w:t xml:space="preserve">Category: Agriculture, multidisciplinary; Rank </w:t>
      </w:r>
      <w:r w:rsidR="00133496">
        <w:rPr>
          <w:rFonts w:cs="Times New Roman"/>
          <w:color w:val="000000" w:themeColor="text1"/>
        </w:rPr>
        <w:t>8</w:t>
      </w:r>
      <w:r w:rsidRPr="00B93B65">
        <w:rPr>
          <w:rFonts w:cs="Times New Roman"/>
          <w:color w:val="000000" w:themeColor="text1"/>
        </w:rPr>
        <w:t>/</w:t>
      </w:r>
      <w:r w:rsidR="00133496">
        <w:rPr>
          <w:rFonts w:cs="Times New Roman"/>
          <w:color w:val="000000" w:themeColor="text1"/>
        </w:rPr>
        <w:t>84</w:t>
      </w:r>
      <w:r w:rsidRPr="00B93B65">
        <w:rPr>
          <w:rFonts w:cs="Times New Roman"/>
          <w:color w:val="000000" w:themeColor="text1"/>
        </w:rPr>
        <w:t xml:space="preserve"> (Q1)</w:t>
      </w:r>
    </w:p>
    <w:p w14:paraId="3562349C" w14:textId="77777777" w:rsidR="001921FE" w:rsidRPr="00B93B65" w:rsidRDefault="001921FE" w:rsidP="001921FE">
      <w:pPr>
        <w:bidi w:val="0"/>
        <w:ind w:left="5760"/>
        <w:jc w:val="both"/>
        <w:rPr>
          <w:rFonts w:cs="Times New Roman"/>
          <w:color w:val="000000" w:themeColor="text1"/>
          <w:rtl/>
        </w:rPr>
      </w:pPr>
    </w:p>
    <w:p w14:paraId="552C5BC0" w14:textId="77777777" w:rsidR="00CF7C3C" w:rsidRPr="00B93B65" w:rsidRDefault="00CF7C3C" w:rsidP="00CF7C3C">
      <w:pPr>
        <w:bidi w:val="0"/>
        <w:ind w:left="630" w:hanging="630"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 xml:space="preserve">34.  </w:t>
      </w:r>
      <w:r w:rsidRPr="00B93B65">
        <w:rPr>
          <w:rFonts w:cs="Times New Roman"/>
          <w:color w:val="000000" w:themeColor="text1"/>
        </w:rPr>
        <w:tab/>
        <w:t xml:space="preserve">Schlesinger, D., Salama, F., Davidovich Rikanati, R., Tal, O., Yahyaa, M., Faigenboim, A., </w:t>
      </w:r>
    </w:p>
    <w:p w14:paraId="3786BFB2" w14:textId="5C160E38" w:rsidR="00CF7C3C" w:rsidRPr="00B93B65" w:rsidRDefault="00CF7C3C" w:rsidP="00CF7C3C">
      <w:pPr>
        <w:bidi w:val="0"/>
        <w:ind w:left="1350" w:firstLine="90"/>
        <w:jc w:val="both"/>
        <w:rPr>
          <w:rFonts w:cs="Times New Roman"/>
          <w:b/>
          <w:bCs/>
          <w:color w:val="000000" w:themeColor="text1"/>
        </w:rPr>
      </w:pPr>
      <w:r w:rsidRPr="00B93B65">
        <w:rPr>
          <w:rFonts w:cs="Times New Roman"/>
          <w:b/>
          <w:bCs/>
          <w:color w:val="000000" w:themeColor="text1"/>
        </w:rPr>
        <w:t>Ibdah, M</w:t>
      </w:r>
      <w:r w:rsidRPr="00B93B65">
        <w:rPr>
          <w:rFonts w:cs="Times New Roman"/>
          <w:color w:val="000000" w:themeColor="text1"/>
        </w:rPr>
        <w:t>., Inbar, M., Efraim Lewinsohn, E. (2021).</w:t>
      </w:r>
    </w:p>
    <w:p w14:paraId="6C75C4A8" w14:textId="77777777" w:rsidR="00CF7C3C" w:rsidRPr="00B93B65" w:rsidRDefault="00CF7C3C" w:rsidP="00CF7C3C">
      <w:pPr>
        <w:bidi w:val="0"/>
        <w:ind w:left="720" w:firstLine="720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 xml:space="preserve">Further insights on the </w:t>
      </w:r>
      <w:r w:rsidRPr="00B93B65">
        <w:rPr>
          <w:rFonts w:cs="Times New Roman"/>
          <w:i/>
          <w:iCs/>
          <w:color w:val="000000" w:themeColor="text1"/>
        </w:rPr>
        <w:t>Datura innoxia</w:t>
      </w:r>
      <w:r w:rsidRPr="00B93B65">
        <w:rPr>
          <w:rFonts w:cs="Times New Roman"/>
          <w:color w:val="000000" w:themeColor="text1"/>
        </w:rPr>
        <w:t xml:space="preserve"> hyoscyamine 6</w:t>
      </w:r>
      <w:r w:rsidRPr="00B93B65">
        <w:rPr>
          <w:rFonts w:cs="Times New Roman"/>
          <w:i/>
          <w:iCs/>
          <w:color w:val="000000" w:themeColor="text1"/>
        </w:rPr>
        <w:t>β</w:t>
      </w:r>
      <w:r w:rsidRPr="00B93B65">
        <w:rPr>
          <w:rFonts w:cs="Times New Roman"/>
          <w:color w:val="000000" w:themeColor="text1"/>
        </w:rPr>
        <w:t xml:space="preserve">-hydroxylase (DiH6H) based </w:t>
      </w:r>
    </w:p>
    <w:p w14:paraId="683D1768" w14:textId="55C7C8F8" w:rsidR="00CF7C3C" w:rsidRPr="00B93B65" w:rsidRDefault="00CF7C3C" w:rsidP="00CF7C3C">
      <w:pPr>
        <w:bidi w:val="0"/>
        <w:ind w:left="720" w:firstLine="720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>on biochemical characterization and molecular modeling</w:t>
      </w:r>
    </w:p>
    <w:p w14:paraId="48EF4851" w14:textId="2B334FD8" w:rsidR="00CF7C3C" w:rsidRPr="00B93B65" w:rsidRDefault="00051E44" w:rsidP="00A739C1">
      <w:pPr>
        <w:bidi w:val="0"/>
        <w:ind w:left="720" w:firstLine="720"/>
        <w:rPr>
          <w:rFonts w:cs="Times New Roman"/>
          <w:i/>
          <w:iCs/>
          <w:color w:val="000000" w:themeColor="text1"/>
        </w:rPr>
      </w:pPr>
      <w:r w:rsidRPr="00B93B65">
        <w:rPr>
          <w:rFonts w:cs="Times New Roman"/>
          <w:i/>
          <w:iCs/>
          <w:color w:val="000000" w:themeColor="text1"/>
        </w:rPr>
        <w:t>Am. J. Plant Sci.</w:t>
      </w:r>
      <w:r w:rsidR="00CF7C3C" w:rsidRPr="00B93B65">
        <w:rPr>
          <w:rFonts w:cs="Times New Roman"/>
          <w:i/>
          <w:iCs/>
          <w:color w:val="000000" w:themeColor="text1"/>
        </w:rPr>
        <w:t xml:space="preserve">, </w:t>
      </w:r>
      <w:r w:rsidR="00A739C1" w:rsidRPr="00B93B65">
        <w:rPr>
          <w:rFonts w:cs="Times New Roman"/>
          <w:color w:val="000000" w:themeColor="text1"/>
        </w:rPr>
        <w:t>12:53</w:t>
      </w:r>
    </w:p>
    <w:p w14:paraId="685AE154" w14:textId="77777777" w:rsidR="00B93B65" w:rsidRDefault="00CF7C3C" w:rsidP="00B93B65">
      <w:pPr>
        <w:bidi w:val="0"/>
        <w:ind w:left="5760"/>
        <w:jc w:val="both"/>
        <w:rPr>
          <w:rFonts w:cs="Times New Roman"/>
        </w:rPr>
      </w:pPr>
      <w:r w:rsidRPr="00EE5A34">
        <w:rPr>
          <w:rFonts w:cs="Times New Roman"/>
          <w:bCs/>
        </w:rPr>
        <w:t>IF:</w:t>
      </w:r>
      <w:r>
        <w:rPr>
          <w:rFonts w:cs="Times New Roman"/>
          <w:bCs/>
        </w:rPr>
        <w:t xml:space="preserve"> </w:t>
      </w:r>
      <w:r w:rsidRPr="00EE5A34">
        <w:rPr>
          <w:rFonts w:cs="Times New Roman"/>
          <w:b/>
        </w:rPr>
        <w:t xml:space="preserve"> </w:t>
      </w:r>
      <w:r w:rsidR="00051E44" w:rsidRPr="00051E44">
        <w:rPr>
          <w:rFonts w:cs="Times New Roman"/>
          <w:bCs/>
        </w:rPr>
        <w:t>1.34</w:t>
      </w:r>
      <w:r w:rsidR="00051E44">
        <w:rPr>
          <w:rFonts w:cs="Times New Roman"/>
          <w:bCs/>
        </w:rPr>
        <w:t>;</w:t>
      </w:r>
      <w:r w:rsidR="00051E44">
        <w:rPr>
          <w:rFonts w:cs="Times New Roman"/>
          <w:b/>
        </w:rPr>
        <w:t xml:space="preserve"> </w:t>
      </w:r>
      <w:r w:rsidRPr="00EE5A34">
        <w:rPr>
          <w:rFonts w:cs="Times New Roman"/>
        </w:rPr>
        <w:t>Category:</w:t>
      </w:r>
      <w:r>
        <w:rPr>
          <w:rFonts w:cs="Times New Roman"/>
        </w:rPr>
        <w:t xml:space="preserve"> </w:t>
      </w:r>
      <w:r w:rsidR="00B93B65" w:rsidRPr="00B93B65">
        <w:rPr>
          <w:rFonts w:cs="Times New Roman"/>
          <w:color w:val="202124"/>
          <w:shd w:val="clear" w:color="auto" w:fill="FFFFFF"/>
        </w:rPr>
        <w:t>Plant Science</w:t>
      </w:r>
      <w:r w:rsidRPr="00EE5A34">
        <w:rPr>
          <w:rFonts w:cs="Times New Roman"/>
        </w:rPr>
        <w:t xml:space="preserve">; </w:t>
      </w:r>
    </w:p>
    <w:p w14:paraId="1EB628DD" w14:textId="7BF45B2E" w:rsidR="00CF7C3C" w:rsidRPr="00B93B65" w:rsidRDefault="00CF7C3C" w:rsidP="00B93B65">
      <w:pPr>
        <w:bidi w:val="0"/>
        <w:ind w:left="5760"/>
        <w:jc w:val="both"/>
        <w:rPr>
          <w:rFonts w:cs="Times New Roman"/>
          <w:b/>
        </w:rPr>
      </w:pPr>
      <w:r w:rsidRPr="00EE5A34">
        <w:rPr>
          <w:rFonts w:cs="Times New Roman"/>
        </w:rPr>
        <w:t xml:space="preserve">Rank </w:t>
      </w:r>
      <w:r>
        <w:rPr>
          <w:rFonts w:cs="Times New Roman"/>
        </w:rPr>
        <w:t>3</w:t>
      </w:r>
      <w:r w:rsidRPr="00EE5A34">
        <w:rPr>
          <w:rFonts w:cs="Times New Roman"/>
        </w:rPr>
        <w:t>/5</w:t>
      </w:r>
      <w:r>
        <w:rPr>
          <w:rFonts w:cs="Times New Roman"/>
        </w:rPr>
        <w:t>7 (Q1)</w:t>
      </w:r>
    </w:p>
    <w:p w14:paraId="0F049DAA" w14:textId="10F82856" w:rsidR="007D6CD2" w:rsidRPr="006B6440" w:rsidRDefault="007D6CD2" w:rsidP="007D6CD2">
      <w:pPr>
        <w:bidi w:val="0"/>
        <w:ind w:left="5760"/>
        <w:jc w:val="both"/>
        <w:rPr>
          <w:rFonts w:cs="Times New Roman"/>
          <w:color w:val="000000" w:themeColor="text1"/>
        </w:rPr>
      </w:pPr>
    </w:p>
    <w:p w14:paraId="08ED1DF9" w14:textId="77777777" w:rsidR="007D6CD2" w:rsidRPr="006B6440" w:rsidRDefault="007D6CD2" w:rsidP="007D6CD2">
      <w:pPr>
        <w:bidi w:val="0"/>
        <w:ind w:left="720" w:hanging="720"/>
        <w:jc w:val="both"/>
        <w:rPr>
          <w:rFonts w:cs="Times New Roman"/>
          <w:color w:val="000000" w:themeColor="text1"/>
        </w:rPr>
      </w:pPr>
      <w:r w:rsidRPr="006B6440">
        <w:rPr>
          <w:rFonts w:cs="Times New Roman"/>
          <w:color w:val="000000" w:themeColor="text1"/>
        </w:rPr>
        <w:t>35.</w:t>
      </w:r>
      <w:r w:rsidRPr="006B6440">
        <w:rPr>
          <w:rFonts w:cs="Times New Roman"/>
          <w:color w:val="000000" w:themeColor="text1"/>
        </w:rPr>
        <w:tab/>
        <w:t xml:space="preserve">Warburg, S., Yahyaa, M., Lahav, T., Medina, S., Freilich, S., Gal, S., Palevsky, E., Inbar, M. </w:t>
      </w:r>
    </w:p>
    <w:p w14:paraId="1579D846" w14:textId="13D12D63" w:rsidR="007D6CD2" w:rsidRPr="006B6440" w:rsidRDefault="007D6CD2" w:rsidP="007D6CD2">
      <w:pPr>
        <w:bidi w:val="0"/>
        <w:ind w:left="1440"/>
        <w:jc w:val="both"/>
        <w:rPr>
          <w:rFonts w:cs="Times New Roman"/>
          <w:color w:val="000000" w:themeColor="text1"/>
        </w:rPr>
      </w:pPr>
      <w:r w:rsidRPr="006B6440">
        <w:rPr>
          <w:rFonts w:cs="Times New Roman"/>
          <w:color w:val="000000" w:themeColor="text1"/>
        </w:rPr>
        <w:t xml:space="preserve">and </w:t>
      </w:r>
      <w:r w:rsidRPr="006B6440">
        <w:rPr>
          <w:rFonts w:cs="Times New Roman"/>
          <w:b/>
          <w:bCs/>
          <w:color w:val="000000" w:themeColor="text1"/>
        </w:rPr>
        <w:t>Ibdah, M</w:t>
      </w:r>
      <w:r w:rsidR="00B55F6A" w:rsidRPr="006B6440">
        <w:rPr>
          <w:rFonts w:cs="Times New Roman"/>
          <w:b/>
          <w:bCs/>
          <w:color w:val="000000" w:themeColor="text1"/>
        </w:rPr>
        <w:t>**</w:t>
      </w:r>
      <w:r w:rsidRPr="006B6440">
        <w:rPr>
          <w:rFonts w:cs="Times New Roman"/>
          <w:color w:val="000000" w:themeColor="text1"/>
        </w:rPr>
        <w:t xml:space="preserve">. (2021). </w:t>
      </w:r>
    </w:p>
    <w:p w14:paraId="19E8AB38" w14:textId="77777777" w:rsidR="00262DA2" w:rsidRPr="006B6440" w:rsidRDefault="007D6CD2" w:rsidP="007D6CD2">
      <w:pPr>
        <w:bidi w:val="0"/>
        <w:ind w:left="1440"/>
        <w:jc w:val="both"/>
        <w:rPr>
          <w:rFonts w:cs="Times New Roman"/>
          <w:color w:val="000000" w:themeColor="text1"/>
        </w:rPr>
      </w:pPr>
      <w:r w:rsidRPr="006B6440">
        <w:rPr>
          <w:rFonts w:cs="Times New Roman"/>
          <w:color w:val="000000" w:themeColor="text1"/>
        </w:rPr>
        <w:t>UV-induced citrus resistance to spider mites (</w:t>
      </w:r>
      <w:r w:rsidRPr="006B6440">
        <w:rPr>
          <w:rFonts w:cs="Times New Roman"/>
          <w:i/>
          <w:iCs/>
          <w:color w:val="000000" w:themeColor="text1"/>
        </w:rPr>
        <w:t>Tetranychus urticae</w:t>
      </w:r>
      <w:r w:rsidRPr="006B6440">
        <w:rPr>
          <w:rFonts w:cs="Times New Roman"/>
          <w:color w:val="000000" w:themeColor="text1"/>
        </w:rPr>
        <w:t xml:space="preserve">). </w:t>
      </w:r>
    </w:p>
    <w:p w14:paraId="1B301594" w14:textId="29E6E4EA" w:rsidR="007D6CD2" w:rsidRPr="006B6440" w:rsidRDefault="007D6CD2" w:rsidP="00262DA2">
      <w:pPr>
        <w:bidi w:val="0"/>
        <w:ind w:left="1440"/>
        <w:jc w:val="both"/>
        <w:rPr>
          <w:rFonts w:cs="Times New Roman"/>
          <w:color w:val="000000" w:themeColor="text1"/>
        </w:rPr>
      </w:pPr>
      <w:r w:rsidRPr="006B6440">
        <w:rPr>
          <w:rFonts w:cs="Times New Roman"/>
          <w:i/>
          <w:iCs/>
          <w:color w:val="000000" w:themeColor="text1"/>
        </w:rPr>
        <w:t>Crop Protection</w:t>
      </w:r>
      <w:r w:rsidRPr="006B6440">
        <w:rPr>
          <w:rFonts w:cs="Times New Roman"/>
          <w:color w:val="000000" w:themeColor="text1"/>
        </w:rPr>
        <w:t>, 144, p.105580.</w:t>
      </w:r>
    </w:p>
    <w:p w14:paraId="77C4120C" w14:textId="77777777" w:rsidR="00B93B65" w:rsidRDefault="007D6CD2" w:rsidP="00B93B65">
      <w:pPr>
        <w:bidi w:val="0"/>
        <w:ind w:left="5760"/>
        <w:jc w:val="both"/>
        <w:rPr>
          <w:rFonts w:cs="Times New Roman"/>
          <w:color w:val="000000" w:themeColor="text1"/>
        </w:rPr>
      </w:pPr>
      <w:r w:rsidRPr="006B6440">
        <w:rPr>
          <w:rFonts w:cs="Times New Roman"/>
          <w:bCs/>
          <w:color w:val="000000" w:themeColor="text1"/>
        </w:rPr>
        <w:t xml:space="preserve">IF: </w:t>
      </w:r>
      <w:r w:rsidRPr="006B6440">
        <w:rPr>
          <w:rFonts w:cs="Times New Roman"/>
          <w:b/>
          <w:color w:val="000000" w:themeColor="text1"/>
        </w:rPr>
        <w:t xml:space="preserve"> </w:t>
      </w:r>
      <w:r w:rsidR="006B6440" w:rsidRPr="006B6440">
        <w:rPr>
          <w:rFonts w:cs="Times New Roman"/>
          <w:bCs/>
          <w:color w:val="000000" w:themeColor="text1"/>
        </w:rPr>
        <w:t>3</w:t>
      </w:r>
      <w:r w:rsidRPr="006B6440">
        <w:rPr>
          <w:rFonts w:cs="Times New Roman"/>
          <w:bCs/>
          <w:color w:val="000000" w:themeColor="text1"/>
        </w:rPr>
        <w:t>.</w:t>
      </w:r>
      <w:r w:rsidR="006B6440" w:rsidRPr="006B6440">
        <w:rPr>
          <w:rFonts w:cs="Times New Roman"/>
          <w:bCs/>
          <w:color w:val="000000" w:themeColor="text1"/>
        </w:rPr>
        <w:t>0</w:t>
      </w:r>
      <w:r w:rsidRPr="006B6440">
        <w:rPr>
          <w:rFonts w:cs="Times New Roman"/>
          <w:bCs/>
          <w:color w:val="000000" w:themeColor="text1"/>
        </w:rPr>
        <w:t>3;</w:t>
      </w:r>
      <w:r w:rsidRPr="006B6440">
        <w:rPr>
          <w:rFonts w:cs="Times New Roman"/>
          <w:b/>
          <w:color w:val="000000" w:themeColor="text1"/>
        </w:rPr>
        <w:t xml:space="preserve"> </w:t>
      </w:r>
      <w:r w:rsidRPr="006B6440">
        <w:rPr>
          <w:rFonts w:cs="Times New Roman"/>
          <w:color w:val="000000" w:themeColor="text1"/>
        </w:rPr>
        <w:t xml:space="preserve">Category: </w:t>
      </w:r>
      <w:r w:rsidR="006B6440" w:rsidRPr="006B6440">
        <w:rPr>
          <w:rFonts w:cs="Times New Roman"/>
          <w:color w:val="000000" w:themeColor="text1"/>
        </w:rPr>
        <w:t>Agronomy</w:t>
      </w:r>
      <w:r w:rsidRPr="006B6440">
        <w:rPr>
          <w:rFonts w:cs="Times New Roman"/>
          <w:color w:val="000000" w:themeColor="text1"/>
        </w:rPr>
        <w:t xml:space="preserve">; </w:t>
      </w:r>
    </w:p>
    <w:p w14:paraId="25C1D832" w14:textId="3B744D3E" w:rsidR="007D6CD2" w:rsidRPr="00B93B65" w:rsidRDefault="007D6CD2" w:rsidP="00B93B65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6B6440">
        <w:rPr>
          <w:rFonts w:cs="Times New Roman"/>
          <w:color w:val="000000" w:themeColor="text1"/>
        </w:rPr>
        <w:t xml:space="preserve">Rank </w:t>
      </w:r>
      <w:r w:rsidR="006B6440" w:rsidRPr="006B6440">
        <w:rPr>
          <w:rFonts w:cs="Times New Roman"/>
          <w:color w:val="000000" w:themeColor="text1"/>
          <w:spacing w:val="2"/>
          <w:shd w:val="clear" w:color="auto" w:fill="FFFFFF"/>
        </w:rPr>
        <w:t>18/124</w:t>
      </w:r>
      <w:r w:rsidR="006B6440" w:rsidRPr="006B6440">
        <w:rPr>
          <w:rFonts w:cs="Times New Roman"/>
          <w:color w:val="000000" w:themeColor="text1"/>
        </w:rPr>
        <w:t xml:space="preserve"> </w:t>
      </w:r>
      <w:r w:rsidRPr="006B6440">
        <w:rPr>
          <w:rFonts w:cs="Times New Roman"/>
          <w:color w:val="000000" w:themeColor="text1"/>
        </w:rPr>
        <w:t>(Q1)</w:t>
      </w:r>
    </w:p>
    <w:p w14:paraId="41C7D856" w14:textId="77777777" w:rsidR="00B55F6A" w:rsidRDefault="00B55F6A" w:rsidP="00B55F6A">
      <w:pPr>
        <w:bidi w:val="0"/>
        <w:ind w:left="5760"/>
        <w:jc w:val="both"/>
        <w:rPr>
          <w:rFonts w:cs="Times New Roman"/>
          <w:color w:val="FF0000"/>
        </w:rPr>
      </w:pPr>
    </w:p>
    <w:p w14:paraId="4A7143E3" w14:textId="36FF713D" w:rsidR="007D6CD2" w:rsidRPr="00B93B65" w:rsidRDefault="007D6CD2" w:rsidP="007D6CD2">
      <w:pPr>
        <w:bidi w:val="0"/>
        <w:contextualSpacing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>36.</w:t>
      </w:r>
      <w:r w:rsidRPr="00B93B65">
        <w:rPr>
          <w:rFonts w:cs="Times New Roman"/>
          <w:color w:val="000000" w:themeColor="text1"/>
        </w:rPr>
        <w:tab/>
        <w:t xml:space="preserve">Shaltiel-Harpaz, L., Yahyaa, M., Nawade, B., Dudareva, N., and </w:t>
      </w:r>
      <w:r w:rsidRPr="00B93B65">
        <w:rPr>
          <w:rFonts w:cs="Times New Roman"/>
          <w:b/>
          <w:bCs/>
          <w:color w:val="000000" w:themeColor="text1"/>
        </w:rPr>
        <w:t>Ibdah, M</w:t>
      </w:r>
      <w:r w:rsidR="00B55F6A" w:rsidRPr="00B93B65">
        <w:rPr>
          <w:rFonts w:cs="Times New Roman"/>
          <w:b/>
          <w:bCs/>
          <w:color w:val="000000" w:themeColor="text1"/>
        </w:rPr>
        <w:t>**</w:t>
      </w:r>
      <w:r w:rsidRPr="00B93B65">
        <w:rPr>
          <w:rFonts w:cs="Times New Roman"/>
          <w:b/>
          <w:bCs/>
          <w:color w:val="000000" w:themeColor="text1"/>
        </w:rPr>
        <w:t>.</w:t>
      </w:r>
      <w:r w:rsidRPr="00B93B65">
        <w:rPr>
          <w:rFonts w:cs="Times New Roman"/>
          <w:color w:val="000000" w:themeColor="text1"/>
        </w:rPr>
        <w:t xml:space="preserve"> (2021). </w:t>
      </w:r>
    </w:p>
    <w:p w14:paraId="7C04D4D0" w14:textId="77777777" w:rsidR="007D6CD2" w:rsidRPr="00B93B65" w:rsidRDefault="007D6CD2" w:rsidP="007D6CD2">
      <w:pPr>
        <w:bidi w:val="0"/>
        <w:ind w:left="1440"/>
        <w:contextualSpacing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color w:val="000000" w:themeColor="text1"/>
        </w:rPr>
        <w:t>Identification of a wild carrot as carrot psylla (</w:t>
      </w:r>
      <w:r w:rsidRPr="00B93B65">
        <w:rPr>
          <w:rFonts w:cs="Times New Roman"/>
          <w:i/>
          <w:iCs/>
          <w:color w:val="000000" w:themeColor="text1"/>
        </w:rPr>
        <w:t>Bactericera trigonica</w:t>
      </w:r>
      <w:r w:rsidRPr="00B93B65">
        <w:rPr>
          <w:rFonts w:cs="Times New Roman"/>
          <w:color w:val="000000" w:themeColor="text1"/>
        </w:rPr>
        <w:t xml:space="preserve">) attractant and host plant chemistry. </w:t>
      </w:r>
    </w:p>
    <w:p w14:paraId="41ED42BF" w14:textId="72A34116" w:rsidR="007D6CD2" w:rsidRPr="00B93B65" w:rsidRDefault="007D6CD2" w:rsidP="007D6CD2">
      <w:pPr>
        <w:bidi w:val="0"/>
        <w:ind w:left="1440"/>
        <w:contextualSpacing/>
        <w:jc w:val="both"/>
        <w:rPr>
          <w:rFonts w:cs="Times New Roman"/>
          <w:color w:val="000000" w:themeColor="text1"/>
        </w:rPr>
      </w:pPr>
      <w:r w:rsidRPr="00B93B65">
        <w:rPr>
          <w:rFonts w:cs="Times New Roman"/>
          <w:i/>
          <w:iCs/>
          <w:color w:val="000000" w:themeColor="text1"/>
        </w:rPr>
        <w:t>Plant Sci</w:t>
      </w:r>
      <w:r w:rsidRPr="00B93B65">
        <w:rPr>
          <w:rFonts w:cs="Times New Roman"/>
          <w:color w:val="000000" w:themeColor="text1"/>
        </w:rPr>
        <w:t>.: 111011.</w:t>
      </w:r>
    </w:p>
    <w:p w14:paraId="77703FAC" w14:textId="13A45023" w:rsidR="007D6CD2" w:rsidRPr="00B93B65" w:rsidRDefault="007D6CD2" w:rsidP="00B93B65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B93B65">
        <w:rPr>
          <w:rFonts w:cs="Times New Roman"/>
          <w:bCs/>
          <w:color w:val="000000" w:themeColor="text1"/>
        </w:rPr>
        <w:t xml:space="preserve">IF:  </w:t>
      </w:r>
      <w:r w:rsidR="00B93B65" w:rsidRPr="00B93B65">
        <w:rPr>
          <w:rFonts w:cs="Times New Roman"/>
          <w:bCs/>
          <w:color w:val="000000" w:themeColor="text1"/>
          <w:spacing w:val="4"/>
          <w:shd w:val="clear" w:color="auto" w:fill="FFFFFF"/>
        </w:rPr>
        <w:t>5.363</w:t>
      </w:r>
      <w:r w:rsidRPr="00B93B65">
        <w:rPr>
          <w:rFonts w:cs="Times New Roman"/>
          <w:bCs/>
          <w:color w:val="000000" w:themeColor="text1"/>
        </w:rPr>
        <w:t>;</w:t>
      </w:r>
      <w:r w:rsidRPr="00B93B65">
        <w:rPr>
          <w:rFonts w:cs="Times New Roman"/>
          <w:b/>
          <w:color w:val="000000" w:themeColor="text1"/>
        </w:rPr>
        <w:t xml:space="preserve"> </w:t>
      </w:r>
      <w:r w:rsidRPr="00B93B65">
        <w:rPr>
          <w:rFonts w:cs="Times New Roman"/>
          <w:color w:val="000000" w:themeColor="text1"/>
        </w:rPr>
        <w:t xml:space="preserve">Category: </w:t>
      </w:r>
      <w:r w:rsidR="00B93B65" w:rsidRPr="00B93B65">
        <w:rPr>
          <w:rFonts w:cs="Times New Roman"/>
          <w:color w:val="000000" w:themeColor="text1"/>
        </w:rPr>
        <w:t>Plant Sciences</w:t>
      </w:r>
      <w:r w:rsidRPr="00B93B65">
        <w:rPr>
          <w:rFonts w:cs="Times New Roman"/>
          <w:color w:val="000000" w:themeColor="text1"/>
        </w:rPr>
        <w:t xml:space="preserve">; Rank </w:t>
      </w:r>
      <w:r w:rsidR="00B93B65" w:rsidRPr="00B93B65">
        <w:rPr>
          <w:rFonts w:cs="Times New Roman"/>
          <w:color w:val="000000" w:themeColor="text1"/>
        </w:rPr>
        <w:tab/>
        <w:t xml:space="preserve">29/238 </w:t>
      </w:r>
      <w:r w:rsidRPr="00B93B65">
        <w:rPr>
          <w:rFonts w:cs="Times New Roman"/>
          <w:color w:val="000000" w:themeColor="text1"/>
        </w:rPr>
        <w:t>(Q1)</w:t>
      </w:r>
    </w:p>
    <w:p w14:paraId="4D750298" w14:textId="55BD713D" w:rsidR="00262DA2" w:rsidRDefault="00262DA2" w:rsidP="00262DA2">
      <w:pPr>
        <w:bidi w:val="0"/>
        <w:ind w:left="5760"/>
        <w:jc w:val="both"/>
        <w:rPr>
          <w:rFonts w:cs="Times New Roman"/>
          <w:color w:val="FF0000"/>
        </w:rPr>
      </w:pPr>
    </w:p>
    <w:p w14:paraId="5FAE0800" w14:textId="77777777" w:rsidR="00262DA2" w:rsidRPr="00851A64" w:rsidRDefault="00262DA2" w:rsidP="00262DA2">
      <w:pPr>
        <w:bidi w:val="0"/>
        <w:ind w:left="5760"/>
        <w:jc w:val="both"/>
        <w:rPr>
          <w:rFonts w:cs="Times New Roman"/>
          <w:color w:val="000000" w:themeColor="text1"/>
        </w:rPr>
      </w:pPr>
    </w:p>
    <w:p w14:paraId="521DEC3B" w14:textId="77777777" w:rsidR="001921FE" w:rsidRDefault="00262DA2" w:rsidP="001921FE">
      <w:pPr>
        <w:bidi w:val="0"/>
        <w:ind w:left="851" w:hanging="851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>37.</w:t>
      </w:r>
      <w:r w:rsidRPr="00851A64">
        <w:rPr>
          <w:rFonts w:cs="Times New Roman"/>
          <w:color w:val="000000" w:themeColor="text1"/>
        </w:rPr>
        <w:tab/>
        <w:t xml:space="preserve">Agmon, S., Kunta, S., Dafny-Yelin, M., Moy, J., </w:t>
      </w:r>
      <w:r w:rsidRPr="00851A64">
        <w:rPr>
          <w:rFonts w:cs="Times New Roman"/>
          <w:b/>
          <w:bCs/>
          <w:color w:val="000000" w:themeColor="text1"/>
        </w:rPr>
        <w:t>Ibdah, M</w:t>
      </w:r>
      <w:r w:rsidRPr="00851A64">
        <w:rPr>
          <w:rFonts w:cs="Times New Roman"/>
          <w:color w:val="000000" w:themeColor="text1"/>
        </w:rPr>
        <w:t>., Harel, A., Levy, Y.</w:t>
      </w:r>
      <w:r w:rsidR="008B1D58" w:rsidRPr="00851A64">
        <w:rPr>
          <w:rFonts w:cs="Times New Roman"/>
          <w:color w:val="000000" w:themeColor="text1"/>
        </w:rPr>
        <w:t>,</w:t>
      </w:r>
      <w:r w:rsidRPr="00851A64">
        <w:rPr>
          <w:rFonts w:cs="Times New Roman"/>
          <w:color w:val="000000" w:themeColor="text1"/>
        </w:rPr>
        <w:t xml:space="preserve"> and Hovav, </w:t>
      </w:r>
    </w:p>
    <w:p w14:paraId="468C7257" w14:textId="74ED63E3" w:rsidR="00262DA2" w:rsidRPr="00851A64" w:rsidRDefault="00262DA2" w:rsidP="001921FE">
      <w:pPr>
        <w:bidi w:val="0"/>
        <w:ind w:left="971" w:firstLine="589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>R. (2022)</w:t>
      </w:r>
      <w:r w:rsidR="001921FE">
        <w:rPr>
          <w:rFonts w:cs="Times New Roman"/>
          <w:color w:val="000000" w:themeColor="text1"/>
        </w:rPr>
        <w:t>.</w:t>
      </w:r>
    </w:p>
    <w:p w14:paraId="71410254" w14:textId="66D061A7" w:rsidR="00262DA2" w:rsidRPr="00851A64" w:rsidRDefault="00262DA2" w:rsidP="001921FE">
      <w:pPr>
        <w:bidi w:val="0"/>
        <w:ind w:left="1560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 xml:space="preserve"> Mapping of stem rot resistance in peanut indicates significant effect for plant architecture locus </w:t>
      </w:r>
    </w:p>
    <w:p w14:paraId="4923BE34" w14:textId="37639E3A" w:rsidR="007D6CD2" w:rsidRPr="00851A64" w:rsidRDefault="00262DA2" w:rsidP="001921FE">
      <w:pPr>
        <w:bidi w:val="0"/>
        <w:ind w:left="1560"/>
        <w:jc w:val="both"/>
        <w:rPr>
          <w:rFonts w:cs="Times New Roman"/>
          <w:i/>
          <w:iCs/>
          <w:color w:val="000000" w:themeColor="text1"/>
        </w:rPr>
      </w:pPr>
      <w:r w:rsidRPr="00851A64">
        <w:rPr>
          <w:rFonts w:cs="Times New Roman"/>
          <w:i/>
          <w:iCs/>
          <w:color w:val="000000" w:themeColor="text1"/>
        </w:rPr>
        <w:t>Crop Science</w:t>
      </w:r>
      <w:r w:rsidR="001921FE" w:rsidRPr="001921FE">
        <w:rPr>
          <w:rFonts w:cs="Times New Roman"/>
          <w:color w:val="000000" w:themeColor="text1"/>
        </w:rPr>
        <w:t>:</w:t>
      </w:r>
      <w:r w:rsidRPr="001921FE">
        <w:rPr>
          <w:rFonts w:cs="Times New Roman"/>
          <w:color w:val="000000" w:themeColor="text1"/>
        </w:rPr>
        <w:t xml:space="preserve"> </w:t>
      </w:r>
      <w:r w:rsidR="001921FE" w:rsidRPr="001921FE">
        <w:rPr>
          <w:rFonts w:cs="Times New Roman"/>
          <w:color w:val="000000" w:themeColor="text1"/>
        </w:rPr>
        <w:t>https://doi.org/10.1002/csc2.20803</w:t>
      </w:r>
    </w:p>
    <w:p w14:paraId="17A32B72" w14:textId="77777777" w:rsidR="00851A64" w:rsidRPr="00851A64" w:rsidRDefault="00B93B65" w:rsidP="00851A64">
      <w:pPr>
        <w:bidi w:val="0"/>
        <w:ind w:left="5760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bCs/>
          <w:color w:val="000000" w:themeColor="text1"/>
        </w:rPr>
        <w:t xml:space="preserve">IF:  </w:t>
      </w:r>
      <w:r w:rsidR="00851A64" w:rsidRPr="00851A64">
        <w:rPr>
          <w:rFonts w:cs="Times New Roman"/>
          <w:bCs/>
          <w:color w:val="000000" w:themeColor="text1"/>
          <w:spacing w:val="4"/>
          <w:shd w:val="clear" w:color="auto" w:fill="FFFFFF"/>
        </w:rPr>
        <w:t>2.856</w:t>
      </w:r>
      <w:r w:rsidRPr="00851A64">
        <w:rPr>
          <w:rFonts w:cs="Times New Roman"/>
          <w:bCs/>
          <w:color w:val="000000" w:themeColor="text1"/>
        </w:rPr>
        <w:t>;</w:t>
      </w:r>
      <w:r w:rsidRPr="00851A64">
        <w:rPr>
          <w:rFonts w:cs="Times New Roman"/>
          <w:b/>
          <w:color w:val="000000" w:themeColor="text1"/>
        </w:rPr>
        <w:t xml:space="preserve"> </w:t>
      </w:r>
      <w:r w:rsidRPr="00851A64">
        <w:rPr>
          <w:rFonts w:cs="Times New Roman"/>
          <w:color w:val="000000" w:themeColor="text1"/>
        </w:rPr>
        <w:t>Category:</w:t>
      </w:r>
      <w:r w:rsidR="00851A64" w:rsidRPr="00851A64">
        <w:rPr>
          <w:rFonts w:cs="Times New Roman"/>
          <w:color w:val="000000" w:themeColor="text1"/>
        </w:rPr>
        <w:t xml:space="preserve"> Agronomy;</w:t>
      </w:r>
    </w:p>
    <w:p w14:paraId="2FD2D312" w14:textId="41931E1C" w:rsidR="00B93B65" w:rsidRPr="00851A64" w:rsidRDefault="00B93B65" w:rsidP="00851A64">
      <w:pPr>
        <w:bidi w:val="0"/>
        <w:ind w:left="5760"/>
        <w:jc w:val="both"/>
        <w:rPr>
          <w:rFonts w:cs="Times New Roman"/>
          <w:b/>
          <w:color w:val="000000" w:themeColor="text1"/>
        </w:rPr>
      </w:pPr>
      <w:r w:rsidRPr="00851A64">
        <w:rPr>
          <w:rFonts w:cs="Times New Roman"/>
          <w:color w:val="000000" w:themeColor="text1"/>
        </w:rPr>
        <w:t xml:space="preserve">Rank </w:t>
      </w:r>
      <w:r w:rsidRPr="00851A64">
        <w:rPr>
          <w:rFonts w:cs="Times New Roman"/>
          <w:color w:val="000000" w:themeColor="text1"/>
        </w:rPr>
        <w:tab/>
      </w:r>
      <w:r w:rsidR="00851A64" w:rsidRPr="00851A64">
        <w:rPr>
          <w:rFonts w:cs="Times New Roman"/>
          <w:color w:val="000000" w:themeColor="text1"/>
        </w:rPr>
        <w:t xml:space="preserve">25/90 </w:t>
      </w:r>
      <w:r w:rsidRPr="00851A64">
        <w:rPr>
          <w:rFonts w:cs="Times New Roman"/>
          <w:color w:val="000000" w:themeColor="text1"/>
        </w:rPr>
        <w:t>(Q</w:t>
      </w:r>
      <w:r w:rsidR="00851A64" w:rsidRPr="00851A64">
        <w:rPr>
          <w:rFonts w:cs="Times New Roman"/>
          <w:color w:val="000000" w:themeColor="text1"/>
        </w:rPr>
        <w:t>2</w:t>
      </w:r>
      <w:r w:rsidRPr="00851A64">
        <w:rPr>
          <w:rFonts w:cs="Times New Roman"/>
          <w:color w:val="000000" w:themeColor="text1"/>
        </w:rPr>
        <w:t>)</w:t>
      </w:r>
    </w:p>
    <w:p w14:paraId="4F8FDA8B" w14:textId="77777777" w:rsidR="00B93B65" w:rsidRPr="00851A64" w:rsidRDefault="00B93B65" w:rsidP="00B93B65">
      <w:pPr>
        <w:bidi w:val="0"/>
        <w:ind w:left="720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79C5EBA5" w14:textId="1736CE2E" w:rsidR="00B55F6A" w:rsidRPr="00851A64" w:rsidRDefault="00B55F6A" w:rsidP="00B55F6A">
      <w:pPr>
        <w:bidi w:val="0"/>
        <w:jc w:val="both"/>
        <w:rPr>
          <w:rFonts w:cs="Times New Roman"/>
          <w:i/>
          <w:iCs/>
          <w:color w:val="000000" w:themeColor="text1"/>
        </w:rPr>
      </w:pPr>
    </w:p>
    <w:p w14:paraId="21EE609B" w14:textId="77777777" w:rsidR="001921FE" w:rsidRDefault="00B55F6A" w:rsidP="001921FE">
      <w:pPr>
        <w:bidi w:val="0"/>
        <w:ind w:left="855" w:hanging="855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 xml:space="preserve">38. </w:t>
      </w:r>
      <w:r w:rsidRPr="00851A64">
        <w:rPr>
          <w:rFonts w:cs="Times New Roman"/>
          <w:color w:val="000000" w:themeColor="text1"/>
        </w:rPr>
        <w:tab/>
      </w:r>
      <w:r w:rsidRPr="00851A64">
        <w:rPr>
          <w:rFonts w:cs="Times New Roman"/>
          <w:b/>
          <w:bCs/>
          <w:color w:val="000000" w:themeColor="text1"/>
        </w:rPr>
        <w:t>Ibdah, M**</w:t>
      </w:r>
      <w:r w:rsidRPr="00851A64">
        <w:rPr>
          <w:rFonts w:cs="Times New Roman"/>
          <w:color w:val="000000" w:themeColor="text1"/>
        </w:rPr>
        <w:t xml:space="preserve">., Hino, S., Nawade, B., Yahyaa, M., Bosamia,  TC., and Shaltiel-Harpaz, L. </w:t>
      </w:r>
    </w:p>
    <w:p w14:paraId="2C906FB0" w14:textId="1E4D98DF" w:rsidR="00B55F6A" w:rsidRPr="00851A64" w:rsidRDefault="00B55F6A" w:rsidP="00565772">
      <w:pPr>
        <w:bidi w:val="0"/>
        <w:ind w:left="720" w:firstLine="720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>(2022).</w:t>
      </w:r>
    </w:p>
    <w:p w14:paraId="1E480C67" w14:textId="7FC22E53" w:rsidR="00B55F6A" w:rsidRPr="00851A64" w:rsidRDefault="00B55F6A" w:rsidP="001921FE">
      <w:pPr>
        <w:bidi w:val="0"/>
        <w:ind w:left="1440"/>
        <w:jc w:val="both"/>
        <w:rPr>
          <w:rFonts w:cs="Times New Roman"/>
          <w:i/>
          <w:iCs/>
          <w:color w:val="000000" w:themeColor="text1"/>
        </w:rPr>
      </w:pPr>
      <w:r w:rsidRPr="00851A64">
        <w:rPr>
          <w:rFonts w:cs="Times New Roman"/>
          <w:color w:val="000000" w:themeColor="text1"/>
        </w:rPr>
        <w:t xml:space="preserve">Identification and characterization of three nearly identical linalool/nerolidol synthase from </w:t>
      </w:r>
      <w:r w:rsidRPr="00851A64">
        <w:rPr>
          <w:rFonts w:cs="Times New Roman"/>
          <w:i/>
          <w:iCs/>
          <w:color w:val="000000" w:themeColor="text1"/>
        </w:rPr>
        <w:t>Acorus calamus</w:t>
      </w:r>
    </w:p>
    <w:p w14:paraId="20F96727" w14:textId="1B1CB5EB" w:rsidR="00B55F6A" w:rsidRPr="00851A64" w:rsidRDefault="00B55F6A" w:rsidP="00565772">
      <w:pPr>
        <w:bidi w:val="0"/>
        <w:ind w:left="720" w:hanging="720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color w:val="000000" w:themeColor="text1"/>
        </w:rPr>
        <w:tab/>
      </w:r>
      <w:r w:rsidR="001921FE">
        <w:rPr>
          <w:rFonts w:cs="Times New Roman"/>
          <w:color w:val="000000" w:themeColor="text1"/>
        </w:rPr>
        <w:tab/>
      </w:r>
      <w:r w:rsidRPr="00851A64">
        <w:rPr>
          <w:rFonts w:cs="Times New Roman"/>
          <w:i/>
          <w:iCs/>
          <w:color w:val="000000" w:themeColor="text1"/>
        </w:rPr>
        <w:t>Phytochemistry</w:t>
      </w:r>
      <w:r w:rsidR="00565772">
        <w:rPr>
          <w:rFonts w:cs="Times New Roman"/>
          <w:i/>
          <w:iCs/>
          <w:color w:val="000000" w:themeColor="text1"/>
        </w:rPr>
        <w:t xml:space="preserve">: </w:t>
      </w:r>
      <w:r w:rsidR="00565772" w:rsidRPr="00565772">
        <w:rPr>
          <w:rFonts w:cs="Times New Roman"/>
          <w:color w:val="000000" w:themeColor="text1"/>
        </w:rPr>
        <w:t>202: 113318</w:t>
      </w:r>
    </w:p>
    <w:p w14:paraId="04870DAA" w14:textId="77777777" w:rsidR="00851A64" w:rsidRPr="00851A64" w:rsidRDefault="00B93B65" w:rsidP="00851A64">
      <w:pPr>
        <w:bidi w:val="0"/>
        <w:ind w:left="5760"/>
        <w:jc w:val="both"/>
        <w:rPr>
          <w:rFonts w:cs="Times New Roman"/>
          <w:color w:val="000000" w:themeColor="text1"/>
        </w:rPr>
      </w:pPr>
      <w:r w:rsidRPr="00851A64">
        <w:rPr>
          <w:rFonts w:cs="Times New Roman"/>
          <w:bCs/>
          <w:color w:val="000000" w:themeColor="text1"/>
        </w:rPr>
        <w:t xml:space="preserve">IF: </w:t>
      </w:r>
      <w:r w:rsidRPr="00851A64">
        <w:rPr>
          <w:rFonts w:cs="Times New Roman"/>
          <w:bCs/>
          <w:color w:val="000000" w:themeColor="text1"/>
          <w:spacing w:val="4"/>
          <w:shd w:val="clear" w:color="auto" w:fill="FFFFFF"/>
        </w:rPr>
        <w:t>4.004</w:t>
      </w:r>
      <w:r w:rsidRPr="00851A64">
        <w:rPr>
          <w:rFonts w:cs="Times New Roman"/>
          <w:bCs/>
          <w:color w:val="000000" w:themeColor="text1"/>
        </w:rPr>
        <w:t>;</w:t>
      </w:r>
      <w:r w:rsidRPr="00851A64">
        <w:rPr>
          <w:rFonts w:cs="Times New Roman"/>
          <w:b/>
          <w:color w:val="000000" w:themeColor="text1"/>
        </w:rPr>
        <w:t xml:space="preserve"> </w:t>
      </w:r>
      <w:r w:rsidRPr="00851A64">
        <w:rPr>
          <w:rFonts w:cs="Times New Roman"/>
          <w:color w:val="000000" w:themeColor="text1"/>
        </w:rPr>
        <w:t xml:space="preserve">Category: Plant Sciences; </w:t>
      </w:r>
    </w:p>
    <w:p w14:paraId="5B6FF0A2" w14:textId="0469DA1F" w:rsidR="00B93B65" w:rsidRPr="00851A64" w:rsidRDefault="00B93B65" w:rsidP="001921FE">
      <w:pPr>
        <w:bidi w:val="0"/>
        <w:ind w:left="5760"/>
        <w:jc w:val="both"/>
        <w:rPr>
          <w:rFonts w:cs="Times New Roman"/>
          <w:bCs/>
          <w:color w:val="000000" w:themeColor="text1"/>
        </w:rPr>
      </w:pPr>
      <w:r w:rsidRPr="00851A64">
        <w:rPr>
          <w:rFonts w:cs="Times New Roman"/>
          <w:color w:val="000000" w:themeColor="text1"/>
        </w:rPr>
        <w:t xml:space="preserve">Rank </w:t>
      </w:r>
      <w:r w:rsidRPr="00851A64">
        <w:rPr>
          <w:rFonts w:cs="Times New Roman"/>
          <w:color w:val="000000" w:themeColor="text1"/>
        </w:rPr>
        <w:tab/>
      </w:r>
      <w:r w:rsidR="001921FE" w:rsidRPr="001921FE">
        <w:rPr>
          <w:rFonts w:cs="Times New Roman"/>
          <w:color w:val="000000" w:themeColor="text1"/>
          <w:spacing w:val="2"/>
          <w:shd w:val="clear" w:color="auto" w:fill="FFFFFF"/>
        </w:rPr>
        <w:t>53/238</w:t>
      </w:r>
      <w:r w:rsidR="001921FE" w:rsidRPr="001921FE">
        <w:rPr>
          <w:rFonts w:cs="Times New Roman"/>
          <w:color w:val="000000" w:themeColor="text1"/>
        </w:rPr>
        <w:t xml:space="preserve"> </w:t>
      </w:r>
      <w:r w:rsidRPr="001921FE">
        <w:rPr>
          <w:rFonts w:cs="Times New Roman"/>
          <w:color w:val="000000" w:themeColor="text1"/>
        </w:rPr>
        <w:t>(Q1)</w:t>
      </w:r>
    </w:p>
    <w:p w14:paraId="2FD5E039" w14:textId="13FDAC2C" w:rsidR="00CF7C3C" w:rsidRPr="00B55F6A" w:rsidRDefault="00CF7C3C" w:rsidP="00CF7C3C">
      <w:pPr>
        <w:bidi w:val="0"/>
        <w:ind w:left="5760"/>
        <w:jc w:val="both"/>
        <w:rPr>
          <w:rFonts w:cs="Times New Roman"/>
          <w:color w:val="000000" w:themeColor="text1"/>
        </w:rPr>
      </w:pPr>
    </w:p>
    <w:p w14:paraId="757E7E83" w14:textId="77777777" w:rsidR="00CF7C3C" w:rsidRDefault="00CF7C3C" w:rsidP="00090FF3">
      <w:pPr>
        <w:bidi w:val="0"/>
        <w:ind w:left="720" w:hanging="360"/>
        <w:jc w:val="both"/>
        <w:rPr>
          <w:rFonts w:cs="Times New Roman"/>
        </w:rPr>
      </w:pPr>
    </w:p>
    <w:p w14:paraId="1DE8CC45" w14:textId="77777777" w:rsidR="00CF7C3C" w:rsidRDefault="00CF7C3C" w:rsidP="00CF7C3C">
      <w:pPr>
        <w:bidi w:val="0"/>
        <w:ind w:left="720" w:hanging="360"/>
        <w:jc w:val="both"/>
        <w:rPr>
          <w:rFonts w:cs="Times New Roman"/>
        </w:rPr>
      </w:pPr>
    </w:p>
    <w:p w14:paraId="24D7DB36" w14:textId="2E2A0AB0" w:rsidR="00123219" w:rsidRPr="00EE5A34" w:rsidRDefault="003D0AAD" w:rsidP="00200D4E">
      <w:pPr>
        <w:bidi w:val="0"/>
        <w:ind w:left="720" w:hanging="11"/>
        <w:jc w:val="both"/>
        <w:rPr>
          <w:rFonts w:cs="Times New Roman"/>
          <w:b/>
          <w:bCs/>
          <w:u w:val="single"/>
        </w:rPr>
      </w:pPr>
      <w:r w:rsidRPr="00191247">
        <w:rPr>
          <w:rFonts w:cs="Times New Roman"/>
          <w:b/>
          <w:bCs/>
          <w:u w:val="single"/>
        </w:rPr>
        <w:t xml:space="preserve">Five selected </w:t>
      </w:r>
      <w:r w:rsidR="00315CAE" w:rsidRPr="00191247">
        <w:rPr>
          <w:rFonts w:cs="Times New Roman"/>
          <w:b/>
          <w:bCs/>
          <w:u w:val="single"/>
        </w:rPr>
        <w:t>p</w:t>
      </w:r>
      <w:r w:rsidRPr="00191247">
        <w:rPr>
          <w:rFonts w:cs="Times New Roman"/>
          <w:b/>
          <w:bCs/>
          <w:u w:val="single"/>
        </w:rPr>
        <w:t>ublications</w:t>
      </w:r>
    </w:p>
    <w:p w14:paraId="08016616" w14:textId="77777777" w:rsidR="00315CAE" w:rsidRPr="00EE5A34" w:rsidRDefault="00315CAE" w:rsidP="00200D4E">
      <w:pPr>
        <w:bidi w:val="0"/>
        <w:ind w:firstLine="131"/>
        <w:jc w:val="both"/>
        <w:rPr>
          <w:rFonts w:cs="Times New Roman"/>
        </w:rPr>
      </w:pPr>
      <w:r w:rsidRPr="00EE5A34">
        <w:rPr>
          <w:rFonts w:cs="Times New Roman"/>
        </w:rPr>
        <w:tab/>
      </w:r>
    </w:p>
    <w:p w14:paraId="5AA97D72" w14:textId="7089A17A" w:rsidR="00191247" w:rsidRDefault="00315CAE" w:rsidP="00191247">
      <w:pPr>
        <w:bidi w:val="0"/>
        <w:ind w:left="284" w:firstLine="567"/>
        <w:jc w:val="both"/>
        <w:rPr>
          <w:rFonts w:cs="Times New Roman"/>
        </w:rPr>
      </w:pPr>
      <w:r w:rsidRPr="00EE5A34">
        <w:rPr>
          <w:rFonts w:cs="Times New Roman"/>
        </w:rPr>
        <w:t xml:space="preserve">Publication </w:t>
      </w:r>
      <w:r w:rsidR="00191247">
        <w:rPr>
          <w:rFonts w:cs="Times New Roman"/>
        </w:rPr>
        <w:t>21</w:t>
      </w:r>
      <w:r w:rsidRPr="00EE5A34">
        <w:rPr>
          <w:rFonts w:cs="Times New Roman"/>
        </w:rPr>
        <w:t>:</w:t>
      </w:r>
      <w:r w:rsidR="00191247" w:rsidRPr="00191247">
        <w:t xml:space="preserve"> </w:t>
      </w:r>
      <w:hyperlink r:id="rId12" w:history="1">
        <w:r w:rsidR="00191247" w:rsidRPr="00EE6FDA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https://pubmed.ncbi.nlm.nih.gov/27316677/</w:t>
        </w:r>
      </w:hyperlink>
    </w:p>
    <w:p w14:paraId="3A523039" w14:textId="60A2A36D" w:rsidR="00240856" w:rsidRDefault="00315CAE" w:rsidP="00191247">
      <w:pPr>
        <w:bidi w:val="0"/>
        <w:ind w:left="284" w:firstLine="567"/>
        <w:jc w:val="both"/>
        <w:rPr>
          <w:rFonts w:cs="Times New Roman"/>
        </w:rPr>
      </w:pPr>
      <w:r w:rsidRPr="00EE5A34">
        <w:rPr>
          <w:rFonts w:cs="Times New Roman"/>
        </w:rPr>
        <w:t xml:space="preserve">Publication </w:t>
      </w:r>
      <w:r w:rsidR="00240856">
        <w:rPr>
          <w:rFonts w:cs="Times New Roman"/>
        </w:rPr>
        <w:t>2</w:t>
      </w:r>
      <w:r w:rsidR="003A138D">
        <w:rPr>
          <w:rFonts w:cs="Times New Roman"/>
        </w:rPr>
        <w:t>7</w:t>
      </w:r>
      <w:r w:rsidRPr="00EE5A34">
        <w:rPr>
          <w:rFonts w:cs="Times New Roman"/>
        </w:rPr>
        <w:t>:</w:t>
      </w:r>
      <w:r w:rsidR="004F0E94" w:rsidRPr="00EE5A34">
        <w:rPr>
          <w:rFonts w:cs="Times New Roman"/>
        </w:rPr>
        <w:t xml:space="preserve"> </w:t>
      </w:r>
      <w:hyperlink r:id="rId13" w:history="1">
        <w:r w:rsidR="003A138D" w:rsidRPr="00EE6FDA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https://pubmed.ncbi.nlm.nih.gov/30825705/</w:t>
        </w:r>
      </w:hyperlink>
    </w:p>
    <w:p w14:paraId="7E10DE82" w14:textId="699A8748" w:rsidR="001018F9" w:rsidRDefault="00315CAE" w:rsidP="003A138D">
      <w:pPr>
        <w:bidi w:val="0"/>
        <w:ind w:left="284" w:firstLine="567"/>
        <w:rPr>
          <w:rFonts w:cs="Times New Roman"/>
        </w:rPr>
      </w:pPr>
      <w:r w:rsidRPr="00EE5A34">
        <w:rPr>
          <w:rFonts w:cs="Times New Roman"/>
        </w:rPr>
        <w:t xml:space="preserve">Publication </w:t>
      </w:r>
      <w:r w:rsidR="003A138D">
        <w:rPr>
          <w:rFonts w:cs="Times New Roman"/>
        </w:rPr>
        <w:t>33</w:t>
      </w:r>
      <w:r w:rsidRPr="00240856">
        <w:rPr>
          <w:rFonts w:cs="Times New Roman"/>
        </w:rPr>
        <w:t>:</w:t>
      </w:r>
      <w:r w:rsidR="004F0E94" w:rsidRPr="00240856">
        <w:rPr>
          <w:rFonts w:cs="Times New Roman"/>
        </w:rPr>
        <w:t xml:space="preserve"> </w:t>
      </w:r>
      <w:hyperlink r:id="rId14" w:history="1">
        <w:r w:rsidR="003A138D" w:rsidRPr="00EE6FDA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https://pubmed.ncbi.nlm.nih.gov/33089679/</w:t>
        </w:r>
      </w:hyperlink>
    </w:p>
    <w:p w14:paraId="68351F54" w14:textId="45993B1C" w:rsidR="00240856" w:rsidRDefault="00315CAE" w:rsidP="003A138D">
      <w:pPr>
        <w:bidi w:val="0"/>
        <w:ind w:left="284" w:firstLine="567"/>
        <w:jc w:val="both"/>
        <w:rPr>
          <w:rStyle w:val="HTMLCite"/>
          <w:rFonts w:cs="Times New Roman"/>
          <w:i w:val="0"/>
          <w:iCs w:val="0"/>
          <w:color w:val="0000FF"/>
        </w:rPr>
      </w:pPr>
      <w:r w:rsidRPr="00EE5A34">
        <w:rPr>
          <w:rFonts w:cs="Times New Roman"/>
        </w:rPr>
        <w:t xml:space="preserve">Publication </w:t>
      </w:r>
      <w:r w:rsidR="003A138D">
        <w:rPr>
          <w:rFonts w:cs="Times New Roman"/>
        </w:rPr>
        <w:t>36</w:t>
      </w:r>
      <w:r w:rsidRPr="00240856">
        <w:rPr>
          <w:rFonts w:cs="Times New Roman"/>
          <w:i/>
          <w:iCs/>
        </w:rPr>
        <w:t>:</w:t>
      </w:r>
      <w:r w:rsidR="004F0E94" w:rsidRPr="00240856">
        <w:rPr>
          <w:rFonts w:cs="Times New Roman"/>
          <w:i/>
          <w:iCs/>
        </w:rPr>
        <w:t xml:space="preserve"> </w:t>
      </w:r>
      <w:hyperlink r:id="rId15" w:history="1">
        <w:r w:rsidR="00191247" w:rsidRPr="00EE6FDA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https://pubmed.ncbi.nlm.nih.gov/34482913/</w:t>
        </w:r>
      </w:hyperlink>
    </w:p>
    <w:p w14:paraId="58FFCE54" w14:textId="3D2C2261" w:rsidR="001018F9" w:rsidRDefault="00ED0524" w:rsidP="00200D4E">
      <w:pPr>
        <w:bidi w:val="0"/>
        <w:ind w:left="284" w:firstLine="567"/>
        <w:jc w:val="both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 w:rsidRPr="00EE5A34">
        <w:rPr>
          <w:rFonts w:cs="Times New Roman"/>
          <w:color w:val="000000" w:themeColor="text1"/>
        </w:rPr>
        <w:t>Invited Reviews</w:t>
      </w:r>
      <w:r w:rsidR="00315CAE" w:rsidRPr="00EE5A34">
        <w:rPr>
          <w:rFonts w:cs="Times New Roman"/>
        </w:rPr>
        <w:t>:</w:t>
      </w:r>
      <w:r w:rsidR="001018F9" w:rsidRPr="001018F9">
        <w:rPr>
          <w:color w:val="0000FF"/>
        </w:rPr>
        <w:t xml:space="preserve"> </w:t>
      </w:r>
      <w:hyperlink r:id="rId16" w:history="1">
        <w:r w:rsidR="001018F9" w:rsidRPr="001018F9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https://www.ncbi.nlm.nih.gov/pubmed/29171271</w:t>
        </w:r>
      </w:hyperlink>
    </w:p>
    <w:p w14:paraId="0728FD40" w14:textId="77777777" w:rsidR="00191247" w:rsidRDefault="00191247" w:rsidP="00191247">
      <w:pPr>
        <w:bidi w:val="0"/>
        <w:jc w:val="both"/>
        <w:rPr>
          <w:rFonts w:cs="Times New Roman"/>
        </w:rPr>
      </w:pPr>
    </w:p>
    <w:p w14:paraId="689B4D2C" w14:textId="77777777" w:rsidR="003D0AAD" w:rsidRPr="001018F9" w:rsidRDefault="003D0AAD" w:rsidP="001018F9">
      <w:pPr>
        <w:bidi w:val="0"/>
        <w:jc w:val="both"/>
        <w:rPr>
          <w:rFonts w:cs="Times New Roman"/>
          <w:color w:val="0000FF"/>
        </w:rPr>
      </w:pPr>
    </w:p>
    <w:p w14:paraId="28EC76F7" w14:textId="77777777" w:rsidR="0063052C" w:rsidRPr="005D2EB7" w:rsidRDefault="0063052C" w:rsidP="00200D4E">
      <w:pPr>
        <w:pStyle w:val="ListParagraph"/>
        <w:numPr>
          <w:ilvl w:val="0"/>
          <w:numId w:val="16"/>
        </w:numPr>
        <w:bidi w:val="0"/>
        <w:ind w:hanging="720"/>
        <w:rPr>
          <w:rFonts w:cs="Times New Roman"/>
          <w:b/>
          <w:bCs/>
          <w:color w:val="3333CC"/>
          <w:u w:val="single"/>
        </w:rPr>
      </w:pPr>
      <w:r w:rsidRPr="005D2EB7">
        <w:rPr>
          <w:rFonts w:cs="Times New Roman"/>
          <w:b/>
          <w:bCs/>
          <w:color w:val="3333CC"/>
          <w:u w:val="single"/>
        </w:rPr>
        <w:t>Books and Invited Reviews</w:t>
      </w:r>
      <w:r w:rsidR="005D2EB7" w:rsidRPr="005D2EB7">
        <w:rPr>
          <w:u w:val="single"/>
        </w:rPr>
        <w:t xml:space="preserve"> </w:t>
      </w:r>
      <w:r w:rsidR="005D2EB7" w:rsidRPr="005D2EB7">
        <w:rPr>
          <w:rFonts w:cs="Times New Roman"/>
          <w:b/>
          <w:bCs/>
          <w:color w:val="3333CC"/>
          <w:u w:val="single"/>
        </w:rPr>
        <w:t>and Opinion Articles</w:t>
      </w:r>
      <w:r w:rsidR="00F25E0F">
        <w:rPr>
          <w:rFonts w:cs="Times New Roman"/>
          <w:b/>
          <w:bCs/>
          <w:color w:val="3333CC"/>
          <w:u w:val="single"/>
        </w:rPr>
        <w:t xml:space="preserve"> </w:t>
      </w:r>
    </w:p>
    <w:p w14:paraId="129C9D60" w14:textId="77777777" w:rsidR="00313891" w:rsidRPr="00EE5A34" w:rsidRDefault="00313891" w:rsidP="00313891">
      <w:pPr>
        <w:bidi w:val="0"/>
        <w:ind w:left="360"/>
        <w:rPr>
          <w:rFonts w:cs="Times New Roman"/>
          <w:b/>
          <w:bCs/>
          <w:color w:val="3333CC"/>
          <w:u w:val="single"/>
        </w:rPr>
      </w:pPr>
    </w:p>
    <w:p w14:paraId="6527C795" w14:textId="64F073CA" w:rsidR="003846CB" w:rsidRPr="00EE5A34" w:rsidRDefault="005D2EB7" w:rsidP="00E332A5">
      <w:pPr>
        <w:bidi w:val="0"/>
        <w:ind w:left="720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Invited Reviews</w:t>
      </w:r>
    </w:p>
    <w:p w14:paraId="5C73EA91" w14:textId="4CBFEC3A" w:rsidR="005D2EB7" w:rsidRPr="00EE5A34" w:rsidRDefault="005D2EB7" w:rsidP="0064402C">
      <w:pPr>
        <w:bidi w:val="0"/>
        <w:rPr>
          <w:rFonts w:cs="Times New Roman"/>
          <w:b/>
          <w:bCs/>
          <w:color w:val="3333CC"/>
          <w:u w:val="single"/>
        </w:rPr>
      </w:pPr>
    </w:p>
    <w:p w14:paraId="65FAB3BC" w14:textId="77777777" w:rsidR="005D2EB7" w:rsidRPr="00EE5A34" w:rsidRDefault="005D2EB7" w:rsidP="00200D4E">
      <w:pPr>
        <w:bidi w:val="0"/>
        <w:ind w:left="851" w:hanging="142"/>
        <w:rPr>
          <w:rFonts w:cs="Times New Roman"/>
        </w:rPr>
      </w:pPr>
      <w:r w:rsidRPr="00EE5A34">
        <w:rPr>
          <w:rFonts w:cs="Times New Roman"/>
          <w:b/>
          <w:bCs/>
        </w:rPr>
        <w:t>Ibdah, M**.,</w:t>
      </w:r>
      <w:r w:rsidRPr="00EE5A34">
        <w:rPr>
          <w:rFonts w:cs="Times New Roman"/>
        </w:rPr>
        <w:t xml:space="preserve"> Martens, S., </w:t>
      </w:r>
      <w:r>
        <w:rPr>
          <w:rFonts w:cs="Times New Roman"/>
        </w:rPr>
        <w:t xml:space="preserve">and </w:t>
      </w:r>
      <w:r w:rsidRPr="00EE5A34">
        <w:rPr>
          <w:rFonts w:cs="Times New Roman"/>
        </w:rPr>
        <w:t>Gang, R.G. (2018).</w:t>
      </w:r>
    </w:p>
    <w:p w14:paraId="5DCE2530" w14:textId="77777777" w:rsidR="005D2EB7" w:rsidRPr="00EE5A34" w:rsidRDefault="005D2EB7" w:rsidP="00200D4E">
      <w:pPr>
        <w:tabs>
          <w:tab w:val="left" w:pos="1440"/>
        </w:tabs>
        <w:bidi w:val="0"/>
        <w:ind w:left="851" w:firstLine="283"/>
        <w:rPr>
          <w:rFonts w:cs="Times New Roman"/>
          <w:i/>
          <w:iCs/>
        </w:rPr>
      </w:pPr>
      <w:r w:rsidRPr="00EE5A34">
        <w:rPr>
          <w:rFonts w:cs="Times New Roman"/>
        </w:rPr>
        <w:t>Biosynthetic pathway and metabolic engineering of plant dihydrochalcones.</w:t>
      </w:r>
      <w:r w:rsidRPr="00EE5A34">
        <w:rPr>
          <w:rFonts w:cs="Times New Roman"/>
          <w:i/>
          <w:iCs/>
        </w:rPr>
        <w:t xml:space="preserve"> </w:t>
      </w:r>
    </w:p>
    <w:p w14:paraId="48757FDF" w14:textId="77777777" w:rsidR="005D2EB7" w:rsidRPr="00EE5A34" w:rsidRDefault="005D2EB7" w:rsidP="00200D4E">
      <w:pPr>
        <w:bidi w:val="0"/>
        <w:ind w:left="1276" w:hanging="142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i/>
          <w:iCs/>
        </w:rPr>
        <w:t>J. Agric. Food Chem.</w:t>
      </w:r>
      <w:r w:rsidRPr="00EE5A34">
        <w:rPr>
          <w:rFonts w:cs="Times New Roman"/>
        </w:rPr>
        <w:t xml:space="preserve"> 66: 2273-2280. </w:t>
      </w:r>
      <w:r w:rsidRPr="00EE5A34">
        <w:rPr>
          <w:rFonts w:cs="Times New Roman"/>
          <w:b/>
          <w:bCs/>
        </w:rPr>
        <w:t>Invited review</w:t>
      </w:r>
      <w:r w:rsidRPr="00EE5A34">
        <w:rPr>
          <w:rFonts w:cs="Times New Roman"/>
        </w:rPr>
        <w:t>.</w:t>
      </w:r>
    </w:p>
    <w:p w14:paraId="164AE8D6" w14:textId="241608BB" w:rsidR="007958AE" w:rsidRDefault="00AF12C3" w:rsidP="00AF12C3">
      <w:pPr>
        <w:bidi w:val="0"/>
        <w:ind w:left="414" w:firstLine="720"/>
        <w:jc w:val="both"/>
        <w:rPr>
          <w:rFonts w:cs="Times New Roman"/>
          <w:bCs/>
        </w:rPr>
      </w:pPr>
      <w:r w:rsidRPr="00AF12C3">
        <w:rPr>
          <w:rFonts w:cs="Times New Roman"/>
          <w:bCs/>
        </w:rPr>
        <w:t>IF: 5.89; Category: Agriculture, multidisciplinary; Rank 8/84 (Q1)</w:t>
      </w:r>
    </w:p>
    <w:p w14:paraId="7C59C359" w14:textId="77777777" w:rsidR="00AF12C3" w:rsidRDefault="00AF12C3" w:rsidP="00AF12C3">
      <w:pPr>
        <w:bidi w:val="0"/>
        <w:ind w:left="414" w:firstLine="720"/>
        <w:jc w:val="both"/>
        <w:rPr>
          <w:rFonts w:cs="Times New Roman"/>
          <w:b/>
          <w:bCs/>
          <w:color w:val="3333CC"/>
          <w:u w:val="single"/>
        </w:rPr>
      </w:pPr>
    </w:p>
    <w:p w14:paraId="4000665F" w14:textId="44819F34" w:rsidR="005D2EB7" w:rsidRDefault="007958AE" w:rsidP="0028208B">
      <w:pPr>
        <w:bidi w:val="0"/>
        <w:ind w:firstLine="709"/>
        <w:jc w:val="both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Since previous promotion</w:t>
      </w:r>
    </w:p>
    <w:p w14:paraId="3BC55A18" w14:textId="77777777" w:rsidR="007958AE" w:rsidRDefault="007958AE" w:rsidP="007958AE">
      <w:pPr>
        <w:bidi w:val="0"/>
        <w:ind w:firstLine="851"/>
        <w:jc w:val="both"/>
        <w:rPr>
          <w:rFonts w:cs="Times New Roman"/>
        </w:rPr>
      </w:pPr>
    </w:p>
    <w:p w14:paraId="2A96F725" w14:textId="0894C133" w:rsidR="007D6CD2" w:rsidRDefault="00F12840" w:rsidP="00AF5866">
      <w:pPr>
        <w:bidi w:val="0"/>
        <w:ind w:left="284" w:firstLine="567"/>
        <w:jc w:val="both"/>
        <w:rPr>
          <w:rFonts w:cs="Times New Roman"/>
        </w:rPr>
      </w:pPr>
      <w:r w:rsidRPr="00F12840">
        <w:rPr>
          <w:rFonts w:cs="Times New Roman"/>
        </w:rPr>
        <w:t>Paparella</w:t>
      </w:r>
      <w:r>
        <w:rPr>
          <w:rFonts w:cs="Times New Roman"/>
        </w:rPr>
        <w:t>, A</w:t>
      </w:r>
      <w:r w:rsidR="007D6CD2" w:rsidRPr="007D6CD2">
        <w:rPr>
          <w:rFonts w:cs="Times New Roman"/>
        </w:rPr>
        <w:t xml:space="preserve">., Shaltiel-Harpaza, L., and </w:t>
      </w:r>
      <w:r w:rsidR="007D6CD2" w:rsidRPr="00F12840">
        <w:rPr>
          <w:rFonts w:cs="Times New Roman"/>
          <w:b/>
          <w:bCs/>
        </w:rPr>
        <w:t>Ibdah, M</w:t>
      </w:r>
      <w:r w:rsidRPr="00F12840">
        <w:rPr>
          <w:rFonts w:cs="Times New Roman"/>
          <w:rtl/>
        </w:rPr>
        <w:t>**</w:t>
      </w:r>
      <w:r w:rsidR="007D6CD2" w:rsidRPr="007D6CD2">
        <w:rPr>
          <w:rFonts w:cs="Times New Roman"/>
        </w:rPr>
        <w:t xml:space="preserve"> (2021).</w:t>
      </w:r>
      <w:bookmarkStart w:id="0" w:name="_GoBack"/>
      <w:bookmarkEnd w:id="0"/>
    </w:p>
    <w:p w14:paraId="64DCCEA8" w14:textId="77777777" w:rsidR="007D6CD2" w:rsidRDefault="007D6CD2" w:rsidP="00200D4E">
      <w:pPr>
        <w:bidi w:val="0"/>
        <w:ind w:left="851" w:firstLine="283"/>
        <w:jc w:val="both"/>
        <w:rPr>
          <w:rFonts w:cs="Times New Roman"/>
        </w:rPr>
      </w:pPr>
      <w:r w:rsidRPr="007D6CD2">
        <w:rPr>
          <w:rFonts w:cs="Times New Roman"/>
        </w:rPr>
        <w:t xml:space="preserve"> </w:t>
      </w:r>
      <w:r w:rsidRPr="00080E8C">
        <w:rPr>
          <w:rFonts w:cs="Times New Roman"/>
          <w:i/>
          <w:iCs/>
        </w:rPr>
        <w:t>β</w:t>
      </w:r>
      <w:r w:rsidRPr="007D6CD2">
        <w:rPr>
          <w:rFonts w:cs="Times New Roman"/>
        </w:rPr>
        <w:t>-Ionone: Its occurrence and biological function and metabolic engineering.</w:t>
      </w:r>
    </w:p>
    <w:p w14:paraId="5C875E8F" w14:textId="33444606" w:rsidR="007D6CD2" w:rsidRDefault="007D6CD2" w:rsidP="00200D4E">
      <w:pPr>
        <w:bidi w:val="0"/>
        <w:ind w:left="851" w:firstLine="283"/>
        <w:jc w:val="both"/>
        <w:rPr>
          <w:rFonts w:cs="Times New Roman"/>
        </w:rPr>
      </w:pPr>
      <w:r w:rsidRPr="007D6CD2">
        <w:rPr>
          <w:rFonts w:cs="Times New Roman"/>
        </w:rPr>
        <w:t xml:space="preserve"> Plants 10: 754. </w:t>
      </w:r>
      <w:hyperlink r:id="rId17" w:history="1">
        <w:r w:rsidR="00F12840" w:rsidRPr="00AA1AD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https://doi.org/10.3390/plants10040754</w:t>
        </w:r>
      </w:hyperlink>
      <w:r w:rsidR="00F12840">
        <w:rPr>
          <w:rFonts w:cs="Times New Roman"/>
        </w:rPr>
        <w:t>.</w:t>
      </w:r>
    </w:p>
    <w:p w14:paraId="5D3F1A3C" w14:textId="77777777" w:rsidR="00A76B6F" w:rsidRDefault="00A76B6F" w:rsidP="00A76B6F">
      <w:pPr>
        <w:bidi w:val="0"/>
        <w:ind w:left="851" w:firstLine="283"/>
        <w:jc w:val="both"/>
        <w:rPr>
          <w:rFonts w:cs="Times New Roman"/>
        </w:rPr>
      </w:pPr>
    </w:p>
    <w:p w14:paraId="1DD60662" w14:textId="17E802A2" w:rsidR="00F12840" w:rsidRDefault="00F12840" w:rsidP="00AF5866">
      <w:pPr>
        <w:bidi w:val="0"/>
        <w:ind w:left="284" w:firstLine="567"/>
        <w:rPr>
          <w:rFonts w:cs="Times New Roman"/>
        </w:rPr>
      </w:pPr>
      <w:r w:rsidRPr="00F12840">
        <w:rPr>
          <w:rFonts w:cs="Times New Roman"/>
        </w:rPr>
        <w:t>Paparella, A., Nawade, B., S</w:t>
      </w:r>
      <w:r>
        <w:rPr>
          <w:rFonts w:cs="Times New Roman"/>
        </w:rPr>
        <w:t xml:space="preserve">haltiel-Harpaz, L. and </w:t>
      </w:r>
      <w:r w:rsidRPr="00F12840">
        <w:rPr>
          <w:rFonts w:cs="Times New Roman"/>
          <w:b/>
          <w:bCs/>
        </w:rPr>
        <w:t>Ibdah, M**</w:t>
      </w:r>
      <w:r>
        <w:rPr>
          <w:rFonts w:cs="Times New Roman"/>
        </w:rPr>
        <w:t xml:space="preserve"> (</w:t>
      </w:r>
      <w:r w:rsidRPr="00F12840">
        <w:rPr>
          <w:rFonts w:cs="Times New Roman"/>
        </w:rPr>
        <w:t>2022</w:t>
      </w:r>
      <w:r>
        <w:rPr>
          <w:rFonts w:cs="Times New Roman"/>
        </w:rPr>
        <w:t>).</w:t>
      </w:r>
    </w:p>
    <w:p w14:paraId="2675144D" w14:textId="442AA91B" w:rsidR="00F12840" w:rsidRDefault="00F12840" w:rsidP="00200D4E">
      <w:pPr>
        <w:bidi w:val="0"/>
        <w:ind w:left="1276"/>
        <w:rPr>
          <w:rFonts w:cs="Times New Roman"/>
        </w:rPr>
      </w:pPr>
      <w:r w:rsidRPr="00F12840">
        <w:rPr>
          <w:rFonts w:cs="Times New Roman"/>
        </w:rPr>
        <w:t>A review of the botany, volatile composition, biochem</w:t>
      </w:r>
      <w:r>
        <w:rPr>
          <w:rFonts w:cs="Times New Roman"/>
        </w:rPr>
        <w:t xml:space="preserve">ical and molecular aspects, and </w:t>
      </w:r>
      <w:r w:rsidRPr="00F12840">
        <w:rPr>
          <w:rFonts w:cs="Times New Roman"/>
        </w:rPr>
        <w:t xml:space="preserve">traditional uses of </w:t>
      </w:r>
      <w:r w:rsidRPr="00F12840">
        <w:rPr>
          <w:rFonts w:cs="Times New Roman"/>
          <w:i/>
          <w:iCs/>
        </w:rPr>
        <w:t>Laurus nobilis</w:t>
      </w:r>
      <w:r w:rsidRPr="00F12840">
        <w:rPr>
          <w:rFonts w:cs="Times New Roman"/>
        </w:rPr>
        <w:t xml:space="preserve">. </w:t>
      </w:r>
    </w:p>
    <w:p w14:paraId="1131037E" w14:textId="4E70FD40" w:rsidR="00F12840" w:rsidRDefault="00F12840" w:rsidP="00E21965">
      <w:pPr>
        <w:tabs>
          <w:tab w:val="left" w:pos="709"/>
        </w:tabs>
        <w:bidi w:val="0"/>
        <w:ind w:left="567" w:hanging="283"/>
        <w:rPr>
          <w:rFonts w:cs="Times New Roman"/>
        </w:rPr>
      </w:pPr>
      <w:r>
        <w:rPr>
          <w:rFonts w:cs="Times New Roman"/>
        </w:rPr>
        <w:t xml:space="preserve"> </w:t>
      </w:r>
      <w:r w:rsidR="00AF5866">
        <w:rPr>
          <w:rFonts w:cs="Times New Roman"/>
        </w:rPr>
        <w:tab/>
      </w:r>
      <w:r w:rsidR="00AF5866">
        <w:rPr>
          <w:rFonts w:cs="Times New Roman"/>
        </w:rPr>
        <w:tab/>
      </w:r>
      <w:r w:rsidR="00200D4E">
        <w:rPr>
          <w:rFonts w:cs="Times New Roman"/>
        </w:rPr>
        <w:t xml:space="preserve">         </w:t>
      </w:r>
      <w:r w:rsidRPr="00F12840">
        <w:rPr>
          <w:rFonts w:cs="Times New Roman"/>
        </w:rPr>
        <w:t>Plants, 11(9), p.1209.</w:t>
      </w:r>
    </w:p>
    <w:p w14:paraId="4CF8F3CB" w14:textId="57B3B690" w:rsidR="0097298F" w:rsidRDefault="0097298F" w:rsidP="0097298F">
      <w:pPr>
        <w:bidi w:val="0"/>
        <w:ind w:left="5760"/>
        <w:jc w:val="both"/>
        <w:rPr>
          <w:rFonts w:cs="Times New Roman"/>
        </w:rPr>
      </w:pPr>
    </w:p>
    <w:p w14:paraId="246FA255" w14:textId="77777777" w:rsidR="00F12840" w:rsidRDefault="00F12840" w:rsidP="00F12840">
      <w:pPr>
        <w:bidi w:val="0"/>
        <w:ind w:left="5760"/>
        <w:jc w:val="both"/>
        <w:rPr>
          <w:rFonts w:cs="Times New Roman"/>
        </w:rPr>
      </w:pPr>
    </w:p>
    <w:p w14:paraId="6A642AB8" w14:textId="319A8749" w:rsidR="0010544F" w:rsidRDefault="0063052C" w:rsidP="00E21965">
      <w:pPr>
        <w:pStyle w:val="ListParagraph"/>
        <w:numPr>
          <w:ilvl w:val="0"/>
          <w:numId w:val="16"/>
        </w:numPr>
        <w:bidi w:val="0"/>
        <w:ind w:left="851" w:hanging="851"/>
        <w:rPr>
          <w:rFonts w:cs="Times New Roman"/>
          <w:b/>
          <w:bCs/>
          <w:color w:val="3333CC"/>
          <w:u w:val="single"/>
        </w:rPr>
      </w:pPr>
      <w:r w:rsidRPr="005D2EB7">
        <w:rPr>
          <w:rFonts w:cs="Times New Roman"/>
          <w:b/>
          <w:bCs/>
          <w:color w:val="3333CC"/>
          <w:u w:val="single"/>
        </w:rPr>
        <w:t xml:space="preserve">Book Chapters </w:t>
      </w:r>
    </w:p>
    <w:p w14:paraId="1044CD92" w14:textId="77777777" w:rsidR="00784508" w:rsidRPr="005D2EB7" w:rsidRDefault="00784508" w:rsidP="00E21965">
      <w:pPr>
        <w:pStyle w:val="ListParagraph"/>
        <w:bidi w:val="0"/>
        <w:ind w:left="284" w:firstLine="142"/>
        <w:rPr>
          <w:rFonts w:cs="Times New Roman"/>
          <w:b/>
          <w:bCs/>
          <w:color w:val="3333CC"/>
          <w:u w:val="single"/>
        </w:rPr>
      </w:pPr>
    </w:p>
    <w:p w14:paraId="71344795" w14:textId="77777777" w:rsidR="00784508" w:rsidRDefault="00784508" w:rsidP="00784508">
      <w:pPr>
        <w:bidi w:val="0"/>
        <w:ind w:firstLine="720"/>
        <w:jc w:val="both"/>
        <w:rPr>
          <w:rFonts w:cs="Times New Roman"/>
          <w:color w:val="000000" w:themeColor="text1"/>
        </w:rPr>
      </w:pPr>
    </w:p>
    <w:p w14:paraId="6F27FA85" w14:textId="750D5808" w:rsidR="003F0ACE" w:rsidRPr="00784508" w:rsidRDefault="003F0ACE" w:rsidP="00E21965">
      <w:pPr>
        <w:pStyle w:val="ListParagraph"/>
        <w:bidi w:val="0"/>
        <w:ind w:left="1058" w:hanging="207"/>
        <w:jc w:val="both"/>
        <w:rPr>
          <w:rFonts w:cs="Times New Roman"/>
          <w:color w:val="000000" w:themeColor="text1"/>
        </w:rPr>
      </w:pPr>
      <w:r w:rsidRPr="00784508">
        <w:rPr>
          <w:rFonts w:cs="Times New Roman"/>
          <w:color w:val="000000" w:themeColor="text1"/>
        </w:rPr>
        <w:t xml:space="preserve">Gonda, I., Burger, J., Schaffer, A.A., </w:t>
      </w:r>
      <w:r w:rsidRPr="00784508">
        <w:rPr>
          <w:rFonts w:cs="Times New Roman"/>
          <w:b/>
          <w:bCs/>
          <w:color w:val="000000" w:themeColor="text1"/>
        </w:rPr>
        <w:t>Ibdah, M</w:t>
      </w:r>
      <w:r w:rsidRPr="00784508">
        <w:rPr>
          <w:rFonts w:cs="Times New Roman"/>
          <w:color w:val="000000" w:themeColor="text1"/>
        </w:rPr>
        <w:t>., Tadmor, Y.,</w:t>
      </w:r>
      <w:r w:rsidRPr="00784508">
        <w:rPr>
          <w:rFonts w:cs="Times New Roman"/>
          <w:color w:val="000000" w:themeColor="text1"/>
          <w:rtl/>
        </w:rPr>
        <w:t xml:space="preserve"> </w:t>
      </w:r>
      <w:r w:rsidRPr="00784508">
        <w:rPr>
          <w:rFonts w:cs="Times New Roman"/>
          <w:color w:val="000000" w:themeColor="text1"/>
        </w:rPr>
        <w:t xml:space="preserve">Katzir, K., Fait, </w:t>
      </w:r>
    </w:p>
    <w:p w14:paraId="6BC2A877" w14:textId="77777777" w:rsidR="003F0ACE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A., and Lewinsohn, E. (2016).</w:t>
      </w:r>
    </w:p>
    <w:p w14:paraId="25C5C9A7" w14:textId="77777777" w:rsidR="003F0ACE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Biosynthesis and perception of melon (</w:t>
      </w:r>
      <w:r w:rsidRPr="003F0ACE">
        <w:rPr>
          <w:rFonts w:cs="Times New Roman"/>
          <w:i/>
          <w:iCs/>
          <w:color w:val="000000" w:themeColor="text1"/>
        </w:rPr>
        <w:t>Cucumis melo</w:t>
      </w:r>
      <w:r w:rsidRPr="003F0ACE">
        <w:rPr>
          <w:rFonts w:cs="Times New Roman"/>
          <w:color w:val="000000" w:themeColor="text1"/>
        </w:rPr>
        <w:t xml:space="preserve"> L.) aroma.</w:t>
      </w:r>
    </w:p>
    <w:p w14:paraId="2FD5DF37" w14:textId="03DB4A0C" w:rsidR="003F0ACE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In </w:t>
      </w:r>
      <w:r w:rsidR="005E1EA1">
        <w:rPr>
          <w:rFonts w:cs="Times New Roman"/>
          <w:color w:val="000000" w:themeColor="text1"/>
        </w:rPr>
        <w:t>“</w:t>
      </w:r>
      <w:r w:rsidRPr="003F0ACE">
        <w:rPr>
          <w:rFonts w:cs="Times New Roman"/>
          <w:color w:val="000000" w:themeColor="text1"/>
        </w:rPr>
        <w:t>Biotechnology in Flavor Production</w:t>
      </w:r>
      <w:r w:rsidR="005E1EA1">
        <w:rPr>
          <w:rFonts w:cs="Times New Roman"/>
          <w:color w:val="000000" w:themeColor="text1"/>
        </w:rPr>
        <w:t>”</w:t>
      </w:r>
      <w:r w:rsidRPr="003F0ACE">
        <w:rPr>
          <w:rFonts w:cs="Times New Roman"/>
          <w:color w:val="000000" w:themeColor="text1"/>
        </w:rPr>
        <w:t xml:space="preserve"> 2</w:t>
      </w:r>
      <w:r w:rsidRPr="003F0ACE">
        <w:rPr>
          <w:rFonts w:cs="Times New Roman"/>
          <w:color w:val="000000" w:themeColor="text1"/>
          <w:vertAlign w:val="superscript"/>
        </w:rPr>
        <w:t>nd</w:t>
      </w:r>
      <w:r w:rsidRPr="003F0ACE">
        <w:rPr>
          <w:rFonts w:cs="Times New Roman"/>
          <w:color w:val="000000" w:themeColor="text1"/>
        </w:rPr>
        <w:t xml:space="preserve"> edition. </w:t>
      </w:r>
    </w:p>
    <w:p w14:paraId="3AE108C3" w14:textId="77777777" w:rsidR="003F0ACE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Edited by Nativ Dudai and Daphna Havkin-Frenkel.</w:t>
      </w:r>
    </w:p>
    <w:p w14:paraId="6619FB20" w14:textId="77777777" w:rsidR="003F0ACE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Chapter 11, 281-305.</w:t>
      </w:r>
    </w:p>
    <w:p w14:paraId="6B22D0DD" w14:textId="04F8FC4F" w:rsidR="0097298F" w:rsidRPr="003F0ACE" w:rsidRDefault="003F0ACE" w:rsidP="00E21965">
      <w:pPr>
        <w:bidi w:val="0"/>
        <w:ind w:firstLine="1134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Oxford: Wiley-Blackwell Publishing Ltd.</w:t>
      </w:r>
    </w:p>
    <w:p w14:paraId="31C550D6" w14:textId="77777777" w:rsidR="003F0ACE" w:rsidRPr="003F0ACE" w:rsidRDefault="003F0ACE" w:rsidP="003F0ACE">
      <w:pPr>
        <w:bidi w:val="0"/>
        <w:jc w:val="both"/>
        <w:rPr>
          <w:rFonts w:cs="Times New Roman"/>
          <w:color w:val="000000" w:themeColor="text1"/>
        </w:rPr>
      </w:pPr>
    </w:p>
    <w:p w14:paraId="79BAF236" w14:textId="5FDFFD11" w:rsidR="003F0ACE" w:rsidRPr="00784508" w:rsidRDefault="003F0ACE" w:rsidP="00E21965">
      <w:pPr>
        <w:pStyle w:val="ListParagraph"/>
        <w:bidi w:val="0"/>
        <w:ind w:left="633" w:firstLine="360"/>
        <w:jc w:val="both"/>
        <w:rPr>
          <w:rFonts w:cs="Times New Roman"/>
        </w:rPr>
      </w:pPr>
      <w:r w:rsidRPr="00784508">
        <w:rPr>
          <w:rFonts w:cs="Times New Roman"/>
          <w:b/>
          <w:bCs/>
        </w:rPr>
        <w:t>Ibdah, M**.,</w:t>
      </w:r>
      <w:r w:rsidRPr="00784508">
        <w:rPr>
          <w:rFonts w:cs="Times New Roman"/>
        </w:rPr>
        <w:t xml:space="preserve"> Yahyaa, M., Muchlinski, A., Nawade, B., and Tholl, D. (2019).</w:t>
      </w:r>
    </w:p>
    <w:p w14:paraId="13EB04F8" w14:textId="77777777" w:rsidR="003F0ACE" w:rsidRPr="003F0ACE" w:rsidRDefault="003F0ACE" w:rsidP="00E21965">
      <w:pPr>
        <w:bidi w:val="0"/>
        <w:ind w:firstLine="1276"/>
        <w:jc w:val="both"/>
        <w:rPr>
          <w:rFonts w:cs="Times New Roman"/>
        </w:rPr>
      </w:pPr>
      <w:r w:rsidRPr="003F0ACE">
        <w:rPr>
          <w:rFonts w:cs="Times New Roman"/>
        </w:rPr>
        <w:t>Carrot volatile terpene metabolism: Terpene diversity and biosynthetic genes</w:t>
      </w:r>
    </w:p>
    <w:p w14:paraId="3A2A619B" w14:textId="6A71CCAD" w:rsidR="003F0ACE" w:rsidRPr="003F0ACE" w:rsidRDefault="003F0ACE" w:rsidP="00E21965">
      <w:pPr>
        <w:bidi w:val="0"/>
        <w:ind w:firstLine="1276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In </w:t>
      </w:r>
      <w:r w:rsidR="005E1EA1">
        <w:rPr>
          <w:rFonts w:cs="Times New Roman"/>
          <w:color w:val="000000" w:themeColor="text1"/>
        </w:rPr>
        <w:t>“</w:t>
      </w:r>
      <w:r w:rsidRPr="003F0ACE">
        <w:rPr>
          <w:rFonts w:cs="Times New Roman"/>
          <w:color w:val="000000" w:themeColor="text1"/>
        </w:rPr>
        <w:t>The Carrot Genome</w:t>
      </w:r>
      <w:r w:rsidR="005E1EA1">
        <w:rPr>
          <w:rFonts w:cs="Times New Roman"/>
          <w:color w:val="000000" w:themeColor="text1"/>
        </w:rPr>
        <w:t>”</w:t>
      </w:r>
      <w:r w:rsidRPr="003F0ACE">
        <w:rPr>
          <w:rFonts w:cs="Times New Roman"/>
          <w:color w:val="000000" w:themeColor="text1"/>
        </w:rPr>
        <w:t xml:space="preserve"> 1</w:t>
      </w:r>
      <w:r w:rsidRPr="003F0ACE">
        <w:rPr>
          <w:rFonts w:cs="Times New Roman"/>
          <w:color w:val="000000" w:themeColor="text1"/>
          <w:vertAlign w:val="superscript"/>
        </w:rPr>
        <w:t>st</w:t>
      </w:r>
      <w:r w:rsidRPr="003F0ACE">
        <w:rPr>
          <w:rFonts w:cs="Times New Roman"/>
          <w:color w:val="000000" w:themeColor="text1"/>
        </w:rPr>
        <w:t xml:space="preserve"> edition.</w:t>
      </w:r>
    </w:p>
    <w:p w14:paraId="06EF440A" w14:textId="77777777" w:rsidR="003F0ACE" w:rsidRPr="003F0ACE" w:rsidRDefault="003F0ACE" w:rsidP="00E21965">
      <w:pPr>
        <w:bidi w:val="0"/>
        <w:ind w:firstLine="1276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Edited by Philip Simon </w:t>
      </w:r>
    </w:p>
    <w:p w14:paraId="2411E71C" w14:textId="77777777" w:rsidR="003F0ACE" w:rsidRPr="003F0ACE" w:rsidRDefault="003F0ACE" w:rsidP="00E21965">
      <w:pPr>
        <w:bidi w:val="0"/>
        <w:ind w:firstLine="1276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Chapter 16, 279-294</w:t>
      </w:r>
    </w:p>
    <w:p w14:paraId="5DDBEED8" w14:textId="185BC05E" w:rsidR="003F0ACE" w:rsidRDefault="003F0ACE" w:rsidP="00E21965">
      <w:pPr>
        <w:bidi w:val="0"/>
        <w:ind w:firstLine="1276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Springer Nature Switzerland AG</w:t>
      </w:r>
    </w:p>
    <w:p w14:paraId="12EF9790" w14:textId="0C509387" w:rsidR="0028208B" w:rsidRDefault="0028208B" w:rsidP="0028208B">
      <w:pPr>
        <w:bidi w:val="0"/>
        <w:ind w:firstLine="1440"/>
        <w:jc w:val="both"/>
        <w:rPr>
          <w:rFonts w:cs="Times New Roman"/>
          <w:color w:val="000000" w:themeColor="text1"/>
        </w:rPr>
      </w:pPr>
    </w:p>
    <w:p w14:paraId="0A385D64" w14:textId="77777777" w:rsidR="0028208B" w:rsidRDefault="0028208B" w:rsidP="0028208B">
      <w:pPr>
        <w:bidi w:val="0"/>
        <w:ind w:firstLine="1440"/>
        <w:jc w:val="both"/>
        <w:rPr>
          <w:rFonts w:cs="Times New Roman"/>
          <w:color w:val="000000" w:themeColor="text1"/>
        </w:rPr>
      </w:pPr>
    </w:p>
    <w:p w14:paraId="3AFAFB3D" w14:textId="77777777" w:rsidR="007958AE" w:rsidRPr="003F0ACE" w:rsidRDefault="007958AE" w:rsidP="007958AE">
      <w:pPr>
        <w:bidi w:val="0"/>
        <w:ind w:firstLine="1440"/>
        <w:jc w:val="both"/>
        <w:rPr>
          <w:rFonts w:cs="Times New Roman"/>
          <w:color w:val="000000" w:themeColor="text1"/>
        </w:rPr>
      </w:pPr>
    </w:p>
    <w:p w14:paraId="59745B77" w14:textId="06ABBA32" w:rsidR="007958AE" w:rsidRDefault="007958AE" w:rsidP="00E21965">
      <w:pPr>
        <w:bidi w:val="0"/>
        <w:ind w:firstLine="993"/>
        <w:jc w:val="both"/>
        <w:rPr>
          <w:rFonts w:cs="Times New Roman"/>
          <w:color w:val="000000" w:themeColor="text1"/>
        </w:rPr>
      </w:pPr>
      <w:r w:rsidRPr="00EE5A34">
        <w:rPr>
          <w:rFonts w:cs="Times New Roman"/>
          <w:b/>
          <w:bCs/>
          <w:color w:val="3333CC"/>
          <w:u w:val="single"/>
        </w:rPr>
        <w:t>Since previous promotion</w:t>
      </w:r>
      <w:r w:rsidRPr="003F0ACE">
        <w:rPr>
          <w:rFonts w:cs="Times New Roman"/>
          <w:color w:val="000000" w:themeColor="text1"/>
        </w:rPr>
        <w:t xml:space="preserve"> </w:t>
      </w:r>
    </w:p>
    <w:p w14:paraId="0512C644" w14:textId="77777777" w:rsidR="007958AE" w:rsidRPr="003F0ACE" w:rsidRDefault="007958AE" w:rsidP="007958AE">
      <w:pPr>
        <w:bidi w:val="0"/>
        <w:ind w:firstLine="720"/>
        <w:jc w:val="both"/>
        <w:rPr>
          <w:rFonts w:cs="Times New Roman"/>
          <w:color w:val="000000" w:themeColor="text1"/>
        </w:rPr>
      </w:pPr>
    </w:p>
    <w:p w14:paraId="53289F25" w14:textId="68AB9F2C" w:rsidR="003F0ACE" w:rsidRPr="00784508" w:rsidRDefault="003F0ACE" w:rsidP="00E21965">
      <w:pPr>
        <w:pStyle w:val="ListParagraph"/>
        <w:bidi w:val="0"/>
        <w:ind w:left="851" w:firstLine="142"/>
        <w:jc w:val="both"/>
        <w:rPr>
          <w:rFonts w:cs="Times New Roman"/>
          <w:color w:val="000000" w:themeColor="text1"/>
        </w:rPr>
      </w:pPr>
      <w:r w:rsidRPr="00784508">
        <w:rPr>
          <w:rFonts w:cs="Times New Roman"/>
          <w:color w:val="000000" w:themeColor="text1"/>
        </w:rPr>
        <w:t>Nawade, B</w:t>
      </w:r>
      <w:r w:rsidRPr="00784508">
        <w:rPr>
          <w:rFonts w:cs="Times New Roman"/>
          <w:color w:val="000000" w:themeColor="text1"/>
          <w:vertAlign w:val="superscript"/>
        </w:rPr>
        <w:t>PD</w:t>
      </w:r>
      <w:r w:rsidRPr="00784508">
        <w:rPr>
          <w:rFonts w:cs="Times New Roman"/>
          <w:color w:val="000000" w:themeColor="text1"/>
        </w:rPr>
        <w:t xml:space="preserve">., Yahyaa, M., Lewinsohn, E., and </w:t>
      </w:r>
      <w:r w:rsidRPr="00784508">
        <w:rPr>
          <w:rFonts w:cs="Times New Roman"/>
          <w:b/>
          <w:bCs/>
          <w:color w:val="000000" w:themeColor="text1"/>
        </w:rPr>
        <w:t xml:space="preserve">Ibdah, M**. </w:t>
      </w:r>
      <w:r w:rsidRPr="00784508">
        <w:rPr>
          <w:rFonts w:cs="Times New Roman"/>
          <w:color w:val="000000" w:themeColor="text1"/>
        </w:rPr>
        <w:t>(2020)</w:t>
      </w:r>
    </w:p>
    <w:p w14:paraId="586E408E" w14:textId="77777777" w:rsidR="003F0ACE" w:rsidRPr="003F0ACE" w:rsidRDefault="003F0ACE" w:rsidP="00E21965">
      <w:pPr>
        <w:bidi w:val="0"/>
        <w:ind w:left="709" w:firstLine="567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Vegetative and fruit volatiles for human consumption</w:t>
      </w:r>
    </w:p>
    <w:p w14:paraId="18AF79EE" w14:textId="77777777" w:rsidR="003F0ACE" w:rsidRPr="003F0ACE" w:rsidRDefault="003F0ACE" w:rsidP="00E21965">
      <w:pPr>
        <w:bidi w:val="0"/>
        <w:ind w:left="709" w:firstLine="567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In “ </w:t>
      </w:r>
      <w:r w:rsidRPr="003F0ACE">
        <w:rPr>
          <w:color w:val="000000" w:themeColor="text1"/>
        </w:rPr>
        <w:t xml:space="preserve">Biology of Plant Volatiles” </w:t>
      </w:r>
      <w:r w:rsidRPr="003F0ACE">
        <w:rPr>
          <w:rFonts w:cs="Times New Roman"/>
          <w:color w:val="000000" w:themeColor="text1"/>
        </w:rPr>
        <w:t>1</w:t>
      </w:r>
      <w:r w:rsidRPr="003F0ACE">
        <w:rPr>
          <w:rFonts w:cs="Times New Roman"/>
          <w:color w:val="000000" w:themeColor="text1"/>
          <w:vertAlign w:val="superscript"/>
        </w:rPr>
        <w:t>st</w:t>
      </w:r>
      <w:r w:rsidRPr="003F0ACE">
        <w:rPr>
          <w:rFonts w:cs="Times New Roman"/>
          <w:color w:val="000000" w:themeColor="text1"/>
        </w:rPr>
        <w:t xml:space="preserve"> edition.</w:t>
      </w:r>
    </w:p>
    <w:p w14:paraId="1EE559FB" w14:textId="77777777" w:rsidR="003F0ACE" w:rsidRPr="003F0ACE" w:rsidRDefault="003F0ACE" w:rsidP="00E21965">
      <w:pPr>
        <w:bidi w:val="0"/>
        <w:ind w:left="709" w:firstLine="567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Edited by Eran Pichersky and Natalia Dudareva </w:t>
      </w:r>
    </w:p>
    <w:p w14:paraId="5FB9C6B3" w14:textId="77777777" w:rsidR="003F0ACE" w:rsidRPr="003F0ACE" w:rsidRDefault="003F0ACE" w:rsidP="00E21965">
      <w:pPr>
        <w:bidi w:val="0"/>
        <w:ind w:left="709" w:firstLine="567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>Chapter 5, 79-95</w:t>
      </w:r>
    </w:p>
    <w:p w14:paraId="10CE116E" w14:textId="6565663B" w:rsidR="00B714C2" w:rsidRDefault="003F0ACE" w:rsidP="00E21965">
      <w:pPr>
        <w:bidi w:val="0"/>
        <w:ind w:left="709" w:firstLine="567"/>
        <w:jc w:val="both"/>
        <w:rPr>
          <w:rFonts w:cs="Times New Roman"/>
          <w:color w:val="000000" w:themeColor="text1"/>
        </w:rPr>
      </w:pPr>
      <w:r w:rsidRPr="003F0ACE">
        <w:rPr>
          <w:rFonts w:cs="Times New Roman"/>
          <w:color w:val="000000" w:themeColor="text1"/>
        </w:rPr>
        <w:t xml:space="preserve">CRC Press, Taylor &amp; Francis group, Boca Raton. </w:t>
      </w:r>
    </w:p>
    <w:p w14:paraId="7E0FC1E4" w14:textId="77777777" w:rsidR="00F12840" w:rsidRDefault="00F12840" w:rsidP="00D84F24">
      <w:pPr>
        <w:bidi w:val="0"/>
        <w:ind w:firstLine="709"/>
        <w:jc w:val="both"/>
        <w:rPr>
          <w:rFonts w:cs="Times New Roman"/>
          <w:color w:val="000000" w:themeColor="text1"/>
        </w:rPr>
      </w:pPr>
    </w:p>
    <w:p w14:paraId="54A70473" w14:textId="207496B0" w:rsidR="00F12840" w:rsidRPr="00DB12DF" w:rsidRDefault="00F12840" w:rsidP="00F12840">
      <w:pPr>
        <w:bidi w:val="0"/>
        <w:jc w:val="both"/>
        <w:rPr>
          <w:rFonts w:cs="Times New Roman"/>
          <w:color w:val="000000" w:themeColor="text1"/>
        </w:rPr>
      </w:pPr>
    </w:p>
    <w:p w14:paraId="4C7F747D" w14:textId="77777777" w:rsidR="00803383" w:rsidRPr="00EE5A34" w:rsidRDefault="00803383" w:rsidP="00B80E06">
      <w:pPr>
        <w:bidi w:val="0"/>
        <w:jc w:val="both"/>
        <w:rPr>
          <w:rFonts w:cs="Times New Roman"/>
        </w:rPr>
      </w:pPr>
    </w:p>
    <w:p w14:paraId="50A4BCD8" w14:textId="77777777" w:rsidR="009476C4" w:rsidRPr="00EE5A34" w:rsidRDefault="009476C4" w:rsidP="009476C4">
      <w:pPr>
        <w:bidi w:val="0"/>
        <w:ind w:left="900" w:firstLine="540"/>
        <w:jc w:val="both"/>
        <w:rPr>
          <w:rFonts w:cs="Times New Roman"/>
        </w:rPr>
      </w:pPr>
    </w:p>
    <w:p w14:paraId="5AED97B6" w14:textId="77777777" w:rsidR="00482FB3" w:rsidRPr="00EE5A34" w:rsidRDefault="00235937" w:rsidP="00E21965">
      <w:pPr>
        <w:numPr>
          <w:ilvl w:val="0"/>
          <w:numId w:val="31"/>
        </w:numPr>
        <w:bidi w:val="0"/>
        <w:ind w:left="851" w:hanging="851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Articles in Reviewed Journals in Hebrew</w:t>
      </w:r>
    </w:p>
    <w:p w14:paraId="67E21AE0" w14:textId="77777777" w:rsidR="00482FB3" w:rsidRPr="00EE5A34" w:rsidRDefault="00482FB3" w:rsidP="00D738E9">
      <w:pPr>
        <w:bidi w:val="0"/>
        <w:ind w:left="720"/>
        <w:rPr>
          <w:rFonts w:cs="Times New Roman"/>
        </w:rPr>
      </w:pPr>
      <w:r w:rsidRPr="00EE5A34">
        <w:rPr>
          <w:rFonts w:cs="Times New Roman"/>
        </w:rPr>
        <w:t>-----------------------</w:t>
      </w:r>
    </w:p>
    <w:p w14:paraId="682DE395" w14:textId="77777777" w:rsidR="00B8688D" w:rsidRPr="00EE5A34" w:rsidRDefault="00B8688D" w:rsidP="00B8688D">
      <w:pPr>
        <w:bidi w:val="0"/>
        <w:ind w:left="720"/>
        <w:rPr>
          <w:rFonts w:cs="Times New Roman"/>
          <w:b/>
          <w:bCs/>
          <w:color w:val="3333CC"/>
          <w:u w:val="single"/>
        </w:rPr>
      </w:pPr>
    </w:p>
    <w:p w14:paraId="4380ADA9" w14:textId="77777777" w:rsidR="00B8688D" w:rsidRPr="00EE5A34" w:rsidRDefault="00B8688D" w:rsidP="00B8688D">
      <w:pPr>
        <w:bidi w:val="0"/>
        <w:ind w:left="720"/>
        <w:rPr>
          <w:rFonts w:cs="Times New Roman"/>
          <w:b/>
          <w:bCs/>
          <w:color w:val="3333CC"/>
          <w:u w:val="single"/>
        </w:rPr>
      </w:pPr>
    </w:p>
    <w:p w14:paraId="3A9300C4" w14:textId="77777777" w:rsidR="0010544F" w:rsidRPr="00EE5A34" w:rsidRDefault="00235937" w:rsidP="00E21965">
      <w:pPr>
        <w:numPr>
          <w:ilvl w:val="0"/>
          <w:numId w:val="31"/>
        </w:numPr>
        <w:bidi w:val="0"/>
        <w:spacing w:after="120"/>
        <w:ind w:left="851" w:hanging="851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 xml:space="preserve">Articles in </w:t>
      </w:r>
      <w:r w:rsidR="0010544F" w:rsidRPr="00EE5A34">
        <w:rPr>
          <w:rFonts w:cs="Times New Roman"/>
          <w:b/>
          <w:bCs/>
          <w:color w:val="3333CC"/>
          <w:u w:val="single"/>
        </w:rPr>
        <w:t>Non-</w:t>
      </w:r>
      <w:r w:rsidRPr="00EE5A34">
        <w:rPr>
          <w:rFonts w:cs="Times New Roman"/>
          <w:b/>
          <w:bCs/>
          <w:color w:val="3333CC"/>
          <w:u w:val="single"/>
        </w:rPr>
        <w:t>Reviewed Journals</w:t>
      </w:r>
      <w:r w:rsidR="0010544F" w:rsidRPr="00EE5A34">
        <w:rPr>
          <w:rFonts w:cs="Times New Roman"/>
          <w:b/>
          <w:bCs/>
          <w:color w:val="3333CC"/>
          <w:u w:val="single"/>
        </w:rPr>
        <w:t xml:space="preserve"> </w:t>
      </w:r>
      <w:r w:rsidR="002D60E0" w:rsidRPr="00EE5A34">
        <w:rPr>
          <w:rFonts w:cs="Times New Roman"/>
          <w:b/>
          <w:bCs/>
          <w:color w:val="3333CC"/>
          <w:u w:val="single"/>
        </w:rPr>
        <w:t>in Hebrew and English</w:t>
      </w:r>
    </w:p>
    <w:p w14:paraId="349126E9" w14:textId="77777777" w:rsidR="0014528D" w:rsidRPr="00EE5A34" w:rsidRDefault="0014528D" w:rsidP="0014528D">
      <w:pPr>
        <w:bidi w:val="0"/>
        <w:ind w:left="720" w:firstLine="720"/>
        <w:rPr>
          <w:rFonts w:cs="Times New Roman"/>
          <w:color w:val="000000" w:themeColor="text1"/>
        </w:rPr>
      </w:pPr>
    </w:p>
    <w:p w14:paraId="3F8E8BF7" w14:textId="624C9743" w:rsidR="0014528D" w:rsidRPr="00EE5A34" w:rsidRDefault="00E21965" w:rsidP="00E21965">
      <w:pPr>
        <w:bidi w:val="0"/>
        <w:ind w:left="993" w:hanging="284"/>
        <w:jc w:val="both"/>
        <w:rPr>
          <w:rFonts w:cs="Times New Roman"/>
        </w:rPr>
      </w:pPr>
      <w:r>
        <w:rPr>
          <w:rFonts w:cs="Times New Roman"/>
        </w:rPr>
        <w:tab/>
      </w:r>
      <w:r w:rsidR="0014528D" w:rsidRPr="00EE5A34">
        <w:rPr>
          <w:rFonts w:cs="Times New Roman"/>
        </w:rPr>
        <w:t xml:space="preserve">Shalata, A., </w:t>
      </w:r>
      <w:r w:rsidR="0014528D" w:rsidRPr="00EE5A34">
        <w:rPr>
          <w:rFonts w:cs="Times New Roman"/>
          <w:b/>
          <w:bCs/>
        </w:rPr>
        <w:t>Ibdah, M</w:t>
      </w:r>
      <w:r w:rsidR="0014528D" w:rsidRPr="00EE5A34">
        <w:rPr>
          <w:rFonts w:cs="Times New Roman"/>
        </w:rPr>
        <w:t>., Abushqara, E.</w:t>
      </w:r>
      <w:r w:rsidR="00D34133">
        <w:rPr>
          <w:rFonts w:cs="Times New Roman"/>
        </w:rPr>
        <w:t>,</w:t>
      </w:r>
      <w:r w:rsidR="0014528D" w:rsidRPr="00EE5A34">
        <w:rPr>
          <w:rFonts w:cs="Times New Roman"/>
        </w:rPr>
        <w:t xml:space="preserve"> and Safadi, M. (2003). </w:t>
      </w:r>
    </w:p>
    <w:p w14:paraId="5A9C5BF8" w14:textId="77777777" w:rsidR="0014528D" w:rsidRPr="00EE5A34" w:rsidRDefault="0014528D" w:rsidP="00E21965">
      <w:pPr>
        <w:bidi w:val="0"/>
        <w:ind w:left="1276"/>
        <w:jc w:val="both"/>
        <w:rPr>
          <w:rFonts w:cs="Times New Roman"/>
        </w:rPr>
      </w:pPr>
      <w:r w:rsidRPr="00EE5A34">
        <w:rPr>
          <w:rFonts w:cs="Times New Roman"/>
        </w:rPr>
        <w:t xml:space="preserve">The efficacy of ascorbic acid derivatives (frutavit preparations) for quality preservation in shredded lettuce. </w:t>
      </w:r>
    </w:p>
    <w:p w14:paraId="3B811FBF" w14:textId="77777777" w:rsidR="004C51AF" w:rsidRPr="00EE5A34" w:rsidRDefault="0014528D" w:rsidP="00E21965">
      <w:pPr>
        <w:bidi w:val="0"/>
        <w:ind w:left="1276"/>
        <w:jc w:val="both"/>
        <w:rPr>
          <w:rFonts w:cs="Times New Roman"/>
        </w:rPr>
      </w:pPr>
      <w:r w:rsidRPr="00EE5A34">
        <w:rPr>
          <w:rFonts w:cs="Times New Roman"/>
          <w:i/>
          <w:iCs/>
        </w:rPr>
        <w:t>Daruna (Education and literary articles produced in the Arab college for education in Israel-Haifa)</w:t>
      </w:r>
      <w:r w:rsidRPr="00EE5A34">
        <w:rPr>
          <w:rFonts w:cs="Times New Roman"/>
        </w:rPr>
        <w:t xml:space="preserve"> 36, 221-237.</w:t>
      </w:r>
    </w:p>
    <w:p w14:paraId="63ABB661" w14:textId="77777777" w:rsidR="004C51AF" w:rsidRPr="00EE5A34" w:rsidRDefault="004C51AF" w:rsidP="004C51AF">
      <w:pPr>
        <w:bidi w:val="0"/>
        <w:ind w:left="1440"/>
        <w:jc w:val="both"/>
        <w:rPr>
          <w:rFonts w:cs="Times New Roman"/>
        </w:rPr>
      </w:pPr>
    </w:p>
    <w:p w14:paraId="4D8098D4" w14:textId="4A2DD241" w:rsidR="004C51AF" w:rsidRPr="00EE5A34" w:rsidRDefault="004C51AF" w:rsidP="00E21965">
      <w:pPr>
        <w:bidi w:val="0"/>
        <w:ind w:left="450" w:firstLine="543"/>
        <w:rPr>
          <w:rFonts w:cs="Times New Roman"/>
          <w:color w:val="000000" w:themeColor="text1"/>
        </w:rPr>
      </w:pPr>
      <w:r w:rsidRPr="00EE5A34">
        <w:rPr>
          <w:rFonts w:cs="Times New Roman"/>
          <w:b/>
          <w:bCs/>
          <w:color w:val="000000" w:themeColor="text1"/>
        </w:rPr>
        <w:t>Ibdah, M</w:t>
      </w:r>
      <w:r w:rsidRPr="00EE5A34">
        <w:rPr>
          <w:rFonts w:cs="Times New Roman"/>
          <w:color w:val="000000" w:themeColor="text1"/>
        </w:rPr>
        <w:t>., Lavid, N., Lewinsohn, E., Amit, A.</w:t>
      </w:r>
      <w:r w:rsidR="00900859" w:rsidRPr="00EE5A34">
        <w:rPr>
          <w:rFonts w:cs="Times New Roman"/>
          <w:color w:val="000000" w:themeColor="text1"/>
        </w:rPr>
        <w:t>,</w:t>
      </w:r>
      <w:r w:rsidRPr="00EE5A34">
        <w:rPr>
          <w:rFonts w:cs="Times New Roman"/>
          <w:color w:val="000000" w:themeColor="text1"/>
        </w:rPr>
        <w:t xml:space="preserve"> </w:t>
      </w:r>
      <w:r w:rsidR="00D34133">
        <w:rPr>
          <w:rFonts w:cs="Times New Roman"/>
          <w:color w:val="000000" w:themeColor="text1"/>
        </w:rPr>
        <w:t xml:space="preserve">and </w:t>
      </w:r>
      <w:r w:rsidRPr="00EE5A34">
        <w:rPr>
          <w:rFonts w:cs="Times New Roman"/>
          <w:color w:val="000000" w:themeColor="text1"/>
        </w:rPr>
        <w:t>Dror, N. (2010)</w:t>
      </w:r>
      <w:r w:rsidR="00C27A88">
        <w:rPr>
          <w:rFonts w:cs="Times New Roman"/>
          <w:color w:val="000000" w:themeColor="text1"/>
        </w:rPr>
        <w:t>.</w:t>
      </w:r>
    </w:p>
    <w:p w14:paraId="5973E4F1" w14:textId="77777777" w:rsidR="004C51AF" w:rsidRPr="00EE5A34" w:rsidRDefault="004C51AF" w:rsidP="00E21965">
      <w:pPr>
        <w:bidi w:val="0"/>
        <w:ind w:left="720" w:firstLine="698"/>
        <w:rPr>
          <w:rFonts w:cs="Times New Roman"/>
          <w:color w:val="000000" w:themeColor="text1"/>
        </w:rPr>
      </w:pPr>
      <w:r w:rsidRPr="00EE5A34">
        <w:rPr>
          <w:rFonts w:cs="Times New Roman"/>
          <w:color w:val="000000" w:themeColor="text1"/>
        </w:rPr>
        <w:t>Green Routes to Green Notes.</w:t>
      </w:r>
      <w:r w:rsidRPr="00EE5A34">
        <w:rPr>
          <w:rFonts w:cs="Times New Roman"/>
          <w:color w:val="000000" w:themeColor="text1"/>
          <w:rtl/>
        </w:rPr>
        <w:t xml:space="preserve"> </w:t>
      </w:r>
    </w:p>
    <w:p w14:paraId="4E22C8EB" w14:textId="77777777" w:rsidR="004C51AF" w:rsidRPr="00EE5A34" w:rsidRDefault="004C51AF" w:rsidP="00E21965">
      <w:pPr>
        <w:bidi w:val="0"/>
        <w:ind w:left="720" w:firstLine="698"/>
        <w:rPr>
          <w:rFonts w:cs="Times New Roman"/>
          <w:color w:val="000000" w:themeColor="text1"/>
        </w:rPr>
      </w:pPr>
      <w:r w:rsidRPr="00EE5A34">
        <w:rPr>
          <w:rFonts w:cs="Times New Roman"/>
          <w:i/>
          <w:iCs/>
          <w:color w:val="000000" w:themeColor="text1"/>
        </w:rPr>
        <w:t>Chem</w:t>
      </w:r>
      <w:r w:rsidR="00900859" w:rsidRPr="00EE5A34">
        <w:rPr>
          <w:rFonts w:cs="Times New Roman"/>
          <w:i/>
          <w:iCs/>
          <w:color w:val="000000" w:themeColor="text1"/>
        </w:rPr>
        <w:t>. Engineer.</w:t>
      </w:r>
      <w:r w:rsidRPr="00EE5A34">
        <w:rPr>
          <w:rFonts w:cs="Times New Roman"/>
          <w:i/>
          <w:iCs/>
          <w:color w:val="000000" w:themeColor="text1"/>
        </w:rPr>
        <w:t xml:space="preserve"> Transac</w:t>
      </w:r>
      <w:r w:rsidR="00900859" w:rsidRPr="00EE5A34">
        <w:rPr>
          <w:rFonts w:cs="Times New Roman"/>
          <w:color w:val="000000" w:themeColor="text1"/>
        </w:rPr>
        <w:t>. 20:</w:t>
      </w:r>
      <w:r w:rsidRPr="00EE5A34">
        <w:rPr>
          <w:rFonts w:cs="Times New Roman"/>
          <w:color w:val="000000" w:themeColor="text1"/>
        </w:rPr>
        <w:t xml:space="preserve"> 241-246.</w:t>
      </w:r>
    </w:p>
    <w:p w14:paraId="361ED91D" w14:textId="2AF6F45F" w:rsidR="00784508" w:rsidRDefault="00784508" w:rsidP="00784508">
      <w:pPr>
        <w:bidi w:val="0"/>
        <w:ind w:firstLine="720"/>
        <w:jc w:val="both"/>
        <w:rPr>
          <w:rFonts w:cs="Times New Roman"/>
          <w:b/>
          <w:bCs/>
          <w:color w:val="3333CC"/>
          <w:u w:val="single"/>
        </w:rPr>
      </w:pPr>
    </w:p>
    <w:p w14:paraId="5F09B375" w14:textId="77777777" w:rsidR="00191247" w:rsidRDefault="00191247" w:rsidP="00191247">
      <w:pPr>
        <w:bidi w:val="0"/>
        <w:ind w:firstLine="720"/>
        <w:jc w:val="both"/>
        <w:rPr>
          <w:rFonts w:cs="Times New Roman"/>
          <w:b/>
          <w:bCs/>
          <w:color w:val="3333CC"/>
          <w:u w:val="single"/>
        </w:rPr>
      </w:pPr>
    </w:p>
    <w:p w14:paraId="3743CF0E" w14:textId="632E24BF" w:rsidR="00784508" w:rsidRDefault="00784508" w:rsidP="00AA368A">
      <w:pPr>
        <w:bidi w:val="0"/>
        <w:ind w:left="851"/>
        <w:jc w:val="both"/>
        <w:rPr>
          <w:rFonts w:cs="Times New Roman"/>
          <w:color w:val="000000" w:themeColor="text1"/>
        </w:rPr>
      </w:pPr>
      <w:r w:rsidRPr="00EE5A34">
        <w:rPr>
          <w:rFonts w:cs="Times New Roman"/>
          <w:b/>
          <w:bCs/>
          <w:color w:val="3333CC"/>
          <w:u w:val="single"/>
        </w:rPr>
        <w:lastRenderedPageBreak/>
        <w:t>Since previous promotion</w:t>
      </w:r>
      <w:r w:rsidRPr="003F0ACE">
        <w:rPr>
          <w:rFonts w:cs="Times New Roman"/>
          <w:color w:val="000000" w:themeColor="text1"/>
        </w:rPr>
        <w:t xml:space="preserve"> </w:t>
      </w:r>
    </w:p>
    <w:p w14:paraId="7C449A69" w14:textId="77777777" w:rsidR="00784508" w:rsidRDefault="00784508" w:rsidP="00784508">
      <w:pPr>
        <w:bidi w:val="0"/>
        <w:ind w:firstLine="720"/>
        <w:jc w:val="both"/>
        <w:rPr>
          <w:rFonts w:cs="Times New Roman"/>
          <w:color w:val="000000" w:themeColor="text1"/>
        </w:rPr>
      </w:pPr>
    </w:p>
    <w:p w14:paraId="7256FDDC" w14:textId="5469F283" w:rsidR="005A6FBC" w:rsidRPr="00EE5A34" w:rsidRDefault="005A6FBC" w:rsidP="00E21965">
      <w:pPr>
        <w:bidi w:val="0"/>
        <w:ind w:left="1418" w:hanging="425"/>
        <w:rPr>
          <w:rFonts w:cs="Times New Roman"/>
          <w:color w:val="000000" w:themeColor="text1"/>
        </w:rPr>
      </w:pPr>
      <w:r w:rsidRPr="00EE5A34">
        <w:rPr>
          <w:rFonts w:cs="Times New Roman"/>
          <w:color w:val="000000" w:themeColor="text1"/>
        </w:rPr>
        <w:t>Shaltiel‐Harpaz, L., Gerchman, Y., Holland, D.,</w:t>
      </w:r>
      <w:r w:rsidRPr="00EE5A34">
        <w:rPr>
          <w:rFonts w:cs="Times New Roman"/>
          <w:b/>
          <w:bCs/>
          <w:color w:val="000000" w:themeColor="text1"/>
        </w:rPr>
        <w:t xml:space="preserve"> Ibdah, M</w:t>
      </w:r>
      <w:r w:rsidRPr="00EE5A34">
        <w:rPr>
          <w:rFonts w:cs="Times New Roman"/>
          <w:color w:val="000000" w:themeColor="text1"/>
        </w:rPr>
        <w:t xml:space="preserve">., BarYa'akov, I., </w:t>
      </w:r>
      <w:r w:rsidR="00900859" w:rsidRPr="00EE5A34">
        <w:rPr>
          <w:rFonts w:cs="Times New Roman"/>
        </w:rPr>
        <w:t>Rachmany</w:t>
      </w:r>
      <w:r w:rsidRPr="00EE5A34">
        <w:rPr>
          <w:rFonts w:cs="Times New Roman"/>
          <w:color w:val="000000" w:themeColor="text1"/>
        </w:rPr>
        <w:t>, D.  Hatib, K</w:t>
      </w:r>
      <w:r w:rsidR="00900859" w:rsidRPr="00EE5A34">
        <w:rPr>
          <w:rFonts w:cs="Times New Roman"/>
          <w:color w:val="000000" w:themeColor="text1"/>
        </w:rPr>
        <w:t xml:space="preserve">., </w:t>
      </w:r>
      <w:r w:rsidR="00D34133">
        <w:rPr>
          <w:rFonts w:cs="Times New Roman"/>
          <w:color w:val="000000" w:themeColor="text1"/>
        </w:rPr>
        <w:t xml:space="preserve">and </w:t>
      </w:r>
      <w:r w:rsidRPr="00EE5A34">
        <w:rPr>
          <w:rFonts w:cs="Times New Roman"/>
          <w:color w:val="000000" w:themeColor="text1"/>
        </w:rPr>
        <w:t>Soroker, V. (September 2016)</w:t>
      </w:r>
      <w:r w:rsidR="00C27A88">
        <w:rPr>
          <w:rFonts w:cs="Times New Roman"/>
          <w:color w:val="000000" w:themeColor="text1"/>
        </w:rPr>
        <w:t>.</w:t>
      </w:r>
    </w:p>
    <w:p w14:paraId="0E55D42A" w14:textId="77777777" w:rsidR="005A6FBC" w:rsidRPr="00EE5A34" w:rsidRDefault="005A6FBC" w:rsidP="00E21965">
      <w:pPr>
        <w:bidi w:val="0"/>
        <w:ind w:left="1418"/>
        <w:rPr>
          <w:rFonts w:cs="Times New Roman"/>
          <w:color w:val="000000" w:themeColor="text1"/>
          <w:lang w:val="en"/>
        </w:rPr>
      </w:pPr>
      <w:r w:rsidRPr="00EE5A34">
        <w:rPr>
          <w:rFonts w:cs="Times New Roman"/>
          <w:color w:val="000000" w:themeColor="text1"/>
          <w:lang w:val="en"/>
        </w:rPr>
        <w:t>Dealing with pear psylla using resistant</w:t>
      </w:r>
      <w:r w:rsidR="009F0B69">
        <w:rPr>
          <w:rFonts w:cs="Times New Roman"/>
          <w:color w:val="000000" w:themeColor="text1"/>
          <w:lang w:val="en"/>
        </w:rPr>
        <w:t xml:space="preserve"> pear</w:t>
      </w:r>
      <w:r w:rsidRPr="00EE5A34">
        <w:rPr>
          <w:rFonts w:cs="Times New Roman"/>
          <w:color w:val="000000" w:themeColor="text1"/>
          <w:lang w:val="en"/>
        </w:rPr>
        <w:t xml:space="preserve"> trees</w:t>
      </w:r>
    </w:p>
    <w:p w14:paraId="0DB910D3" w14:textId="77777777" w:rsidR="005A6FBC" w:rsidRPr="00EE5A34" w:rsidRDefault="005A6FBC" w:rsidP="00E21965">
      <w:pPr>
        <w:bidi w:val="0"/>
        <w:ind w:left="1418"/>
        <w:rPr>
          <w:rFonts w:cs="Times New Roman"/>
          <w:color w:val="000000" w:themeColor="text1"/>
        </w:rPr>
      </w:pPr>
      <w:r w:rsidRPr="00EE5A34">
        <w:rPr>
          <w:rFonts w:cs="Times New Roman"/>
          <w:i/>
          <w:iCs/>
          <w:color w:val="000000" w:themeColor="text1"/>
        </w:rPr>
        <w:t>Alon Hanotea</w:t>
      </w:r>
      <w:r w:rsidRPr="00EE5A34">
        <w:rPr>
          <w:rFonts w:cs="Times New Roman"/>
          <w:color w:val="000000" w:themeColor="text1"/>
        </w:rPr>
        <w:t xml:space="preserve"> 70</w:t>
      </w:r>
      <w:r w:rsidR="00900859" w:rsidRPr="00EE5A34">
        <w:rPr>
          <w:rFonts w:cs="Times New Roman"/>
          <w:color w:val="000000" w:themeColor="text1"/>
        </w:rPr>
        <w:t>:16-22.</w:t>
      </w:r>
      <w:r w:rsidRPr="00EE5A34">
        <w:rPr>
          <w:rFonts w:cs="Times New Roman"/>
          <w:color w:val="000000" w:themeColor="text1"/>
        </w:rPr>
        <w:t xml:space="preserve"> </w:t>
      </w:r>
    </w:p>
    <w:p w14:paraId="0FC71FA9" w14:textId="77777777" w:rsidR="00C9751F" w:rsidRPr="00EE5A34" w:rsidRDefault="00C9751F" w:rsidP="00C9751F">
      <w:pPr>
        <w:bidi w:val="0"/>
        <w:ind w:left="720" w:firstLine="720"/>
        <w:rPr>
          <w:rFonts w:cs="Times New Roman"/>
          <w:color w:val="000000" w:themeColor="text1"/>
        </w:rPr>
      </w:pPr>
    </w:p>
    <w:p w14:paraId="651641ED" w14:textId="69D21783" w:rsidR="00956037" w:rsidRPr="00531372" w:rsidRDefault="00956037" w:rsidP="00AA368A">
      <w:pPr>
        <w:pStyle w:val="ListParagraph"/>
        <w:tabs>
          <w:tab w:val="left" w:pos="1560"/>
        </w:tabs>
        <w:bidi w:val="0"/>
        <w:ind w:left="1418" w:hanging="425"/>
        <w:rPr>
          <w:rFonts w:cs="Times New Roman"/>
          <w:color w:val="000000" w:themeColor="text1"/>
        </w:rPr>
      </w:pPr>
      <w:r w:rsidRPr="00531372">
        <w:rPr>
          <w:rFonts w:cs="Times New Roman"/>
          <w:color w:val="000000" w:themeColor="text1"/>
        </w:rPr>
        <w:t>Shaltiel</w:t>
      </w:r>
      <w:r w:rsidR="009F0B69" w:rsidRPr="00531372">
        <w:rPr>
          <w:rFonts w:cs="Times New Roman"/>
          <w:color w:val="000000" w:themeColor="text1"/>
        </w:rPr>
        <w:t>-</w:t>
      </w:r>
      <w:r w:rsidRPr="00531372">
        <w:rPr>
          <w:rFonts w:cs="Times New Roman"/>
          <w:color w:val="000000" w:themeColor="text1"/>
        </w:rPr>
        <w:t xml:space="preserve">Harpaz, L., Kedoshim, R., </w:t>
      </w:r>
      <w:r w:rsidR="00900859" w:rsidRPr="00531372">
        <w:rPr>
          <w:rFonts w:cs="Times New Roman"/>
        </w:rPr>
        <w:t>Rachmany, D.</w:t>
      </w:r>
      <w:r w:rsidRPr="00531372">
        <w:rPr>
          <w:rFonts w:cs="Times New Roman"/>
          <w:color w:val="000000" w:themeColor="text1"/>
        </w:rPr>
        <w:t>, Yahyaa, M.,</w:t>
      </w:r>
      <w:r w:rsidRPr="00531372">
        <w:rPr>
          <w:rFonts w:cs="Times New Roman"/>
          <w:b/>
          <w:bCs/>
          <w:color w:val="000000" w:themeColor="text1"/>
        </w:rPr>
        <w:t xml:space="preserve"> </w:t>
      </w:r>
      <w:r w:rsidR="00D34133" w:rsidRPr="00531372">
        <w:rPr>
          <w:rFonts w:cs="Times New Roman"/>
          <w:color w:val="000000" w:themeColor="text1"/>
        </w:rPr>
        <w:t>and</w:t>
      </w:r>
      <w:r w:rsidR="00D34133" w:rsidRPr="00531372">
        <w:rPr>
          <w:rFonts w:cs="Times New Roman"/>
          <w:b/>
          <w:bCs/>
          <w:color w:val="000000" w:themeColor="text1"/>
        </w:rPr>
        <w:t xml:space="preserve"> </w:t>
      </w:r>
      <w:r w:rsidRPr="00531372">
        <w:rPr>
          <w:rFonts w:cs="Times New Roman"/>
          <w:b/>
          <w:bCs/>
          <w:color w:val="000000" w:themeColor="text1"/>
        </w:rPr>
        <w:t>Ibdah, M</w:t>
      </w:r>
      <w:r w:rsidRPr="00531372">
        <w:rPr>
          <w:rFonts w:cs="Times New Roman"/>
          <w:color w:val="000000" w:themeColor="text1"/>
        </w:rPr>
        <w:t>. (September 2017)</w:t>
      </w:r>
      <w:r w:rsidR="00C27A88">
        <w:rPr>
          <w:rFonts w:cs="Times New Roman"/>
          <w:color w:val="000000" w:themeColor="text1"/>
        </w:rPr>
        <w:t>.</w:t>
      </w:r>
    </w:p>
    <w:p w14:paraId="21EC0F65" w14:textId="77777777" w:rsidR="00956037" w:rsidRPr="00EE5A34" w:rsidRDefault="00956037" w:rsidP="00956037">
      <w:pPr>
        <w:bidi w:val="0"/>
        <w:ind w:left="1440"/>
        <w:jc w:val="both"/>
        <w:rPr>
          <w:rFonts w:cs="Times New Roman"/>
          <w:color w:val="000000" w:themeColor="text1"/>
        </w:rPr>
      </w:pPr>
      <w:r w:rsidRPr="00EE5A34">
        <w:rPr>
          <w:rFonts w:cs="Times New Roman"/>
          <w:color w:val="000000" w:themeColor="text1"/>
          <w:lang w:val="en"/>
        </w:rPr>
        <w:t xml:space="preserve">The secret of communication between the </w:t>
      </w:r>
      <w:r w:rsidRPr="00EE5A34">
        <w:rPr>
          <w:rStyle w:val="shorttext"/>
          <w:rFonts w:cs="Times New Roman"/>
          <w:color w:val="222222"/>
          <w:lang w:val="en"/>
        </w:rPr>
        <w:t>fig fruit that has not ripened</w:t>
      </w:r>
      <w:r w:rsidRPr="00EE5A34">
        <w:rPr>
          <w:rFonts w:cs="Times New Roman"/>
          <w:color w:val="000000" w:themeColor="text1"/>
          <w:lang w:val="en"/>
        </w:rPr>
        <w:t xml:space="preserve"> to the fertilizing wasp and its exploitation to control the fly</w:t>
      </w:r>
      <w:r w:rsidR="00900859" w:rsidRPr="00EE5A34">
        <w:rPr>
          <w:rFonts w:cs="Times New Roman"/>
          <w:color w:val="000000" w:themeColor="text1"/>
          <w:lang w:val="en"/>
        </w:rPr>
        <w:t>.</w:t>
      </w:r>
    </w:p>
    <w:p w14:paraId="7817578D" w14:textId="77777777" w:rsidR="00956037" w:rsidRDefault="00956037">
      <w:pPr>
        <w:bidi w:val="0"/>
        <w:ind w:left="720" w:firstLine="720"/>
        <w:rPr>
          <w:rFonts w:cs="Times New Roman"/>
          <w:color w:val="000000" w:themeColor="text1"/>
          <w:rtl/>
        </w:rPr>
      </w:pPr>
      <w:r w:rsidRPr="00EE5A34">
        <w:rPr>
          <w:rFonts w:cs="Times New Roman"/>
          <w:i/>
          <w:iCs/>
          <w:color w:val="000000" w:themeColor="text1"/>
        </w:rPr>
        <w:t>Alon Hanotea</w:t>
      </w:r>
      <w:r w:rsidRPr="00EE5A34">
        <w:rPr>
          <w:rFonts w:cs="Times New Roman"/>
          <w:color w:val="000000" w:themeColor="text1"/>
        </w:rPr>
        <w:t xml:space="preserve"> 71</w:t>
      </w:r>
      <w:r w:rsidR="00900859" w:rsidRPr="00EE5A34">
        <w:rPr>
          <w:rFonts w:cs="Times New Roman"/>
          <w:color w:val="000000" w:themeColor="text1"/>
        </w:rPr>
        <w:t>:44-47.</w:t>
      </w:r>
      <w:r w:rsidRPr="00EE5A34">
        <w:rPr>
          <w:rFonts w:cs="Times New Roman"/>
          <w:color w:val="000000" w:themeColor="text1"/>
        </w:rPr>
        <w:t xml:space="preserve"> </w:t>
      </w:r>
    </w:p>
    <w:p w14:paraId="3286AF77" w14:textId="77777777" w:rsidR="00A52336" w:rsidRDefault="00A52336" w:rsidP="005A6FBC">
      <w:pPr>
        <w:bidi w:val="0"/>
        <w:jc w:val="both"/>
        <w:rPr>
          <w:rFonts w:cs="Times New Roman"/>
        </w:rPr>
      </w:pPr>
    </w:p>
    <w:p w14:paraId="6FE9627A" w14:textId="77777777" w:rsidR="00AA368A" w:rsidRDefault="00EF5D58" w:rsidP="00AA368A">
      <w:pPr>
        <w:bidi w:val="0"/>
        <w:ind w:left="450" w:firstLine="684"/>
        <w:rPr>
          <w:rFonts w:cs="Times New Roman"/>
          <w:color w:val="000000" w:themeColor="text1"/>
        </w:rPr>
      </w:pPr>
      <w:r w:rsidRPr="00EF5D58">
        <w:rPr>
          <w:rFonts w:cs="Times New Roman"/>
          <w:color w:val="000000" w:themeColor="text1"/>
        </w:rPr>
        <w:t xml:space="preserve">Eisenberg, O., Bar-Yakkov, I., </w:t>
      </w:r>
      <w:r w:rsidRPr="00EE5A34">
        <w:rPr>
          <w:rFonts w:cs="Times New Roman"/>
          <w:color w:val="000000" w:themeColor="text1"/>
        </w:rPr>
        <w:t xml:space="preserve">Hatib, K., </w:t>
      </w:r>
      <w:r w:rsidRPr="00EF5D58">
        <w:rPr>
          <w:rFonts w:cs="Times New Roman"/>
          <w:color w:val="000000" w:themeColor="text1"/>
        </w:rPr>
        <w:t xml:space="preserve">Holland, D., </w:t>
      </w:r>
      <w:r>
        <w:rPr>
          <w:rFonts w:cs="Times New Roman"/>
          <w:color w:val="000000" w:themeColor="text1"/>
        </w:rPr>
        <w:t xml:space="preserve">Dag, A., </w:t>
      </w:r>
      <w:r w:rsidRPr="00EF5D58">
        <w:rPr>
          <w:rFonts w:cs="Times New Roman"/>
          <w:color w:val="000000" w:themeColor="text1"/>
        </w:rPr>
        <w:t>Reuveny H., Shaltiel-</w:t>
      </w:r>
    </w:p>
    <w:p w14:paraId="2B7E281D" w14:textId="0EB73522" w:rsidR="00EF5D58" w:rsidRDefault="00EF5D58" w:rsidP="00AA368A">
      <w:pPr>
        <w:bidi w:val="0"/>
        <w:ind w:left="851" w:firstLine="684"/>
        <w:rPr>
          <w:rFonts w:cs="Times New Roman"/>
          <w:color w:val="000000" w:themeColor="text1"/>
        </w:rPr>
      </w:pPr>
      <w:r w:rsidRPr="00EF5D58">
        <w:rPr>
          <w:rFonts w:cs="Times New Roman"/>
          <w:color w:val="000000" w:themeColor="text1"/>
        </w:rPr>
        <w:t xml:space="preserve">Harpaz, L., </w:t>
      </w:r>
      <w:r w:rsidRPr="00EF5D58">
        <w:rPr>
          <w:rFonts w:cs="Times New Roman"/>
          <w:b/>
          <w:bCs/>
          <w:color w:val="000000" w:themeColor="text1"/>
        </w:rPr>
        <w:t>Ibdah, M.</w:t>
      </w:r>
      <w:r w:rsidRPr="00EF5D58">
        <w:rPr>
          <w:rFonts w:cs="Times New Roman"/>
          <w:color w:val="000000" w:themeColor="text1"/>
        </w:rPr>
        <w:t xml:space="preserve"> (20</w:t>
      </w:r>
      <w:r>
        <w:rPr>
          <w:rFonts w:cs="Times New Roman"/>
          <w:color w:val="000000" w:themeColor="text1"/>
        </w:rPr>
        <w:t>20</w:t>
      </w:r>
      <w:r w:rsidRPr="00EF5D58">
        <w:rPr>
          <w:rFonts w:cs="Times New Roman"/>
          <w:color w:val="000000" w:themeColor="text1"/>
        </w:rPr>
        <w:t>).</w:t>
      </w:r>
    </w:p>
    <w:p w14:paraId="21D5B295" w14:textId="77777777" w:rsidR="00EF5D58" w:rsidRDefault="00EF5D58" w:rsidP="00EF5D58">
      <w:pPr>
        <w:bidi w:val="0"/>
        <w:ind w:left="1440"/>
        <w:rPr>
          <w:rFonts w:cs="Times New Roman"/>
          <w:color w:val="000000" w:themeColor="text1"/>
        </w:rPr>
      </w:pPr>
      <w:r w:rsidRPr="00EF5D58">
        <w:rPr>
          <w:rFonts w:cs="Times New Roman"/>
          <w:color w:val="000000" w:themeColor="text1"/>
        </w:rPr>
        <w:t xml:space="preserve">Sensitivity of almond fruit to almond </w:t>
      </w:r>
      <w:r>
        <w:rPr>
          <w:rFonts w:cs="Times New Roman"/>
          <w:color w:val="000000" w:themeColor="text1"/>
        </w:rPr>
        <w:t>seeds wasps</w:t>
      </w:r>
      <w:r w:rsidRPr="00EF5D58">
        <w:t xml:space="preserve"> </w:t>
      </w:r>
      <w:r>
        <w:t>(</w:t>
      </w:r>
      <w:r w:rsidRPr="00EF5D58">
        <w:rPr>
          <w:rFonts w:cs="Times New Roman"/>
          <w:i/>
          <w:iCs/>
          <w:color w:val="000000" w:themeColor="text1"/>
        </w:rPr>
        <w:t>Eurytoma amygdali</w:t>
      </w:r>
      <w:r w:rsidRPr="00EF5D58">
        <w:rPr>
          <w:rFonts w:cs="Times New Roman"/>
          <w:color w:val="000000" w:themeColor="text1"/>
        </w:rPr>
        <w:t xml:space="preserve"> Enderlein (Hymenoptera: Eurytomidae)</w:t>
      </w:r>
      <w:r>
        <w:rPr>
          <w:rFonts w:cs="Times New Roman"/>
          <w:color w:val="000000" w:themeColor="text1"/>
        </w:rPr>
        <w:t xml:space="preserve"> </w:t>
      </w:r>
    </w:p>
    <w:p w14:paraId="087698B3" w14:textId="11BDB840" w:rsidR="00EF5D58" w:rsidRDefault="00EF5D58" w:rsidP="003846CB">
      <w:pPr>
        <w:bidi w:val="0"/>
        <w:ind w:left="720" w:firstLine="720"/>
        <w:rPr>
          <w:rFonts w:cs="Times New Roman"/>
          <w:color w:val="000000" w:themeColor="text1"/>
        </w:rPr>
      </w:pPr>
      <w:r w:rsidRPr="00EE5A34">
        <w:rPr>
          <w:rFonts w:cs="Times New Roman"/>
          <w:i/>
          <w:iCs/>
          <w:color w:val="000000" w:themeColor="text1"/>
        </w:rPr>
        <w:t>Alon Hanotea</w:t>
      </w:r>
      <w:r w:rsidRPr="00EE5A34">
        <w:rPr>
          <w:rFonts w:cs="Times New Roman"/>
          <w:color w:val="000000" w:themeColor="text1"/>
        </w:rPr>
        <w:t xml:space="preserve"> </w:t>
      </w:r>
      <w:r w:rsidR="00364137">
        <w:rPr>
          <w:rFonts w:cs="Times New Roman"/>
          <w:color w:val="000000" w:themeColor="text1"/>
        </w:rPr>
        <w:t>74:18-</w:t>
      </w:r>
      <w:r w:rsidR="00D67568">
        <w:rPr>
          <w:rFonts w:cs="Times New Roman"/>
          <w:color w:val="000000" w:themeColor="text1"/>
        </w:rPr>
        <w:t>54</w:t>
      </w:r>
    </w:p>
    <w:p w14:paraId="061AE23A" w14:textId="0C48D2E0" w:rsidR="0063004E" w:rsidRDefault="0063004E" w:rsidP="005B5A09">
      <w:pPr>
        <w:bidi w:val="0"/>
        <w:rPr>
          <w:rFonts w:cs="Times New Roman"/>
          <w:color w:val="000000" w:themeColor="text1"/>
        </w:rPr>
      </w:pPr>
    </w:p>
    <w:p w14:paraId="4015EA13" w14:textId="77777777" w:rsidR="0063004E" w:rsidRPr="003846CB" w:rsidRDefault="0063004E" w:rsidP="0063004E">
      <w:pPr>
        <w:bidi w:val="0"/>
        <w:ind w:left="720" w:firstLine="720"/>
        <w:rPr>
          <w:rFonts w:cs="Times New Roman"/>
          <w:color w:val="000000" w:themeColor="text1"/>
        </w:rPr>
      </w:pPr>
    </w:p>
    <w:p w14:paraId="48CCD19C" w14:textId="67C7B05D" w:rsidR="0010544F" w:rsidRPr="00EE5A34" w:rsidRDefault="0010544F" w:rsidP="00AA368A">
      <w:pPr>
        <w:numPr>
          <w:ilvl w:val="0"/>
          <w:numId w:val="31"/>
        </w:numPr>
        <w:bidi w:val="0"/>
        <w:spacing w:after="120"/>
        <w:ind w:left="851" w:hanging="709"/>
        <w:rPr>
          <w:rFonts w:cs="Times New Roman"/>
          <w:b/>
          <w:bCs/>
          <w:color w:val="3333CC"/>
          <w:u w:val="single"/>
        </w:rPr>
      </w:pPr>
      <w:r w:rsidRPr="00EE5A34">
        <w:rPr>
          <w:rFonts w:cs="Times New Roman"/>
          <w:b/>
          <w:bCs/>
          <w:color w:val="3333CC"/>
          <w:u w:val="single"/>
        </w:rPr>
        <w:t>Articles in Symposia Proceedings (including Acta Horticulturae)</w:t>
      </w:r>
      <w:r w:rsidR="004B3000">
        <w:rPr>
          <w:rFonts w:cs="Times New Roman"/>
          <w:b/>
          <w:bCs/>
          <w:color w:val="3333CC"/>
          <w:u w:val="single"/>
        </w:rPr>
        <w:t xml:space="preserve"> (since previous promotion)</w:t>
      </w:r>
    </w:p>
    <w:p w14:paraId="41B91869" w14:textId="77777777" w:rsidR="004B3000" w:rsidRPr="004B3000" w:rsidRDefault="004B3000" w:rsidP="004B3000">
      <w:pPr>
        <w:bidi w:val="0"/>
        <w:ind w:left="720"/>
        <w:rPr>
          <w:rFonts w:cs="Times New Roman"/>
        </w:rPr>
      </w:pPr>
      <w:r w:rsidRPr="004B3000">
        <w:rPr>
          <w:rFonts w:cs="Times New Roman"/>
        </w:rPr>
        <w:t>-----------------------</w:t>
      </w:r>
    </w:p>
    <w:p w14:paraId="273382BD" w14:textId="77777777" w:rsidR="004B3000" w:rsidRDefault="004B3000" w:rsidP="004B3000">
      <w:pPr>
        <w:pStyle w:val="ListParagraph"/>
        <w:bidi w:val="0"/>
        <w:jc w:val="both"/>
        <w:rPr>
          <w:rFonts w:cs="Times New Roman"/>
          <w:color w:val="000000"/>
        </w:rPr>
      </w:pPr>
    </w:p>
    <w:p w14:paraId="66EC1D13" w14:textId="77777777" w:rsidR="00E831FE" w:rsidRPr="00EE5A34" w:rsidRDefault="00E831FE" w:rsidP="00E831FE">
      <w:pPr>
        <w:bidi w:val="0"/>
        <w:jc w:val="both"/>
        <w:rPr>
          <w:rFonts w:cs="Times New Roman"/>
          <w:iCs/>
        </w:rPr>
      </w:pPr>
    </w:p>
    <w:p w14:paraId="0D9AFA12" w14:textId="7B12C153" w:rsidR="005D2EB7" w:rsidRDefault="00741978" w:rsidP="00AA368A">
      <w:pPr>
        <w:numPr>
          <w:ilvl w:val="0"/>
          <w:numId w:val="31"/>
        </w:numPr>
        <w:bidi w:val="0"/>
        <w:spacing w:after="120"/>
        <w:ind w:left="851" w:hanging="709"/>
        <w:rPr>
          <w:rFonts w:asciiTheme="majorBidi" w:hAnsiTheme="majorBidi" w:cs="Times New Roman"/>
          <w:b/>
          <w:bCs/>
          <w:color w:val="3333CC"/>
          <w:u w:val="single"/>
        </w:rPr>
      </w:pPr>
      <w:r w:rsidRPr="00A830A7">
        <w:rPr>
          <w:rFonts w:asciiTheme="majorBidi" w:hAnsiTheme="majorBidi" w:cs="Times New Roman"/>
          <w:b/>
          <w:bCs/>
          <w:color w:val="3333CC"/>
          <w:u w:val="single"/>
        </w:rPr>
        <w:t>Granted Patents and Registered Cultivars</w:t>
      </w:r>
    </w:p>
    <w:p w14:paraId="769D1ED3" w14:textId="77777777" w:rsidR="001775ED" w:rsidRDefault="001775ED" w:rsidP="00AA368A">
      <w:pPr>
        <w:bidi w:val="0"/>
        <w:ind w:left="415" w:firstLine="436"/>
        <w:jc w:val="both"/>
        <w:rPr>
          <w:rFonts w:cs="Times New Roman"/>
          <w:color w:val="000000" w:themeColor="text1"/>
        </w:rPr>
      </w:pPr>
      <w:r w:rsidRPr="00EE5A34">
        <w:rPr>
          <w:rFonts w:cs="Times New Roman"/>
          <w:b/>
          <w:bCs/>
          <w:color w:val="3333CC"/>
          <w:u w:val="single"/>
        </w:rPr>
        <w:t>Since previous promotion</w:t>
      </w:r>
      <w:r w:rsidRPr="003F0ACE">
        <w:rPr>
          <w:rFonts w:cs="Times New Roman"/>
          <w:color w:val="000000" w:themeColor="text1"/>
        </w:rPr>
        <w:t xml:space="preserve"> </w:t>
      </w:r>
    </w:p>
    <w:p w14:paraId="198F98AC" w14:textId="77777777" w:rsidR="001775ED" w:rsidRPr="0097298F" w:rsidRDefault="001775ED" w:rsidP="001775ED">
      <w:pPr>
        <w:bidi w:val="0"/>
        <w:spacing w:after="120"/>
        <w:ind w:left="1080"/>
        <w:rPr>
          <w:rFonts w:asciiTheme="majorBidi" w:hAnsiTheme="majorBidi" w:cs="Times New Roman"/>
          <w:b/>
          <w:bCs/>
          <w:color w:val="3333CC"/>
          <w:u w:val="single"/>
        </w:rPr>
      </w:pPr>
    </w:p>
    <w:p w14:paraId="0D783D43" w14:textId="1AF47C8D" w:rsidR="00302503" w:rsidRDefault="00302503" w:rsidP="00AA368A">
      <w:pPr>
        <w:pStyle w:val="ListParagraph"/>
        <w:bidi w:val="0"/>
        <w:ind w:left="851"/>
        <w:jc w:val="both"/>
        <w:rPr>
          <w:rFonts w:cs="Times New Roman"/>
        </w:rPr>
      </w:pPr>
      <w:r w:rsidRPr="00302503">
        <w:rPr>
          <w:rFonts w:cs="Times New Roman"/>
          <w:b/>
          <w:bCs/>
        </w:rPr>
        <w:t>Ibdah, M.</w:t>
      </w:r>
      <w:r>
        <w:rPr>
          <w:rFonts w:cs="Times New Roman"/>
        </w:rPr>
        <w:t xml:space="preserve"> (2019)</w:t>
      </w:r>
      <w:r w:rsidR="00C27A88">
        <w:rPr>
          <w:rFonts w:cs="Times New Roman"/>
        </w:rPr>
        <w:t>.</w:t>
      </w:r>
    </w:p>
    <w:p w14:paraId="0669897C" w14:textId="77777777" w:rsidR="00AA368A" w:rsidRDefault="00E92197" w:rsidP="00AA368A">
      <w:pPr>
        <w:tabs>
          <w:tab w:val="left" w:pos="1440"/>
        </w:tabs>
        <w:bidi w:val="0"/>
        <w:ind w:left="1440" w:hanging="306"/>
        <w:jc w:val="both"/>
        <w:rPr>
          <w:rFonts w:cs="Times New Roman"/>
        </w:rPr>
      </w:pPr>
      <w:r w:rsidRPr="00302503">
        <w:rPr>
          <w:rFonts w:cs="Times New Roman"/>
        </w:rPr>
        <w:t xml:space="preserve">Identification and characterization of </w:t>
      </w:r>
      <w:r w:rsidR="00345736">
        <w:rPr>
          <w:rFonts w:cs="Times New Roman"/>
        </w:rPr>
        <w:t>UDP</w:t>
      </w:r>
      <w:r w:rsidRPr="00302503">
        <w:rPr>
          <w:rFonts w:cs="Times New Roman"/>
        </w:rPr>
        <w:t>-glucose: phloretin 4</w:t>
      </w:r>
      <w:r w:rsidR="005E1EA1">
        <w:rPr>
          <w:rFonts w:cs="Times New Roman"/>
        </w:rPr>
        <w:t>’</w:t>
      </w:r>
      <w:r w:rsidR="00AA368A">
        <w:rPr>
          <w:rFonts w:cs="Times New Roman"/>
        </w:rPr>
        <w:t>-o-glucosyltransferase</w:t>
      </w:r>
    </w:p>
    <w:p w14:paraId="58D2FA12" w14:textId="434342E1" w:rsidR="00302503" w:rsidRPr="00302503" w:rsidRDefault="00E92197" w:rsidP="00AA368A">
      <w:pPr>
        <w:tabs>
          <w:tab w:val="left" w:pos="1440"/>
        </w:tabs>
        <w:bidi w:val="0"/>
        <w:ind w:left="1440" w:hanging="306"/>
        <w:jc w:val="both"/>
        <w:rPr>
          <w:rFonts w:cs="Times New Roman"/>
        </w:rPr>
      </w:pPr>
      <w:r w:rsidRPr="00302503">
        <w:rPr>
          <w:rFonts w:cs="Times New Roman"/>
        </w:rPr>
        <w:t xml:space="preserve">from </w:t>
      </w:r>
      <w:r w:rsidR="00302503" w:rsidRPr="00302503">
        <w:rPr>
          <w:rFonts w:cs="Times New Roman"/>
          <w:i/>
          <w:iCs/>
        </w:rPr>
        <w:t>M</w:t>
      </w:r>
      <w:r w:rsidRPr="00302503">
        <w:rPr>
          <w:rFonts w:cs="Times New Roman"/>
          <w:i/>
          <w:iCs/>
        </w:rPr>
        <w:t xml:space="preserve">alus </w:t>
      </w:r>
      <w:r w:rsidRPr="00302503">
        <w:rPr>
          <w:rFonts w:cs="Times New Roman"/>
        </w:rPr>
        <w:t xml:space="preserve">x </w:t>
      </w:r>
      <w:r w:rsidRPr="006B43A0">
        <w:rPr>
          <w:rFonts w:cs="Times New Roman"/>
          <w:i/>
          <w:iCs/>
        </w:rPr>
        <w:t>domestica</w:t>
      </w:r>
      <w:r w:rsidRPr="00302503">
        <w:rPr>
          <w:rFonts w:cs="Times New Roman"/>
        </w:rPr>
        <w:t xml:space="preserve"> </w:t>
      </w:r>
      <w:r w:rsidR="009F0B69">
        <w:rPr>
          <w:rFonts w:cs="Times New Roman"/>
        </w:rPr>
        <w:t>B</w:t>
      </w:r>
      <w:r w:rsidRPr="00302503">
        <w:rPr>
          <w:rFonts w:cs="Times New Roman"/>
        </w:rPr>
        <w:t>orkh</w:t>
      </w:r>
      <w:r w:rsidR="009F0B69">
        <w:rPr>
          <w:rFonts w:cs="Times New Roman"/>
        </w:rPr>
        <w:t>.</w:t>
      </w:r>
    </w:p>
    <w:p w14:paraId="30D0705D" w14:textId="77777777" w:rsidR="00302503" w:rsidRPr="00302503" w:rsidRDefault="00302503" w:rsidP="00AA368A">
      <w:pPr>
        <w:bidi w:val="0"/>
        <w:ind w:left="414" w:firstLine="72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US Patent No: </w:t>
      </w:r>
      <w:r w:rsidRPr="00302503">
        <w:rPr>
          <w:rFonts w:cs="Times New Roman"/>
          <w:color w:val="000000" w:themeColor="text1"/>
        </w:rPr>
        <w:t>US2019/0062768A1</w:t>
      </w:r>
    </w:p>
    <w:p w14:paraId="477361DF" w14:textId="77777777" w:rsidR="00302503" w:rsidRDefault="00302503" w:rsidP="00302503">
      <w:pPr>
        <w:bidi w:val="0"/>
        <w:spacing w:after="120"/>
        <w:ind w:left="360"/>
        <w:rPr>
          <w:rFonts w:cs="Times New Roman"/>
        </w:rPr>
      </w:pPr>
    </w:p>
    <w:p w14:paraId="307E89CB" w14:textId="3A1F0EB4" w:rsidR="004A52C8" w:rsidRPr="00EE5A34" w:rsidRDefault="002C244B" w:rsidP="0073199A">
      <w:pPr>
        <w:bidi w:val="0"/>
        <w:spacing w:after="120"/>
        <w:ind w:left="360"/>
        <w:rPr>
          <w:rFonts w:cs="Times New Roman"/>
          <w:b/>
          <w:bCs/>
        </w:rPr>
      </w:pPr>
      <w:r w:rsidRPr="00E92197">
        <w:rPr>
          <w:rFonts w:cs="Times New Roman"/>
        </w:rPr>
        <w:br w:type="page"/>
      </w:r>
      <w:r w:rsidR="001D47DE" w:rsidRPr="00EE5A34">
        <w:rPr>
          <w:rFonts w:cs="Times New Roman"/>
          <w:b/>
          <w:bCs/>
        </w:rPr>
        <w:lastRenderedPageBreak/>
        <w:t>Mwafaq Ibdah</w:t>
      </w:r>
      <w:r w:rsidR="004A52C8" w:rsidRPr="00EE5A34">
        <w:rPr>
          <w:rFonts w:cs="Times New Roman"/>
          <w:b/>
          <w:bCs/>
        </w:rPr>
        <w:t xml:space="preserve">                                                                                     </w:t>
      </w:r>
      <w:r w:rsidR="00DF6BEE">
        <w:rPr>
          <w:rFonts w:cs="Times New Roman"/>
          <w:b/>
          <w:bCs/>
        </w:rPr>
        <w:t xml:space="preserve">                 </w:t>
      </w:r>
      <w:r w:rsidR="0073199A">
        <w:rPr>
          <w:rFonts w:cs="Times New Roman"/>
          <w:b/>
          <w:bCs/>
        </w:rPr>
        <w:t>September</w:t>
      </w:r>
      <w:r w:rsidR="001D125C">
        <w:rPr>
          <w:rFonts w:cs="Times New Roman"/>
          <w:b/>
          <w:bCs/>
        </w:rPr>
        <w:t xml:space="preserve"> </w:t>
      </w:r>
      <w:r w:rsidR="00F62353" w:rsidRPr="00EE5A34">
        <w:rPr>
          <w:rFonts w:cs="Times New Roman"/>
          <w:b/>
          <w:bCs/>
        </w:rPr>
        <w:t>20</w:t>
      </w:r>
      <w:r w:rsidR="00E7714D">
        <w:rPr>
          <w:rFonts w:cs="Times New Roman"/>
          <w:b/>
          <w:bCs/>
        </w:rPr>
        <w:t>2</w:t>
      </w:r>
      <w:r w:rsidR="00080E8C">
        <w:rPr>
          <w:rFonts w:cs="Times New Roman"/>
          <w:b/>
          <w:bCs/>
        </w:rPr>
        <w:t>2</w:t>
      </w:r>
    </w:p>
    <w:p w14:paraId="01790C2A" w14:textId="77777777" w:rsidR="00F62353" w:rsidRPr="00EE5A34" w:rsidRDefault="00F62353" w:rsidP="00780B54">
      <w:pPr>
        <w:pStyle w:val="Heading7"/>
        <w:jc w:val="center"/>
        <w:rPr>
          <w:color w:val="0000FF"/>
          <w:szCs w:val="24"/>
          <w:u w:val="none"/>
        </w:rPr>
      </w:pPr>
    </w:p>
    <w:p w14:paraId="1BD44B73" w14:textId="77777777" w:rsidR="004A52C8" w:rsidRPr="00090FF3" w:rsidRDefault="004A52C8" w:rsidP="00780B54">
      <w:pPr>
        <w:pStyle w:val="Heading7"/>
        <w:jc w:val="center"/>
        <w:rPr>
          <w:color w:val="0000FF"/>
          <w:sz w:val="28"/>
          <w:szCs w:val="28"/>
        </w:rPr>
      </w:pPr>
      <w:r w:rsidRPr="00090FF3">
        <w:rPr>
          <w:color w:val="0000FF"/>
          <w:sz w:val="28"/>
          <w:szCs w:val="28"/>
          <w:u w:val="none"/>
        </w:rPr>
        <w:t xml:space="preserve">Part III: </w:t>
      </w:r>
      <w:r w:rsidR="00780B54" w:rsidRPr="00090FF3">
        <w:rPr>
          <w:color w:val="0000FF"/>
          <w:sz w:val="28"/>
          <w:szCs w:val="28"/>
          <w:u w:val="none"/>
        </w:rPr>
        <w:t>DESCRIPTION</w:t>
      </w:r>
      <w:r w:rsidRPr="00090FF3">
        <w:rPr>
          <w:color w:val="0000FF"/>
          <w:sz w:val="28"/>
          <w:szCs w:val="28"/>
          <w:u w:val="none"/>
        </w:rPr>
        <w:t xml:space="preserve"> OF MAJOR</w:t>
      </w:r>
      <w:r w:rsidR="00D96741" w:rsidRPr="00090FF3">
        <w:rPr>
          <w:color w:val="0000FF"/>
          <w:sz w:val="28"/>
          <w:szCs w:val="28"/>
          <w:u w:val="none"/>
        </w:rPr>
        <w:t xml:space="preserve"> </w:t>
      </w:r>
      <w:r w:rsidRPr="00090FF3">
        <w:rPr>
          <w:color w:val="0000FF"/>
          <w:sz w:val="28"/>
          <w:szCs w:val="28"/>
          <w:u w:val="none"/>
        </w:rPr>
        <w:t>ACHIEVEMENTS</w:t>
      </w:r>
    </w:p>
    <w:p w14:paraId="3A5F4A5A" w14:textId="77777777" w:rsidR="00E8751B" w:rsidRPr="00EE5A34" w:rsidRDefault="00E62191" w:rsidP="00960778">
      <w:pPr>
        <w:pStyle w:val="ListParagraph"/>
        <w:numPr>
          <w:ilvl w:val="0"/>
          <w:numId w:val="25"/>
        </w:numPr>
        <w:bidi w:val="0"/>
        <w:spacing w:line="360" w:lineRule="auto"/>
        <w:jc w:val="both"/>
        <w:rPr>
          <w:rFonts w:cs="Times New Roman"/>
        </w:rPr>
      </w:pPr>
      <w:r w:rsidRPr="00052ED9">
        <w:rPr>
          <w:rFonts w:cs="Times New Roman"/>
          <w:b/>
          <w:bCs/>
          <w:color w:val="3333CC"/>
          <w:u w:val="single"/>
        </w:rPr>
        <w:t>Contr</w:t>
      </w:r>
      <w:r w:rsidRPr="00EE5A34">
        <w:rPr>
          <w:rFonts w:cs="Times New Roman"/>
          <w:b/>
          <w:bCs/>
          <w:color w:val="3333CC"/>
          <w:u w:val="single"/>
        </w:rPr>
        <w:t>ibution to Agricultural and/or Environmental Sciences</w:t>
      </w:r>
    </w:p>
    <w:p w14:paraId="74B44049" w14:textId="628EA5FA" w:rsidR="00E8751B" w:rsidRDefault="00E8751B">
      <w:pPr>
        <w:bidi w:val="0"/>
        <w:spacing w:line="360" w:lineRule="auto"/>
        <w:jc w:val="both"/>
        <w:rPr>
          <w:rFonts w:cs="Times New Roman"/>
        </w:rPr>
      </w:pPr>
      <w:r w:rsidRPr="00EE5A34">
        <w:rPr>
          <w:rFonts w:cs="Times New Roman"/>
          <w:b/>
        </w:rPr>
        <w:t>1-</w:t>
      </w:r>
      <w:r w:rsidRPr="00EE5A34">
        <w:rPr>
          <w:rFonts w:cs="Times New Roman"/>
          <w:bCs/>
        </w:rPr>
        <w:tab/>
        <w:t>My scientific contribution</w:t>
      </w:r>
      <w:r w:rsidR="009F0B69">
        <w:rPr>
          <w:rFonts w:cs="Times New Roman"/>
          <w:bCs/>
        </w:rPr>
        <w:t>s</w:t>
      </w:r>
      <w:r w:rsidRPr="00EE5A34">
        <w:rPr>
          <w:rFonts w:cs="Times New Roman"/>
          <w:bCs/>
        </w:rPr>
        <w:t xml:space="preserve"> started with my work at the Leibniz</w:t>
      </w:r>
      <w:r w:rsidR="009F0B69">
        <w:rPr>
          <w:rFonts w:cs="Times New Roman"/>
          <w:bCs/>
        </w:rPr>
        <w:t xml:space="preserve"> </w:t>
      </w:r>
      <w:r w:rsidRPr="00EE5A34">
        <w:rPr>
          <w:rFonts w:cs="Times New Roman"/>
          <w:bCs/>
        </w:rPr>
        <w:t>Institute of Biochemistry in Germany</w:t>
      </w:r>
      <w:r w:rsidR="00561088" w:rsidRPr="00EE5A34">
        <w:rPr>
          <w:rFonts w:cs="Times New Roman"/>
          <w:bCs/>
        </w:rPr>
        <w:t>, 19</w:t>
      </w:r>
      <w:r w:rsidR="00994B3E">
        <w:rPr>
          <w:rFonts w:cs="Times New Roman"/>
          <w:bCs/>
        </w:rPr>
        <w:t>9</w:t>
      </w:r>
      <w:r w:rsidR="00561088" w:rsidRPr="00EE5A34">
        <w:rPr>
          <w:rFonts w:cs="Times New Roman"/>
          <w:bCs/>
        </w:rPr>
        <w:t>8-2002</w:t>
      </w:r>
      <w:r w:rsidR="00517218" w:rsidRPr="00EE5A34">
        <w:rPr>
          <w:rFonts w:cs="Times New Roman"/>
          <w:bCs/>
        </w:rPr>
        <w:t xml:space="preserve"> </w:t>
      </w:r>
      <w:r w:rsidR="00517218" w:rsidRPr="00EE5A34">
        <w:rPr>
          <w:rFonts w:cs="Times New Roman"/>
        </w:rPr>
        <w:t xml:space="preserve">(Halle/Salle, </w:t>
      </w:r>
      <w:r w:rsidR="00561088" w:rsidRPr="00EE5A34">
        <w:rPr>
          <w:rFonts w:cs="Times New Roman"/>
        </w:rPr>
        <w:t>German</w:t>
      </w:r>
      <w:r w:rsidR="00371B86">
        <w:rPr>
          <w:rFonts w:cs="Times New Roman"/>
        </w:rPr>
        <w:t>y</w:t>
      </w:r>
      <w:r w:rsidR="00517218" w:rsidRPr="00EE5A34">
        <w:rPr>
          <w:rFonts w:cs="Times New Roman"/>
        </w:rPr>
        <w:t>)</w:t>
      </w:r>
      <w:r w:rsidR="009F0B69">
        <w:rPr>
          <w:rFonts w:cs="Times New Roman"/>
        </w:rPr>
        <w:t>,</w:t>
      </w:r>
      <w:r w:rsidRPr="00EE5A34">
        <w:rPr>
          <w:rFonts w:cs="Times New Roman"/>
          <w:bCs/>
        </w:rPr>
        <w:t xml:space="preserve"> in collaboration with the Helmholtz Institute in Munich. </w:t>
      </w:r>
      <w:r w:rsidRPr="00EE5A34">
        <w:rPr>
          <w:rFonts w:cs="Times New Roman"/>
        </w:rPr>
        <w:t xml:space="preserve">We investigated the UV-stress response </w:t>
      </w:r>
      <w:r w:rsidRPr="00EE5A34">
        <w:rPr>
          <w:rStyle w:val="yshortcuts"/>
          <w:rFonts w:cs="Times New Roman"/>
          <w:color w:val="000000"/>
        </w:rPr>
        <w:t xml:space="preserve">of the halophyte </w:t>
      </w:r>
      <w:r w:rsidRPr="00EE5A34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Mesembryanthemum crystallinum</w:t>
      </w:r>
      <w:r w:rsidRPr="00EE5A34">
        <w:rPr>
          <w:rFonts w:cs="Times New Roman"/>
        </w:rPr>
        <w:t xml:space="preserve"> (ice plant, </w:t>
      </w:r>
      <w:r w:rsidR="007C2815" w:rsidRPr="00EE5A34">
        <w:rPr>
          <w:rFonts w:cs="Times New Roman"/>
        </w:rPr>
        <w:t>L</w:t>
      </w:r>
      <w:r w:rsidRPr="00EE5A34">
        <w:rPr>
          <w:rFonts w:cs="Times New Roman"/>
        </w:rPr>
        <w:t>ivingstone daisy).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E5A34">
        <w:rPr>
          <w:rFonts w:cs="Times New Roman"/>
          <w:color w:val="000000"/>
        </w:rPr>
        <w:t xml:space="preserve">This led to the </w:t>
      </w:r>
      <w:r w:rsidR="006E26BD">
        <w:rPr>
          <w:rFonts w:cs="Times New Roman"/>
          <w:color w:val="000000"/>
        </w:rPr>
        <w:t>characterization</w:t>
      </w:r>
      <w:r w:rsidR="006E26BD" w:rsidRPr="00EE5A34">
        <w:rPr>
          <w:rFonts w:cs="Times New Roman"/>
          <w:color w:val="000000"/>
        </w:rPr>
        <w:t xml:space="preserve"> </w:t>
      </w:r>
      <w:r w:rsidRPr="00EE5A34">
        <w:rPr>
          <w:rFonts w:cs="Times New Roman"/>
          <w:color w:val="000000"/>
        </w:rPr>
        <w:t xml:space="preserve">and quantification (by HPLC and LC-MS) of 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the light-induced betacyanin and flavonol </w:t>
      </w:r>
      <w:r w:rsidR="00371B86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compounds 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in bladder cells of </w:t>
      </w:r>
      <w:r w:rsidRPr="00EE5A3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the ice plant </w:t>
      </w:r>
      <w:r w:rsidR="006E26BD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following</w:t>
      </w:r>
      <w:r w:rsidR="006E26BD" w:rsidRPr="00EE5A3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A34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light irradiation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. Preparative HPLC and NMR </w:t>
      </w:r>
      <w:r w:rsidR="006E26BD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methodologies </w:t>
      </w:r>
      <w:r w:rsidRPr="00EE5A34"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  <w:t xml:space="preserve">were used to </w:t>
      </w:r>
      <w:r w:rsidRPr="00EE5A34">
        <w:rPr>
          <w:rFonts w:cs="Times New Roman"/>
          <w:color w:val="000000"/>
        </w:rPr>
        <w:t xml:space="preserve">identify a series of new compounds </w:t>
      </w:r>
      <w:r w:rsidR="006E26BD">
        <w:rPr>
          <w:rFonts w:cs="Times New Roman"/>
          <w:color w:val="000000"/>
        </w:rPr>
        <w:t>that</w:t>
      </w:r>
      <w:r w:rsidR="006E26BD" w:rsidRPr="00EE5A34">
        <w:rPr>
          <w:rFonts w:cs="Times New Roman"/>
          <w:color w:val="000000"/>
        </w:rPr>
        <w:t xml:space="preserve"> </w:t>
      </w:r>
      <w:r w:rsidRPr="00EE5A34">
        <w:rPr>
          <w:rFonts w:cs="Times New Roman"/>
          <w:color w:val="000000"/>
        </w:rPr>
        <w:t>protect plants from enhanced UV-stress</w:t>
      </w:r>
      <w:r w:rsidRPr="00EE5A34">
        <w:rPr>
          <w:rFonts w:cs="Times New Roman"/>
        </w:rPr>
        <w:t>. During this investigation</w:t>
      </w:r>
      <w:r w:rsidR="009F0B69">
        <w:rPr>
          <w:rFonts w:cs="Times New Roman"/>
        </w:rPr>
        <w:t>,</w:t>
      </w:r>
      <w:r w:rsidRPr="00EE5A34">
        <w:rPr>
          <w:rFonts w:cs="Times New Roman"/>
        </w:rPr>
        <w:t xml:space="preserve"> a set of genes was identified which were upregulated upon light stress. One of these genes was a novel </w:t>
      </w:r>
      <w:r w:rsidRPr="00EE5A34">
        <w:rPr>
          <w:rFonts w:cs="Times New Roman"/>
          <w:i/>
          <w:iCs/>
        </w:rPr>
        <w:t>S</w:t>
      </w:r>
      <w:r w:rsidRPr="00EE5A34">
        <w:rPr>
          <w:rFonts w:cs="Times New Roman"/>
        </w:rPr>
        <w:t>-adenosyl-</w:t>
      </w:r>
      <w:r w:rsidRPr="00EE5A34">
        <w:rPr>
          <w:rFonts w:cs="Times New Roman"/>
          <w:i/>
          <w:iCs/>
        </w:rPr>
        <w:t>L</w:t>
      </w:r>
      <w:r w:rsidRPr="00EE5A34">
        <w:rPr>
          <w:rFonts w:cs="Times New Roman"/>
        </w:rPr>
        <w:t>-methionine and cation-dependent methyltransferase, which surprisingly was not involved in lignin monomer formation but in the meth</w:t>
      </w:r>
      <w:r w:rsidR="004B7406" w:rsidRPr="00EE5A34">
        <w:rPr>
          <w:rFonts w:cs="Times New Roman"/>
        </w:rPr>
        <w:t>y</w:t>
      </w:r>
      <w:r w:rsidRPr="00EE5A34">
        <w:rPr>
          <w:rFonts w:cs="Times New Roman"/>
        </w:rPr>
        <w:t xml:space="preserve">lation of </w:t>
      </w:r>
      <w:r w:rsidR="00C95F23">
        <w:rPr>
          <w:rFonts w:cs="Times New Roman"/>
        </w:rPr>
        <w:t>both flavonols and</w:t>
      </w:r>
      <w:r w:rsidRPr="00EE5A34">
        <w:rPr>
          <w:rFonts w:cs="Times New Roman"/>
        </w:rPr>
        <w:t xml:space="preserve"> betacyanin conjugates. Classical purification of the enzyme and sequencing of the peptide fragments led </w:t>
      </w:r>
      <w:r w:rsidR="006E26BD">
        <w:rPr>
          <w:rFonts w:cs="Times New Roman"/>
        </w:rPr>
        <w:t>to</w:t>
      </w:r>
      <w:r w:rsidR="006E26BD" w:rsidRPr="00EE5A34">
        <w:rPr>
          <w:rFonts w:cs="Times New Roman"/>
        </w:rPr>
        <w:t xml:space="preserve"> </w:t>
      </w:r>
      <w:r w:rsidRPr="00EE5A34">
        <w:rPr>
          <w:rFonts w:cs="Times New Roman"/>
        </w:rPr>
        <w:t>the cloning and functional expression of the corresponding cDNA. A broad spectrum of methods ranging from analytical chemistry</w:t>
      </w:r>
      <w:r w:rsidR="006E26BD">
        <w:rPr>
          <w:rFonts w:cs="Times New Roman"/>
        </w:rPr>
        <w:t xml:space="preserve"> to</w:t>
      </w:r>
      <w:r w:rsidRPr="00EE5A34">
        <w:rPr>
          <w:rFonts w:cs="Times New Roman"/>
        </w:rPr>
        <w:t xml:space="preserve"> protein biochemistry to molecular techniques led to the identification of a new subtype of </w:t>
      </w:r>
      <w:r w:rsidR="006E26BD">
        <w:rPr>
          <w:rFonts w:cs="Times New Roman"/>
        </w:rPr>
        <w:t xml:space="preserve">methylating </w:t>
      </w:r>
      <w:r w:rsidRPr="00EE5A34">
        <w:rPr>
          <w:rFonts w:cs="Times New Roman"/>
        </w:rPr>
        <w:t xml:space="preserve">enzymes, present in many </w:t>
      </w:r>
      <w:r w:rsidR="00C95F23" w:rsidRPr="00EE5A34">
        <w:rPr>
          <w:rFonts w:cs="Times New Roman"/>
        </w:rPr>
        <w:t>species that</w:t>
      </w:r>
      <w:r w:rsidR="007C2815" w:rsidRPr="00EE5A34">
        <w:rPr>
          <w:rFonts w:cs="Times New Roman"/>
        </w:rPr>
        <w:t xml:space="preserve"> </w:t>
      </w:r>
      <w:r w:rsidR="006E26BD">
        <w:rPr>
          <w:rFonts w:cs="Times New Roman"/>
        </w:rPr>
        <w:t>are</w:t>
      </w:r>
      <w:r w:rsidR="006E26BD" w:rsidRPr="00EE5A34">
        <w:rPr>
          <w:rFonts w:cs="Times New Roman"/>
        </w:rPr>
        <w:t xml:space="preserve"> </w:t>
      </w:r>
      <w:r w:rsidRPr="00EE5A34">
        <w:rPr>
          <w:rFonts w:cs="Times New Roman"/>
        </w:rPr>
        <w:t>involved in various biosynthetic pathways of secondary metabolism (</w:t>
      </w:r>
      <w:r w:rsidR="00410B42" w:rsidRPr="00EE5A34">
        <w:rPr>
          <w:rFonts w:cs="Times New Roman"/>
        </w:rPr>
        <w:t>Reviewed publication no</w:t>
      </w:r>
      <w:r w:rsidR="00920CE8" w:rsidRPr="00EE5A34">
        <w:rPr>
          <w:rFonts w:cs="Times New Roman"/>
        </w:rPr>
        <w:t>s.</w:t>
      </w:r>
      <w:r w:rsidR="00410B42" w:rsidRPr="00EE5A34" w:rsidDel="00410B42">
        <w:rPr>
          <w:rFonts w:cs="Times New Roman"/>
        </w:rPr>
        <w:t xml:space="preserve"> </w:t>
      </w:r>
      <w:r w:rsidRPr="00EE5A34">
        <w:rPr>
          <w:rFonts w:cs="Times New Roman"/>
        </w:rPr>
        <w:t>1-</w:t>
      </w:r>
      <w:r w:rsidR="00F65B7C" w:rsidRPr="00EE5A34">
        <w:rPr>
          <w:rFonts w:cs="Times New Roman"/>
        </w:rPr>
        <w:t>3</w:t>
      </w:r>
      <w:r w:rsidRPr="00EE5A34">
        <w:rPr>
          <w:rFonts w:cs="Times New Roman"/>
        </w:rPr>
        <w:t xml:space="preserve">). </w:t>
      </w:r>
    </w:p>
    <w:p w14:paraId="158257B1" w14:textId="0E270F7D" w:rsidR="004806D8" w:rsidRPr="004806D8" w:rsidRDefault="004806D8" w:rsidP="004806D8">
      <w:pPr>
        <w:bidi w:val="0"/>
        <w:spacing w:line="360" w:lineRule="auto"/>
        <w:jc w:val="both"/>
        <w:rPr>
          <w:rFonts w:cs="Times New Roman"/>
        </w:rPr>
      </w:pPr>
      <w:r w:rsidRPr="004806D8">
        <w:rPr>
          <w:rFonts w:cs="Times New Roman"/>
          <w:b/>
          <w:bCs/>
        </w:rPr>
        <w:t>2-</w:t>
      </w:r>
      <w:r w:rsidRPr="004806D8">
        <w:rPr>
          <w:rFonts w:cs="Times New Roman"/>
        </w:rPr>
        <w:tab/>
        <w:t>During my work with</w:t>
      </w:r>
      <w:r w:rsidRPr="004806D8">
        <w:rPr>
          <w:rFonts w:cs="Times New Roman"/>
          <w:color w:val="000000"/>
        </w:rPr>
        <w:t xml:space="preserve"> the company “Frutavit Ltd.” (2002-2004), </w:t>
      </w:r>
      <w:r w:rsidRPr="004806D8">
        <w:rPr>
          <w:rFonts w:cs="Times New Roman"/>
        </w:rPr>
        <w:t xml:space="preserve">I applied my knowledge, gained in research at the Leibniz Institute of Plant Biochemistry, toward developing natural-based formulations based on plant extracts with antioxidant and antimicrobial action, with the goal of preserving and extending the shelf life of freshly harvested fruits and vegetables (Non-reviewed publication no. 1). </w:t>
      </w:r>
    </w:p>
    <w:p w14:paraId="17EB8D8E" w14:textId="0CA32A49" w:rsidR="004806D8" w:rsidRPr="00EE5A34" w:rsidRDefault="004806D8" w:rsidP="00467F79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="00E8751B" w:rsidRPr="004806D8">
        <w:rPr>
          <w:rFonts w:cs="Times New Roman"/>
          <w:b/>
          <w:bCs/>
        </w:rPr>
        <w:t>-</w:t>
      </w:r>
      <w:r w:rsidR="00E8751B" w:rsidRPr="004806D8">
        <w:rPr>
          <w:rFonts w:cs="Times New Roman"/>
          <w:b/>
          <w:bCs/>
        </w:rPr>
        <w:tab/>
      </w:r>
      <w:r w:rsidR="00E8751B" w:rsidRPr="004806D8">
        <w:rPr>
          <w:rFonts w:cs="Times New Roman"/>
        </w:rPr>
        <w:t>During my first post-doctoral experience</w:t>
      </w:r>
      <w:r w:rsidR="00561088" w:rsidRPr="004806D8">
        <w:rPr>
          <w:rFonts w:cs="Times New Roman"/>
        </w:rPr>
        <w:t xml:space="preserve"> </w:t>
      </w:r>
      <w:r w:rsidR="009503E0" w:rsidRPr="004806D8">
        <w:rPr>
          <w:rFonts w:cs="Times New Roman"/>
        </w:rPr>
        <w:t>(</w:t>
      </w:r>
      <w:r w:rsidR="00561088" w:rsidRPr="004806D8">
        <w:rPr>
          <w:rFonts w:cs="Times New Roman"/>
        </w:rPr>
        <w:t>2004-2005</w:t>
      </w:r>
      <w:r w:rsidR="009503E0" w:rsidRPr="004806D8">
        <w:rPr>
          <w:rFonts w:cs="Times New Roman"/>
        </w:rPr>
        <w:t>)</w:t>
      </w:r>
      <w:r w:rsidR="00D049E7" w:rsidRPr="004806D8">
        <w:rPr>
          <w:rFonts w:cs="Times New Roman"/>
        </w:rPr>
        <w:t>,</w:t>
      </w:r>
      <w:r w:rsidR="00E8751B" w:rsidRPr="004806D8">
        <w:rPr>
          <w:rFonts w:cs="Times New Roman"/>
        </w:rPr>
        <w:t xml:space="preserve"> I </w:t>
      </w:r>
      <w:r w:rsidR="00D049E7" w:rsidRPr="004806D8">
        <w:rPr>
          <w:rFonts w:cs="Times New Roman"/>
        </w:rPr>
        <w:t>used a</w:t>
      </w:r>
      <w:r w:rsidR="00E8751B" w:rsidRPr="004806D8">
        <w:rPr>
          <w:rFonts w:cs="Times New Roman"/>
        </w:rPr>
        <w:t xml:space="preserve"> functional genomics</w:t>
      </w:r>
      <w:r w:rsidR="00D049E7" w:rsidRPr="004806D8">
        <w:rPr>
          <w:rFonts w:cs="Times New Roman"/>
        </w:rPr>
        <w:t xml:space="preserve"> approach</w:t>
      </w:r>
      <w:r w:rsidR="00E8751B" w:rsidRPr="00EE5A34">
        <w:rPr>
          <w:rFonts w:cs="Times New Roman"/>
        </w:rPr>
        <w:t xml:space="preserve"> to identify genes </w:t>
      </w:r>
      <w:r w:rsidR="00D049E7" w:rsidRPr="00EE5A34">
        <w:rPr>
          <w:rFonts w:cs="Times New Roman"/>
        </w:rPr>
        <w:t xml:space="preserve">producing </w:t>
      </w:r>
      <w:r w:rsidR="00E8751B" w:rsidRPr="00EE5A34">
        <w:rPr>
          <w:rFonts w:cs="Times New Roman"/>
        </w:rPr>
        <w:t>the aroma of melons and watermelons at</w:t>
      </w:r>
      <w:r w:rsidR="009F0B69">
        <w:rPr>
          <w:rFonts w:cs="Times New Roman"/>
        </w:rPr>
        <w:t xml:space="preserve"> the</w:t>
      </w:r>
      <w:r w:rsidR="00E8751B" w:rsidRPr="00EE5A34">
        <w:rPr>
          <w:rFonts w:cs="Times New Roman"/>
        </w:rPr>
        <w:t xml:space="preserve"> Newe Ya</w:t>
      </w:r>
      <w:r w:rsidR="00467F79">
        <w:rPr>
          <w:rFonts w:cs="Times New Roman"/>
        </w:rPr>
        <w:t>′</w:t>
      </w:r>
      <w:r w:rsidR="00E8751B" w:rsidRPr="00EE5A34">
        <w:rPr>
          <w:rFonts w:cs="Times New Roman"/>
        </w:rPr>
        <w:t>ar Research Center</w:t>
      </w:r>
      <w:r w:rsidR="009F0B69">
        <w:rPr>
          <w:rFonts w:cs="Times New Roman"/>
        </w:rPr>
        <w:t xml:space="preserve"> of the Agricultural Research Organization</w:t>
      </w:r>
      <w:r w:rsidR="00D049E7" w:rsidRPr="00EE5A34">
        <w:rPr>
          <w:rFonts w:cs="Times New Roman"/>
        </w:rPr>
        <w:t>,</w:t>
      </w:r>
      <w:r w:rsidR="00E8751B" w:rsidRPr="00EE5A34">
        <w:rPr>
          <w:rFonts w:cs="Times New Roman"/>
        </w:rPr>
        <w:t xml:space="preserve"> with Dr. Efraim Lewinsohn (</w:t>
      </w:r>
      <w:r w:rsidR="00410B42" w:rsidRPr="00EE5A34">
        <w:rPr>
          <w:rFonts w:cs="Times New Roman"/>
        </w:rPr>
        <w:t>Reviewed publication no</w:t>
      </w:r>
      <w:r w:rsidR="00920CE8" w:rsidRPr="00EE5A34">
        <w:rPr>
          <w:rFonts w:cs="Times New Roman"/>
        </w:rPr>
        <w:t>s.</w:t>
      </w:r>
      <w:r w:rsidR="00410B42" w:rsidRPr="00EE5A34" w:rsidDel="00410B42">
        <w:rPr>
          <w:rFonts w:cs="Times New Roman"/>
        </w:rPr>
        <w:t xml:space="preserve"> </w:t>
      </w:r>
      <w:r w:rsidR="00F65B7C" w:rsidRPr="00EE5A34">
        <w:rPr>
          <w:rFonts w:cs="Times New Roman"/>
        </w:rPr>
        <w:t>4</w:t>
      </w:r>
      <w:r w:rsidR="00920CE8" w:rsidRPr="00EE5A34">
        <w:rPr>
          <w:rFonts w:cs="Times New Roman"/>
        </w:rPr>
        <w:t xml:space="preserve"> and </w:t>
      </w:r>
      <w:r w:rsidR="00F65B7C" w:rsidRPr="00EE5A34">
        <w:rPr>
          <w:rFonts w:cs="Times New Roman"/>
        </w:rPr>
        <w:t>5</w:t>
      </w:r>
      <w:r w:rsidR="00E8751B" w:rsidRPr="00EE5A34">
        <w:rPr>
          <w:rFonts w:cs="Times New Roman"/>
        </w:rPr>
        <w:t>).</w:t>
      </w:r>
    </w:p>
    <w:p w14:paraId="75C2550E" w14:textId="1727F009" w:rsidR="00E8751B" w:rsidRDefault="004806D8" w:rsidP="005E1EA1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4</w:t>
      </w:r>
      <w:r w:rsidR="00E8751B" w:rsidRPr="00EE5A34">
        <w:rPr>
          <w:rFonts w:cs="Times New Roman"/>
          <w:b/>
          <w:bCs/>
        </w:rPr>
        <w:t>-</w:t>
      </w:r>
      <w:r w:rsidR="0076550A" w:rsidRPr="00EE5A34">
        <w:rPr>
          <w:rFonts w:cs="Times New Roman"/>
        </w:rPr>
        <w:tab/>
      </w:r>
      <w:r w:rsidR="00E8751B" w:rsidRPr="00EE5A34">
        <w:rPr>
          <w:rFonts w:cs="Times New Roman"/>
          <w:color w:val="000000"/>
        </w:rPr>
        <w:t xml:space="preserve">Applying a </w:t>
      </w:r>
      <w:r w:rsidR="00371B86">
        <w:rPr>
          <w:rFonts w:cs="Times New Roman"/>
          <w:color w:val="000000"/>
        </w:rPr>
        <w:t xml:space="preserve">additional </w:t>
      </w:r>
      <w:r w:rsidR="00E8751B" w:rsidRPr="00EE5A34">
        <w:rPr>
          <w:rFonts w:cs="Times New Roman"/>
          <w:color w:val="000000"/>
        </w:rPr>
        <w:t>set</w:t>
      </w:r>
      <w:r w:rsidR="00371B86">
        <w:rPr>
          <w:rFonts w:cs="Times New Roman"/>
          <w:color w:val="000000"/>
        </w:rPr>
        <w:t>s</w:t>
      </w:r>
      <w:r w:rsidR="00E8751B" w:rsidRPr="00EE5A34">
        <w:rPr>
          <w:rFonts w:cs="Times New Roman"/>
          <w:color w:val="000000"/>
        </w:rPr>
        <w:t xml:space="preserve"> of molecular</w:t>
      </w:r>
      <w:r w:rsidR="00D049E7" w:rsidRPr="00EE5A34">
        <w:rPr>
          <w:rFonts w:cs="Times New Roman"/>
          <w:color w:val="000000"/>
        </w:rPr>
        <w:t xml:space="preserve"> and biochemical</w:t>
      </w:r>
      <w:r w:rsidR="00E8751B" w:rsidRPr="00EE5A34">
        <w:rPr>
          <w:rFonts w:cs="Times New Roman"/>
          <w:color w:val="000000"/>
        </w:rPr>
        <w:t xml:space="preserve"> tools at </w:t>
      </w:r>
      <w:r w:rsidR="00517218" w:rsidRPr="00EE5A34">
        <w:rPr>
          <w:rFonts w:cs="Times New Roman"/>
          <w:color w:val="000000"/>
        </w:rPr>
        <w:t xml:space="preserve">Prof. </w:t>
      </w:r>
      <w:r w:rsidR="00E8751B" w:rsidRPr="00EE5A34">
        <w:rPr>
          <w:rFonts w:cs="Times New Roman"/>
          <w:color w:val="000000"/>
        </w:rPr>
        <w:t>Eran Pichersky</w:t>
      </w:r>
      <w:r w:rsidR="005E1EA1">
        <w:rPr>
          <w:rFonts w:cs="Times New Roman"/>
          <w:color w:val="000000"/>
        </w:rPr>
        <w:t>’</w:t>
      </w:r>
      <w:r w:rsidR="00E8751B" w:rsidRPr="00EE5A34">
        <w:rPr>
          <w:rFonts w:cs="Times New Roman"/>
          <w:color w:val="000000"/>
        </w:rPr>
        <w:t>s lab at the University of Michigan</w:t>
      </w:r>
      <w:r w:rsidR="00517218" w:rsidRPr="00EE5A34">
        <w:rPr>
          <w:rFonts w:cs="Times New Roman"/>
          <w:color w:val="000000"/>
        </w:rPr>
        <w:t>, U</w:t>
      </w:r>
      <w:r w:rsidR="009F0B69">
        <w:rPr>
          <w:rFonts w:cs="Times New Roman"/>
          <w:color w:val="000000"/>
        </w:rPr>
        <w:t>.</w:t>
      </w:r>
      <w:r w:rsidR="00517218" w:rsidRPr="00EE5A34">
        <w:rPr>
          <w:rFonts w:cs="Times New Roman"/>
          <w:color w:val="000000"/>
        </w:rPr>
        <w:t>S</w:t>
      </w:r>
      <w:r w:rsidR="009F0B69">
        <w:rPr>
          <w:rFonts w:cs="Times New Roman"/>
          <w:color w:val="000000"/>
        </w:rPr>
        <w:t>.</w:t>
      </w:r>
      <w:r w:rsidR="00517218" w:rsidRPr="00EE5A34">
        <w:rPr>
          <w:rFonts w:cs="Times New Roman"/>
          <w:color w:val="000000"/>
        </w:rPr>
        <w:t>A</w:t>
      </w:r>
      <w:r w:rsidR="009F0B69">
        <w:rPr>
          <w:rFonts w:cs="Times New Roman"/>
          <w:color w:val="000000"/>
        </w:rPr>
        <w:t>. from</w:t>
      </w:r>
      <w:r w:rsidR="009503E0" w:rsidRPr="00EE5A34">
        <w:rPr>
          <w:rFonts w:cs="Times New Roman"/>
          <w:color w:val="000000"/>
        </w:rPr>
        <w:t xml:space="preserve"> 2005-2008</w:t>
      </w:r>
      <w:r w:rsidR="00D049E7" w:rsidRPr="00EE5A34">
        <w:rPr>
          <w:rFonts w:cs="Times New Roman"/>
          <w:color w:val="000000"/>
        </w:rPr>
        <w:t>,</w:t>
      </w:r>
      <w:r w:rsidR="00E8751B" w:rsidRPr="00EE5A34">
        <w:rPr>
          <w:rFonts w:cs="Times New Roman"/>
          <w:color w:val="000000"/>
        </w:rPr>
        <w:t xml:space="preserve"> I identified reactions and enzymes leading to the biosynthesis of benzoic acid. This compound is a key precursor metabolite in several </w:t>
      </w:r>
      <w:r w:rsidR="006E26BD">
        <w:rPr>
          <w:rFonts w:cs="Times New Roman"/>
          <w:color w:val="000000"/>
        </w:rPr>
        <w:t xml:space="preserve">plant </w:t>
      </w:r>
      <w:r w:rsidR="00E8751B" w:rsidRPr="00EE5A34">
        <w:rPr>
          <w:rFonts w:cs="Times New Roman"/>
          <w:color w:val="000000"/>
        </w:rPr>
        <w:t>biosynthetic routes</w:t>
      </w:r>
      <w:r w:rsidR="00E37DE8">
        <w:rPr>
          <w:rFonts w:cs="Times New Roman"/>
          <w:color w:val="000000"/>
        </w:rPr>
        <w:t xml:space="preserve"> </w:t>
      </w:r>
      <w:r w:rsidR="006E26BD">
        <w:rPr>
          <w:rFonts w:cs="Times New Roman"/>
          <w:color w:val="000000"/>
        </w:rPr>
        <w:t>involved in the</w:t>
      </w:r>
      <w:r w:rsidR="00E8751B" w:rsidRPr="00EE5A34">
        <w:rPr>
          <w:rFonts w:cs="Times New Roman"/>
          <w:color w:val="000000"/>
        </w:rPr>
        <w:t xml:space="preserve"> </w:t>
      </w:r>
      <w:r w:rsidR="009F0B69">
        <w:rPr>
          <w:rFonts w:cs="Times New Roman"/>
          <w:color w:val="000000"/>
        </w:rPr>
        <w:t xml:space="preserve">formation of </w:t>
      </w:r>
      <w:r w:rsidR="002E19BF">
        <w:rPr>
          <w:rFonts w:cs="Times New Roman"/>
          <w:color w:val="000000"/>
        </w:rPr>
        <w:t xml:space="preserve">pharmaceutical </w:t>
      </w:r>
      <w:r w:rsidR="00E8751B" w:rsidRPr="00EE5A34">
        <w:rPr>
          <w:rFonts w:cs="Times New Roman"/>
          <w:color w:val="000000"/>
        </w:rPr>
        <w:t xml:space="preserve">compounds such as </w:t>
      </w:r>
      <w:r w:rsidR="00E8751B" w:rsidRPr="00EE5A34">
        <w:rPr>
          <w:rFonts w:cs="Times New Roman"/>
        </w:rPr>
        <w:t>taxol and cocaine, a</w:t>
      </w:r>
      <w:r w:rsidR="00E37DE8">
        <w:rPr>
          <w:rFonts w:cs="Times New Roman"/>
        </w:rPr>
        <w:t>s well as</w:t>
      </w:r>
      <w:r w:rsidR="00E8751B" w:rsidRPr="00EE5A34">
        <w:rPr>
          <w:rFonts w:cs="Times New Roman"/>
        </w:rPr>
        <w:t xml:space="preserve"> methylbenzoate and benzylbenzoate</w:t>
      </w:r>
      <w:r w:rsidR="00D049E7" w:rsidRPr="00EE5A34">
        <w:rPr>
          <w:rFonts w:cs="Times New Roman"/>
        </w:rPr>
        <w:t>,</w:t>
      </w:r>
      <w:r w:rsidR="00E8751B" w:rsidRPr="00EE5A34">
        <w:rPr>
          <w:rFonts w:cs="Times New Roman"/>
        </w:rPr>
        <w:t xml:space="preserve"> which are common volatile esters that attract pollinators and are </w:t>
      </w:r>
      <w:r w:rsidR="00E8751B" w:rsidRPr="00EE5A34">
        <w:rPr>
          <w:rFonts w:cs="Times New Roman"/>
        </w:rPr>
        <w:lastRenderedPageBreak/>
        <w:t>found in the scent of many flowers, including snapdragon and petunia. The levels of benzoylated glucosinolates and benzoic acid in several knock-out lines were analyzed and I identified a gene</w:t>
      </w:r>
      <w:r w:rsidR="00D049E7" w:rsidRPr="00EE5A34">
        <w:rPr>
          <w:rFonts w:cs="Times New Roman"/>
        </w:rPr>
        <w:t>,</w:t>
      </w:r>
      <w:r w:rsidR="00E8751B" w:rsidRPr="00EE5A34">
        <w:rPr>
          <w:rFonts w:cs="Times New Roman"/>
        </w:rPr>
        <w:t xml:space="preserve"> </w:t>
      </w:r>
      <w:r w:rsidR="00D049E7" w:rsidRPr="00EE5A34">
        <w:rPr>
          <w:rFonts w:cs="Times New Roman"/>
        </w:rPr>
        <w:t xml:space="preserve">designated </w:t>
      </w:r>
      <w:r w:rsidR="00E8751B" w:rsidRPr="00EE5A34">
        <w:rPr>
          <w:rFonts w:cs="Times New Roman"/>
        </w:rPr>
        <w:t>CHY1</w:t>
      </w:r>
      <w:r w:rsidR="00D049E7" w:rsidRPr="00EE5A34">
        <w:rPr>
          <w:rFonts w:cs="Times New Roman"/>
        </w:rPr>
        <w:t>,</w:t>
      </w:r>
      <w:r w:rsidR="00E8751B" w:rsidRPr="00EE5A34">
        <w:rPr>
          <w:rFonts w:cs="Times New Roman"/>
        </w:rPr>
        <w:t xml:space="preserve"> involved in the synthesis of benzoic acid (directly or via benzaldehyde) in</w:t>
      </w:r>
      <w:r w:rsidR="00E8751B" w:rsidRPr="00EE5A34">
        <w:rPr>
          <w:rFonts w:cs="Times New Roman"/>
          <w:color w:val="000000"/>
        </w:rPr>
        <w:t xml:space="preserve"> </w:t>
      </w:r>
      <w:r w:rsidR="00E8751B" w:rsidRPr="00EE5A34">
        <w:rPr>
          <w:rFonts w:cs="Times New Roman"/>
          <w:i/>
          <w:iCs/>
        </w:rPr>
        <w:t>Arabidopsis</w:t>
      </w:r>
      <w:r w:rsidR="00E8751B" w:rsidRPr="00EE5A34">
        <w:rPr>
          <w:rFonts w:cs="Times New Roman"/>
        </w:rPr>
        <w:t>.</w:t>
      </w:r>
      <w:r w:rsidR="00D049E7" w:rsidRPr="00EE5A34">
        <w:rPr>
          <w:rFonts w:cs="Times New Roman"/>
        </w:rPr>
        <w:t xml:space="preserve"> Moreover, u</w:t>
      </w:r>
      <w:r w:rsidR="00E8751B" w:rsidRPr="00EE5A34">
        <w:rPr>
          <w:rFonts w:cs="Times New Roman"/>
        </w:rPr>
        <w:t xml:space="preserve">sing classical biochemical techniques, I isolated and biochemically characterized an enzymatic activity </w:t>
      </w:r>
      <w:r w:rsidR="00D049E7" w:rsidRPr="00EE5A34">
        <w:rPr>
          <w:rFonts w:cs="Times New Roman"/>
        </w:rPr>
        <w:t xml:space="preserve">derived </w:t>
      </w:r>
      <w:r w:rsidR="00E8751B" w:rsidRPr="00EE5A34">
        <w:rPr>
          <w:rFonts w:cs="Times New Roman"/>
        </w:rPr>
        <w:t xml:space="preserve">from </w:t>
      </w:r>
      <w:r w:rsidR="00E8751B" w:rsidRPr="00EE5A34">
        <w:rPr>
          <w:rFonts w:cs="Times New Roman"/>
          <w:i/>
          <w:iCs/>
        </w:rPr>
        <w:t>Arabidopsis</w:t>
      </w:r>
      <w:r w:rsidR="00E8751B" w:rsidRPr="00EE5A34">
        <w:rPr>
          <w:rFonts w:cs="Times New Roman"/>
        </w:rPr>
        <w:t xml:space="preserve"> seeds that converts benzaldehyde to benzoic acid</w:t>
      </w:r>
      <w:r w:rsidR="00D049E7" w:rsidRPr="00EE5A34">
        <w:rPr>
          <w:rFonts w:cs="Times New Roman"/>
        </w:rPr>
        <w:t>, showing</w:t>
      </w:r>
      <w:r w:rsidR="00E8751B" w:rsidRPr="00EE5A34">
        <w:rPr>
          <w:rFonts w:cs="Times New Roman"/>
        </w:rPr>
        <w:t xml:space="preserve"> that benzoic acid can be made directly from benzaldehyde in plants (</w:t>
      </w:r>
      <w:r w:rsidR="00410B42" w:rsidRPr="00EE5A34">
        <w:rPr>
          <w:rFonts w:cs="Times New Roman"/>
        </w:rPr>
        <w:t>Reviewed publication no</w:t>
      </w:r>
      <w:r w:rsidR="00920CE8" w:rsidRPr="00EE5A34">
        <w:rPr>
          <w:rFonts w:cs="Times New Roman"/>
        </w:rPr>
        <w:t xml:space="preserve">s. </w:t>
      </w:r>
      <w:r w:rsidR="00F65B7C" w:rsidRPr="00EE5A34">
        <w:rPr>
          <w:rFonts w:cs="Times New Roman"/>
        </w:rPr>
        <w:t>6</w:t>
      </w:r>
      <w:r w:rsidR="00E8751B" w:rsidRPr="00EE5A34">
        <w:rPr>
          <w:rFonts w:cs="Times New Roman"/>
        </w:rPr>
        <w:t>-</w:t>
      </w:r>
      <w:r w:rsidR="00F65B7C" w:rsidRPr="00EE5A34">
        <w:rPr>
          <w:rFonts w:cs="Times New Roman"/>
        </w:rPr>
        <w:t>8</w:t>
      </w:r>
      <w:r w:rsidR="00E8751B" w:rsidRPr="00EE5A34">
        <w:rPr>
          <w:rFonts w:cs="Times New Roman"/>
        </w:rPr>
        <w:t>).</w:t>
      </w:r>
    </w:p>
    <w:p w14:paraId="32070DBC" w14:textId="65732A43" w:rsidR="004806D8" w:rsidRPr="00EE5A34" w:rsidRDefault="004806D8" w:rsidP="004806D8">
      <w:pPr>
        <w:bidi w:val="0"/>
        <w:spacing w:line="360" w:lineRule="auto"/>
        <w:jc w:val="both"/>
        <w:rPr>
          <w:rFonts w:eastAsia="Courier New" w:cs="Times New Roman"/>
          <w:iCs/>
          <w:color w:val="000000"/>
        </w:rPr>
      </w:pPr>
      <w:r w:rsidRPr="004806D8">
        <w:rPr>
          <w:rFonts w:eastAsia="Courier New" w:cs="Times New Roman"/>
          <w:b/>
          <w:bCs/>
          <w:iCs/>
          <w:color w:val="000000"/>
        </w:rPr>
        <w:t>5-</w:t>
      </w:r>
      <w:r w:rsidRPr="004806D8">
        <w:rPr>
          <w:rFonts w:eastAsia="Courier New" w:cs="Times New Roman"/>
          <w:iCs/>
          <w:color w:val="000000"/>
        </w:rPr>
        <w:tab/>
        <w:t>My work in the company “Frutarom LTD” 2008-2010 (Haifa, Israel) involved production of food aroma compounds, such as “green notes”, from natural sources. I developed an efficient and elegant system for the industrial-scale production of natural green notes (Non-reviewed publication no. 2).</w:t>
      </w:r>
    </w:p>
    <w:p w14:paraId="3B460035" w14:textId="5C1881DB" w:rsidR="00E8751B" w:rsidRPr="00EE5A34" w:rsidRDefault="004806D8" w:rsidP="0042477D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lang w:bidi="ar-SA"/>
        </w:rPr>
        <w:t>6</w:t>
      </w:r>
      <w:r w:rsidR="00E8751B" w:rsidRPr="00EE5A34">
        <w:rPr>
          <w:rFonts w:cs="Times New Roman"/>
          <w:b/>
          <w:bCs/>
          <w:lang w:bidi="ar-SA"/>
        </w:rPr>
        <w:t>-</w:t>
      </w:r>
      <w:r w:rsidR="00E8751B" w:rsidRPr="00EE5A34">
        <w:rPr>
          <w:rFonts w:cs="Times New Roman"/>
          <w:lang w:bidi="ar-SA"/>
        </w:rPr>
        <w:tab/>
        <w:t>Using metabolomic tools</w:t>
      </w:r>
      <w:r w:rsidR="009B0A94" w:rsidRPr="00EE5A34">
        <w:rPr>
          <w:rFonts w:cs="Times New Roman"/>
          <w:lang w:bidi="ar-SA"/>
        </w:rPr>
        <w:t>,</w:t>
      </w:r>
      <w:r w:rsidR="00E8751B" w:rsidRPr="00EE5A34">
        <w:rPr>
          <w:rFonts w:cs="Times New Roman"/>
          <w:lang w:bidi="ar-SA"/>
        </w:rPr>
        <w:t xml:space="preserve"> I </w:t>
      </w:r>
      <w:r w:rsidR="00E8751B" w:rsidRPr="00EE5A34">
        <w:rPr>
          <w:rFonts w:cs="Times New Roman"/>
        </w:rPr>
        <w:t>evaluate</w:t>
      </w:r>
      <w:r w:rsidR="009B0A94" w:rsidRPr="00EE5A34">
        <w:rPr>
          <w:rFonts w:cs="Times New Roman"/>
        </w:rPr>
        <w:t>d</w:t>
      </w:r>
      <w:r w:rsidR="00E8751B" w:rsidRPr="00EE5A34">
        <w:rPr>
          <w:rFonts w:cs="Times New Roman"/>
        </w:rPr>
        <w:t xml:space="preserve"> the utility of coupling ion mobility spectrometry to UPLC-TOFMS (UPLC-Q-IMS-TOFMS)</w:t>
      </w:r>
      <w:r w:rsidR="00E8751B" w:rsidRPr="00EE5A34">
        <w:rPr>
          <w:rFonts w:cs="Times New Roman"/>
          <w:lang w:bidi="ar-SA"/>
        </w:rPr>
        <w:t xml:space="preserve"> at Washington State University</w:t>
      </w:r>
      <w:r w:rsidR="0042477D" w:rsidRPr="00EE5A34">
        <w:rPr>
          <w:rFonts w:cs="Times New Roman"/>
          <w:lang w:bidi="ar-SA"/>
        </w:rPr>
        <w:t xml:space="preserve"> 2010-2011 (</w:t>
      </w:r>
      <w:r w:rsidR="005C6F78" w:rsidRPr="00EE5A34">
        <w:rPr>
          <w:rFonts w:cs="Times New Roman"/>
          <w:lang w:bidi="ar-SA"/>
        </w:rPr>
        <w:t>Pullman, U</w:t>
      </w:r>
      <w:r w:rsidR="00E37DE8">
        <w:rPr>
          <w:rFonts w:cs="Times New Roman"/>
          <w:lang w:bidi="ar-SA"/>
        </w:rPr>
        <w:t>.</w:t>
      </w:r>
      <w:r w:rsidR="005C6F78" w:rsidRPr="00EE5A34">
        <w:rPr>
          <w:rFonts w:cs="Times New Roman"/>
          <w:lang w:bidi="ar-SA"/>
        </w:rPr>
        <w:t>S</w:t>
      </w:r>
      <w:r w:rsidR="00E37DE8">
        <w:rPr>
          <w:rFonts w:cs="Times New Roman"/>
          <w:lang w:bidi="ar-SA"/>
        </w:rPr>
        <w:t>.</w:t>
      </w:r>
      <w:r w:rsidR="005C6F78" w:rsidRPr="00EE5A34">
        <w:rPr>
          <w:rFonts w:cs="Times New Roman"/>
          <w:lang w:bidi="ar-SA"/>
        </w:rPr>
        <w:t>A</w:t>
      </w:r>
      <w:r w:rsidR="00E37DE8">
        <w:rPr>
          <w:rFonts w:cs="Times New Roman"/>
          <w:lang w:bidi="ar-SA"/>
        </w:rPr>
        <w:t>.</w:t>
      </w:r>
      <w:r w:rsidR="005C6F78" w:rsidRPr="00EE5A34">
        <w:rPr>
          <w:rFonts w:cs="Times New Roman"/>
          <w:lang w:bidi="ar-SA"/>
        </w:rPr>
        <w:t>)</w:t>
      </w:r>
      <w:r w:rsidR="00E37DE8">
        <w:rPr>
          <w:rFonts w:cs="Times New Roman"/>
          <w:lang w:bidi="ar-SA"/>
        </w:rPr>
        <w:t>,</w:t>
      </w:r>
      <w:r w:rsidR="00E8751B" w:rsidRPr="00EE5A34">
        <w:rPr>
          <w:rFonts w:cs="Times New Roman"/>
          <w:lang w:bidi="ar-SA"/>
        </w:rPr>
        <w:t xml:space="preserve"> with Prof. David R. Gang, </w:t>
      </w:r>
      <w:r w:rsidR="00E8751B" w:rsidRPr="00EE5A34">
        <w:rPr>
          <w:rFonts w:cs="Times New Roman"/>
        </w:rPr>
        <w:t xml:space="preserve">as a means </w:t>
      </w:r>
      <w:r w:rsidR="009B0A94" w:rsidRPr="00EE5A34">
        <w:rPr>
          <w:rFonts w:cs="Times New Roman"/>
        </w:rPr>
        <w:t>of separating</w:t>
      </w:r>
      <w:r w:rsidR="00E8751B" w:rsidRPr="00EE5A34">
        <w:rPr>
          <w:rFonts w:cs="Times New Roman"/>
        </w:rPr>
        <w:t xml:space="preserve"> and identify</w:t>
      </w:r>
      <w:r w:rsidR="009B0A94" w:rsidRPr="00EE5A34">
        <w:rPr>
          <w:rFonts w:cs="Times New Roman"/>
        </w:rPr>
        <w:t>ing</w:t>
      </w:r>
      <w:r w:rsidR="00E8751B" w:rsidRPr="00EE5A34">
        <w:rPr>
          <w:rFonts w:cs="Times New Roman"/>
        </w:rPr>
        <w:t xml:space="preserve"> </w:t>
      </w:r>
      <w:r w:rsidR="009B0A94" w:rsidRPr="00EE5A34">
        <w:rPr>
          <w:rFonts w:cs="Times New Roman"/>
        </w:rPr>
        <w:t xml:space="preserve">functionally important </w:t>
      </w:r>
      <w:r w:rsidR="00E8751B" w:rsidRPr="00EE5A34">
        <w:rPr>
          <w:rFonts w:cs="Times New Roman"/>
        </w:rPr>
        <w:t xml:space="preserve">saturated and unsaturated phenylpropanoic acids and </w:t>
      </w:r>
      <w:r w:rsidR="006E26BD">
        <w:rPr>
          <w:rFonts w:cs="Times New Roman"/>
        </w:rPr>
        <w:t xml:space="preserve">the related compounds known as </w:t>
      </w:r>
      <w:r w:rsidR="00E8751B" w:rsidRPr="00EE5A34">
        <w:rPr>
          <w:rFonts w:cs="Times New Roman"/>
        </w:rPr>
        <w:t>chalcones, common</w:t>
      </w:r>
      <w:r w:rsidR="006E26BD">
        <w:rPr>
          <w:rFonts w:cs="Times New Roman"/>
        </w:rPr>
        <w:t>ly found</w:t>
      </w:r>
      <w:r w:rsidR="00E8751B" w:rsidRPr="00EE5A34">
        <w:rPr>
          <w:rFonts w:cs="Times New Roman"/>
        </w:rPr>
        <w:t xml:space="preserve"> in plant extracts (</w:t>
      </w:r>
      <w:r w:rsidR="009B0A94" w:rsidRPr="00EE5A34">
        <w:rPr>
          <w:rFonts w:cs="Times New Roman"/>
        </w:rPr>
        <w:t>Reviewed publication no.</w:t>
      </w:r>
      <w:r w:rsidR="0042477D" w:rsidRPr="00EE5A34">
        <w:rPr>
          <w:rFonts w:cs="Times New Roman"/>
        </w:rPr>
        <w:t xml:space="preserve"> 9 and</w:t>
      </w:r>
      <w:r w:rsidR="00E8751B" w:rsidRPr="00EE5A34">
        <w:rPr>
          <w:rFonts w:cs="Times New Roman"/>
        </w:rPr>
        <w:t xml:space="preserve"> </w:t>
      </w:r>
      <w:r w:rsidR="00F65B7C" w:rsidRPr="00EE5A34">
        <w:rPr>
          <w:rFonts w:cs="Times New Roman"/>
        </w:rPr>
        <w:t>1</w:t>
      </w:r>
      <w:r w:rsidR="0042477D" w:rsidRPr="00EE5A34">
        <w:rPr>
          <w:rFonts w:cs="Times New Roman"/>
        </w:rPr>
        <w:t>4</w:t>
      </w:r>
      <w:r w:rsidR="003612DF" w:rsidRPr="00EE5A34">
        <w:rPr>
          <w:rFonts w:cs="Times New Roman"/>
        </w:rPr>
        <w:t>).</w:t>
      </w:r>
    </w:p>
    <w:p w14:paraId="0782D07E" w14:textId="587FD450" w:rsidR="00E8751B" w:rsidRPr="00EE5A34" w:rsidRDefault="004806D8" w:rsidP="005E1EA1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lang w:bidi="ar-SA"/>
        </w:rPr>
        <w:t>7</w:t>
      </w:r>
      <w:r w:rsidR="00E8751B" w:rsidRPr="00EE5A34">
        <w:rPr>
          <w:rFonts w:cs="Times New Roman"/>
          <w:b/>
          <w:bCs/>
          <w:lang w:bidi="ar-SA"/>
        </w:rPr>
        <w:t>-</w:t>
      </w:r>
      <w:r w:rsidR="00E8751B" w:rsidRPr="00EE5A34">
        <w:rPr>
          <w:rFonts w:cs="Times New Roman"/>
          <w:lang w:bidi="ar-SA"/>
        </w:rPr>
        <w:tab/>
        <w:t xml:space="preserve">During my current work </w:t>
      </w:r>
      <w:r w:rsidR="0042477D" w:rsidRPr="00EE5A34">
        <w:rPr>
          <w:rFonts w:cs="Times New Roman"/>
          <w:lang w:bidi="ar-SA"/>
        </w:rPr>
        <w:t>(</w:t>
      </w:r>
      <w:r w:rsidR="0042477D" w:rsidRPr="00EE5A34">
        <w:rPr>
          <w:rFonts w:cs="Times New Roman"/>
        </w:rPr>
        <w:t xml:space="preserve">2011-present) </w:t>
      </w:r>
      <w:r w:rsidR="00E8751B" w:rsidRPr="00EE5A34">
        <w:rPr>
          <w:rFonts w:cs="Times New Roman"/>
          <w:lang w:bidi="ar-SA"/>
        </w:rPr>
        <w:t>at the</w:t>
      </w:r>
      <w:r w:rsidR="00E8751B" w:rsidRPr="00EE5A34">
        <w:rPr>
          <w:rFonts w:cs="Times New Roman"/>
        </w:rPr>
        <w:t xml:space="preserve"> Institute of Vegetable and Field Crops, Newe Ya</w:t>
      </w:r>
      <w:r w:rsidR="00B638C7">
        <w:rPr>
          <w:rFonts w:cs="Times New Roman"/>
        </w:rPr>
        <w:t>′</w:t>
      </w:r>
      <w:r w:rsidR="00E8751B" w:rsidRPr="00EE5A34">
        <w:rPr>
          <w:rFonts w:cs="Times New Roman"/>
        </w:rPr>
        <w:t>ar Research Center</w:t>
      </w:r>
      <w:r w:rsidR="0042477D" w:rsidRPr="00EE5A34">
        <w:rPr>
          <w:rFonts w:cs="Times New Roman"/>
        </w:rPr>
        <w:t xml:space="preserve">, </w:t>
      </w:r>
      <w:r w:rsidR="005C6F78" w:rsidRPr="00EE5A34">
        <w:rPr>
          <w:rFonts w:cs="Times New Roman"/>
        </w:rPr>
        <w:t>(A</w:t>
      </w:r>
      <w:r w:rsidR="00E37DE8">
        <w:rPr>
          <w:rFonts w:cs="Times New Roman"/>
        </w:rPr>
        <w:t>.</w:t>
      </w:r>
      <w:r w:rsidR="005C6F78" w:rsidRPr="00EE5A34">
        <w:rPr>
          <w:rFonts w:cs="Times New Roman"/>
        </w:rPr>
        <w:t>R</w:t>
      </w:r>
      <w:r w:rsidR="00E37DE8">
        <w:rPr>
          <w:rFonts w:cs="Times New Roman"/>
        </w:rPr>
        <w:t>.</w:t>
      </w:r>
      <w:r w:rsidR="005C6F78" w:rsidRPr="00EE5A34">
        <w:rPr>
          <w:rFonts w:cs="Times New Roman"/>
        </w:rPr>
        <w:t>O</w:t>
      </w:r>
      <w:r w:rsidR="00E37DE8">
        <w:rPr>
          <w:rFonts w:cs="Times New Roman"/>
        </w:rPr>
        <w:t>.</w:t>
      </w:r>
      <w:r w:rsidR="005C6F78" w:rsidRPr="00EE5A34">
        <w:rPr>
          <w:rFonts w:cs="Times New Roman"/>
        </w:rPr>
        <w:t>, Israel)</w:t>
      </w:r>
      <w:r w:rsidR="00E8751B" w:rsidRPr="00EE5A34">
        <w:rPr>
          <w:rFonts w:cs="Times New Roman"/>
          <w:lang w:bidi="ar-SA"/>
        </w:rPr>
        <w:t xml:space="preserve">, I </w:t>
      </w:r>
      <w:r w:rsidR="00E37DE8">
        <w:rPr>
          <w:rFonts w:cs="Times New Roman"/>
          <w:lang w:bidi="ar-SA"/>
        </w:rPr>
        <w:t xml:space="preserve">have </w:t>
      </w:r>
      <w:r w:rsidR="00E8751B" w:rsidRPr="00EE5A34">
        <w:rPr>
          <w:rFonts w:cs="Times New Roman"/>
          <w:lang w:bidi="ar-SA"/>
        </w:rPr>
        <w:t xml:space="preserve">studied </w:t>
      </w:r>
      <w:r w:rsidR="00E8751B" w:rsidRPr="00EE5A34">
        <w:rPr>
          <w:rFonts w:cs="Times New Roman"/>
        </w:rPr>
        <w:t xml:space="preserve">the molecular mechanisms producing specific </w:t>
      </w:r>
      <w:r w:rsidR="006E26BD">
        <w:rPr>
          <w:rFonts w:cs="Times New Roman"/>
        </w:rPr>
        <w:t xml:space="preserve">plant </w:t>
      </w:r>
      <w:r w:rsidR="00E8751B" w:rsidRPr="00EE5A34">
        <w:rPr>
          <w:rFonts w:cs="Times New Roman"/>
        </w:rPr>
        <w:t xml:space="preserve">natural sweet compounds, particularly dihydrochalcones. </w:t>
      </w:r>
      <w:r w:rsidR="00E8751B" w:rsidRPr="00EE5A34">
        <w:rPr>
          <w:rFonts w:cs="Times New Roman"/>
          <w:color w:val="000000"/>
        </w:rPr>
        <w:t xml:space="preserve">I </w:t>
      </w:r>
      <w:r w:rsidR="00E37DE8">
        <w:rPr>
          <w:rFonts w:cs="Times New Roman"/>
          <w:color w:val="000000"/>
        </w:rPr>
        <w:t xml:space="preserve">have </w:t>
      </w:r>
      <w:r w:rsidR="00E8751B" w:rsidRPr="00EE5A34">
        <w:rPr>
          <w:rFonts w:cs="Times New Roman"/>
          <w:color w:val="000000"/>
        </w:rPr>
        <w:t xml:space="preserve">applied a set of molecular tools to identify reactions and enzymes leading to the biosynthesis of </w:t>
      </w:r>
      <w:r w:rsidR="00E8751B" w:rsidRPr="00EE5A34">
        <w:rPr>
          <w:rFonts w:cs="Times New Roman"/>
          <w:i/>
          <w:iCs/>
          <w:color w:val="000000"/>
        </w:rPr>
        <w:t>p</w:t>
      </w:r>
      <w:r w:rsidR="00E8751B" w:rsidRPr="00EE5A34">
        <w:rPr>
          <w:rFonts w:cs="Times New Roman"/>
          <w:color w:val="000000"/>
        </w:rPr>
        <w:t>-</w:t>
      </w:r>
      <w:r w:rsidR="00CA5A6D">
        <w:rPr>
          <w:rFonts w:cs="Times New Roman"/>
          <w:color w:val="000000"/>
        </w:rPr>
        <w:t>dihydro</w:t>
      </w:r>
      <w:r w:rsidR="00E8751B" w:rsidRPr="00EE5A34">
        <w:rPr>
          <w:rFonts w:cs="Times New Roman"/>
          <w:color w:val="000000"/>
        </w:rPr>
        <w:t xml:space="preserve">coumaroyl-CoA. This compound is a key precursor metabolite in biosynthetic routes leading to important compounds such as dihydrochalcones. </w:t>
      </w:r>
      <w:r w:rsidR="00E8751B" w:rsidRPr="00EE5A34">
        <w:rPr>
          <w:rFonts w:cs="Times New Roman"/>
        </w:rPr>
        <w:t xml:space="preserve">The accumulations of dihydrochalcone compounds in several </w:t>
      </w:r>
      <w:r w:rsidR="00E8751B" w:rsidRPr="00EE5A34">
        <w:rPr>
          <w:rFonts w:cs="Times New Roman"/>
          <w:i/>
          <w:iCs/>
        </w:rPr>
        <w:t xml:space="preserve">Malus </w:t>
      </w:r>
      <w:r w:rsidR="00E8751B" w:rsidRPr="00EE5A34">
        <w:rPr>
          <w:rFonts w:cs="Times New Roman"/>
        </w:rPr>
        <w:t xml:space="preserve">species were analyzed and I identified a gene termed </w:t>
      </w:r>
      <w:r w:rsidR="00E8751B" w:rsidRPr="00EE5A34">
        <w:rPr>
          <w:rFonts w:cs="Times New Roman"/>
          <w:i/>
          <w:iCs/>
        </w:rPr>
        <w:t>p</w:t>
      </w:r>
      <w:r w:rsidR="00E8751B" w:rsidRPr="00EE5A34">
        <w:rPr>
          <w:rFonts w:cs="Times New Roman"/>
        </w:rPr>
        <w:t xml:space="preserve">-coumaroyl-CoA </w:t>
      </w:r>
      <w:r w:rsidR="009B0A94" w:rsidRPr="00EE5A34">
        <w:rPr>
          <w:rFonts w:cs="Times New Roman"/>
        </w:rPr>
        <w:t>double-</w:t>
      </w:r>
      <w:r w:rsidR="00E8751B" w:rsidRPr="00EE5A34">
        <w:rPr>
          <w:rFonts w:cs="Times New Roman"/>
        </w:rPr>
        <w:t xml:space="preserve">bond reductase involved in the synthesis of </w:t>
      </w:r>
      <w:r w:rsidR="00E8751B" w:rsidRPr="00EE5A34">
        <w:rPr>
          <w:rFonts w:cs="Times New Roman"/>
          <w:i/>
          <w:iCs/>
        </w:rPr>
        <w:t>p</w:t>
      </w:r>
      <w:r w:rsidR="00E8751B" w:rsidRPr="00EE5A34">
        <w:rPr>
          <w:rFonts w:cs="Times New Roman"/>
        </w:rPr>
        <w:t>-dihydrocoumaroyl-CoA in</w:t>
      </w:r>
      <w:r w:rsidR="00E8751B" w:rsidRPr="00EE5A34">
        <w:rPr>
          <w:rFonts w:cs="Times New Roman"/>
          <w:color w:val="000000"/>
        </w:rPr>
        <w:t xml:space="preserve"> </w:t>
      </w:r>
      <w:r w:rsidR="00E8751B" w:rsidRPr="00EE5A34">
        <w:rPr>
          <w:rFonts w:cs="Times New Roman"/>
        </w:rPr>
        <w:t>apple. Furthermore,</w:t>
      </w:r>
      <w:r w:rsidR="00E8751B" w:rsidRPr="00EE5A34">
        <w:rPr>
          <w:rFonts w:cs="Times New Roman"/>
          <w:color w:val="000000"/>
        </w:rPr>
        <w:t xml:space="preserve"> </w:t>
      </w:r>
      <w:r w:rsidR="00E8751B" w:rsidRPr="00EE5A34">
        <w:rPr>
          <w:rFonts w:cs="Times New Roman"/>
        </w:rPr>
        <w:t xml:space="preserve">I am utilizing a novel approach, based on the recently cloned NADPH-dependent hydroxycinnamoyl-CoA </w:t>
      </w:r>
      <w:r w:rsidR="009B0A94" w:rsidRPr="00EE5A34">
        <w:rPr>
          <w:rFonts w:cs="Times New Roman"/>
        </w:rPr>
        <w:t>double-</w:t>
      </w:r>
      <w:r w:rsidR="00E8751B" w:rsidRPr="00EE5A34">
        <w:rPr>
          <w:rFonts w:cs="Times New Roman"/>
        </w:rPr>
        <w:t>bond reductase, to develop low-calorie/low-sugar fruit sweetness via production of natural dihydrochalcones, for a growing market</w:t>
      </w:r>
      <w:r w:rsidR="009B0A94" w:rsidRPr="00EE5A34">
        <w:rPr>
          <w:rFonts w:cs="Times New Roman"/>
        </w:rPr>
        <w:t xml:space="preserve"> segment of people</w:t>
      </w:r>
      <w:r w:rsidR="00E8751B" w:rsidRPr="00EE5A34">
        <w:rPr>
          <w:rFonts w:cs="Times New Roman"/>
        </w:rPr>
        <w:t xml:space="preserve"> suffering from </w:t>
      </w:r>
      <w:r w:rsidR="005E1EA1">
        <w:rPr>
          <w:rFonts w:cs="Times New Roman"/>
        </w:rPr>
        <w:t>“</w:t>
      </w:r>
      <w:r w:rsidR="00E8751B" w:rsidRPr="00EE5A34">
        <w:rPr>
          <w:rFonts w:cs="Times New Roman"/>
        </w:rPr>
        <w:t>modern</w:t>
      </w:r>
      <w:r w:rsidR="005E1EA1">
        <w:rPr>
          <w:rFonts w:cs="Times New Roman"/>
        </w:rPr>
        <w:t>”</w:t>
      </w:r>
      <w:r w:rsidR="00E8751B" w:rsidRPr="00EE5A34">
        <w:rPr>
          <w:rFonts w:cs="Times New Roman"/>
        </w:rPr>
        <w:t xml:space="preserve"> diseases (</w:t>
      </w:r>
      <w:r w:rsidR="00410B42" w:rsidRPr="00EE5A34">
        <w:rPr>
          <w:rFonts w:cs="Times New Roman"/>
        </w:rPr>
        <w:t>Reviewed publication no</w:t>
      </w:r>
      <w:r w:rsidR="00920CE8" w:rsidRPr="00EE5A34">
        <w:rPr>
          <w:rFonts w:cs="Times New Roman"/>
        </w:rPr>
        <w:t>.</w:t>
      </w:r>
      <w:r w:rsidR="00410B42" w:rsidRPr="00EE5A34" w:rsidDel="00410B42">
        <w:rPr>
          <w:rFonts w:cs="Times New Roman"/>
        </w:rPr>
        <w:t xml:space="preserve"> </w:t>
      </w:r>
      <w:r w:rsidR="00F65B7C" w:rsidRPr="00EE5A34">
        <w:rPr>
          <w:rFonts w:cs="Times New Roman"/>
        </w:rPr>
        <w:t>1</w:t>
      </w:r>
      <w:r w:rsidR="0042477D" w:rsidRPr="00EE5A34">
        <w:rPr>
          <w:rFonts w:cs="Times New Roman"/>
        </w:rPr>
        <w:t>7, 21, 22</w:t>
      </w:r>
      <w:r w:rsidR="00885A4B">
        <w:rPr>
          <w:rFonts w:cs="Times New Roman"/>
        </w:rPr>
        <w:t>,</w:t>
      </w:r>
      <w:r w:rsidR="0042477D" w:rsidRPr="00EE5A34">
        <w:rPr>
          <w:rFonts w:cs="Times New Roman"/>
        </w:rPr>
        <w:t xml:space="preserve"> </w:t>
      </w:r>
      <w:r w:rsidR="00885A4B" w:rsidRPr="00885A4B">
        <w:rPr>
          <w:rFonts w:cs="Times New Roman"/>
        </w:rPr>
        <w:t>i</w:t>
      </w:r>
      <w:r w:rsidR="0042477D" w:rsidRPr="00885A4B">
        <w:rPr>
          <w:rFonts w:cs="Times New Roman"/>
        </w:rPr>
        <w:t xml:space="preserve">nvited </w:t>
      </w:r>
      <w:r w:rsidR="002C7B7E" w:rsidRPr="00885A4B">
        <w:rPr>
          <w:rFonts w:cs="Times New Roman"/>
        </w:rPr>
        <w:t>r</w:t>
      </w:r>
      <w:r w:rsidR="0042477D" w:rsidRPr="00885A4B">
        <w:rPr>
          <w:rFonts w:cs="Times New Roman"/>
        </w:rPr>
        <w:t>eviews</w:t>
      </w:r>
      <w:r w:rsidR="00610318" w:rsidRPr="00885A4B">
        <w:rPr>
          <w:rFonts w:cs="Times New Roman"/>
        </w:rPr>
        <w:t xml:space="preserve">, and patent; </w:t>
      </w:r>
      <w:r w:rsidR="009B0A94" w:rsidRPr="00885A4B">
        <w:rPr>
          <w:rFonts w:cs="Times New Roman"/>
        </w:rPr>
        <w:t>Recipient of</w:t>
      </w:r>
      <w:r w:rsidR="002C7B7E" w:rsidRPr="00885A4B">
        <w:rPr>
          <w:rFonts w:cs="Times New Roman"/>
        </w:rPr>
        <w:t xml:space="preserve"> two grants from: Chief Sci. </w:t>
      </w:r>
      <w:r w:rsidR="00133089" w:rsidRPr="00885A4B">
        <w:rPr>
          <w:rFonts w:cs="Times New Roman"/>
        </w:rPr>
        <w:t xml:space="preserve">2014; </w:t>
      </w:r>
      <w:r w:rsidR="002C7B7E" w:rsidRPr="00885A4B">
        <w:rPr>
          <w:rFonts w:cs="Times New Roman"/>
        </w:rPr>
        <w:t>and 2017).</w:t>
      </w:r>
      <w:r w:rsidR="002C7B7E">
        <w:rPr>
          <w:rFonts w:cs="Times New Roman"/>
        </w:rPr>
        <w:t xml:space="preserve"> </w:t>
      </w:r>
    </w:p>
    <w:p w14:paraId="356D5E7B" w14:textId="32F3194E" w:rsidR="00885A4B" w:rsidRDefault="004806D8" w:rsidP="00885A4B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lang w:bidi="ar-SA"/>
        </w:rPr>
        <w:t>8</w:t>
      </w:r>
      <w:r w:rsidR="00E8751B" w:rsidRPr="00EE5A34">
        <w:rPr>
          <w:rFonts w:cs="Times New Roman"/>
          <w:b/>
          <w:bCs/>
          <w:lang w:bidi="ar-SA"/>
        </w:rPr>
        <w:t>-</w:t>
      </w:r>
      <w:r w:rsidR="00E8751B" w:rsidRPr="00EE5A34">
        <w:rPr>
          <w:rFonts w:cs="Times New Roman"/>
          <w:lang w:bidi="ar-SA"/>
        </w:rPr>
        <w:tab/>
        <w:t xml:space="preserve">I have </w:t>
      </w:r>
      <w:r w:rsidR="0004526F" w:rsidRPr="00EE5A34">
        <w:rPr>
          <w:rFonts w:cs="Times New Roman"/>
          <w:lang w:bidi="ar-SA"/>
        </w:rPr>
        <w:t>undertaken a</w:t>
      </w:r>
      <w:r w:rsidR="00E8751B" w:rsidRPr="00EE5A34">
        <w:rPr>
          <w:rFonts w:cs="Times New Roman"/>
          <w:lang w:bidi="ar-SA"/>
        </w:rPr>
        <w:t xml:space="preserve"> study</w:t>
      </w:r>
      <w:r w:rsidR="0004526F" w:rsidRPr="00EE5A34">
        <w:rPr>
          <w:rFonts w:cs="Times New Roman"/>
          <w:lang w:bidi="ar-SA"/>
        </w:rPr>
        <w:t xml:space="preserve"> of</w:t>
      </w:r>
      <w:r w:rsidR="00E8751B" w:rsidRPr="00EE5A34">
        <w:rPr>
          <w:rFonts w:cs="Times New Roman"/>
          <w:lang w:bidi="ar-SA"/>
        </w:rPr>
        <w:t xml:space="preserve"> </w:t>
      </w:r>
      <w:r w:rsidR="00E8751B" w:rsidRPr="00EE5A34">
        <w:rPr>
          <w:rFonts w:cs="Times New Roman"/>
        </w:rPr>
        <w:t>the molecular mechanisms of producing specific flavor attributes in carrots</w:t>
      </w:r>
      <w:r w:rsidR="0004526F" w:rsidRPr="00EE5A34">
        <w:rPr>
          <w:rFonts w:cs="Times New Roman"/>
        </w:rPr>
        <w:t>. This</w:t>
      </w:r>
      <w:r w:rsidR="00E37DE8">
        <w:rPr>
          <w:rFonts w:cs="Times New Roman"/>
        </w:rPr>
        <w:t xml:space="preserve"> work was</w:t>
      </w:r>
      <w:r w:rsidR="0004526F" w:rsidRPr="00EE5A34">
        <w:rPr>
          <w:rFonts w:cs="Times New Roman"/>
        </w:rPr>
        <w:t xml:space="preserve"> initiate</w:t>
      </w:r>
      <w:r w:rsidR="00E37DE8">
        <w:rPr>
          <w:rFonts w:cs="Times New Roman"/>
        </w:rPr>
        <w:t>d</w:t>
      </w:r>
      <w:r w:rsidR="0004526F" w:rsidRPr="00EE5A34">
        <w:rPr>
          <w:rFonts w:cs="Times New Roman"/>
        </w:rPr>
        <w:t xml:space="preserve"> because of recent consumer complaints concerning undesirable stress-related off-flavors</w:t>
      </w:r>
      <w:r w:rsidR="00E8751B" w:rsidRPr="00EE5A34">
        <w:rPr>
          <w:rFonts w:cs="Times New Roman"/>
        </w:rPr>
        <w:t>.</w:t>
      </w:r>
      <w:r w:rsidR="00E8751B" w:rsidRPr="00EE5A34">
        <w:rPr>
          <w:rFonts w:cs="Times New Roman"/>
          <w:color w:val="000000"/>
        </w:rPr>
        <w:t xml:space="preserve"> </w:t>
      </w:r>
      <w:r w:rsidR="00E8751B" w:rsidRPr="00EE5A34">
        <w:rPr>
          <w:rFonts w:cs="Times New Roman"/>
        </w:rPr>
        <w:t>Metabolic profil</w:t>
      </w:r>
      <w:r w:rsidR="00CA5A6D">
        <w:rPr>
          <w:rFonts w:cs="Times New Roman"/>
        </w:rPr>
        <w:t>es</w:t>
      </w:r>
      <w:r w:rsidR="00E8751B" w:rsidRPr="00EE5A34">
        <w:rPr>
          <w:rFonts w:cs="Times New Roman"/>
        </w:rPr>
        <w:t xml:space="preserve"> for the accumulation of </w:t>
      </w:r>
      <w:r w:rsidR="00E8751B" w:rsidRPr="00791648">
        <w:rPr>
          <w:rFonts w:cs="Times New Roman"/>
        </w:rPr>
        <w:t xml:space="preserve">terpenoid and </w:t>
      </w:r>
      <w:r w:rsidR="004A4E9D" w:rsidRPr="00791648">
        <w:rPr>
          <w:rFonts w:cs="Times New Roman"/>
        </w:rPr>
        <w:t>norisoprenoid</w:t>
      </w:r>
      <w:r w:rsidR="00E8751B" w:rsidRPr="00EE5A34">
        <w:rPr>
          <w:rFonts w:cs="Times New Roman"/>
        </w:rPr>
        <w:t xml:space="preserve"> compounds in several carrot varieties </w:t>
      </w:r>
      <w:r w:rsidR="00CA5A6D">
        <w:rPr>
          <w:rFonts w:cs="Times New Roman"/>
        </w:rPr>
        <w:t>were</w:t>
      </w:r>
      <w:r w:rsidR="00CA5A6D" w:rsidRPr="00EE5A34">
        <w:rPr>
          <w:rFonts w:cs="Times New Roman"/>
        </w:rPr>
        <w:t xml:space="preserve"> </w:t>
      </w:r>
      <w:r w:rsidR="00E8751B" w:rsidRPr="00EE5A34">
        <w:rPr>
          <w:rFonts w:cs="Times New Roman"/>
        </w:rPr>
        <w:t>analyzed</w:t>
      </w:r>
      <w:r w:rsidR="009C3C10">
        <w:rPr>
          <w:rFonts w:cs="Times New Roman"/>
        </w:rPr>
        <w:t>. By</w:t>
      </w:r>
      <w:r w:rsidR="00791648">
        <w:rPr>
          <w:rFonts w:cs="Times New Roman"/>
        </w:rPr>
        <w:t xml:space="preserve"> u</w:t>
      </w:r>
      <w:r w:rsidR="00E8751B" w:rsidRPr="00EE5A34">
        <w:rPr>
          <w:rFonts w:cs="Times New Roman"/>
        </w:rPr>
        <w:t xml:space="preserve">sing bioinformatics tools, I have identified genes and </w:t>
      </w:r>
      <w:r w:rsidR="00E8751B" w:rsidRPr="00EE5A34">
        <w:rPr>
          <w:rFonts w:cs="Times New Roman"/>
          <w:color w:val="000000"/>
        </w:rPr>
        <w:t xml:space="preserve">enzymes leading to the biosynthesis of </w:t>
      </w:r>
      <w:r w:rsidR="00791648">
        <w:rPr>
          <w:rFonts w:cs="Times New Roman"/>
          <w:color w:val="000000"/>
        </w:rPr>
        <w:t>these vo</w:t>
      </w:r>
      <w:r w:rsidR="00E8751B" w:rsidRPr="00EE5A34">
        <w:rPr>
          <w:rFonts w:cs="Times New Roman"/>
          <w:color w:val="000000"/>
        </w:rPr>
        <w:t xml:space="preserve">latile compounds. </w:t>
      </w:r>
      <w:r w:rsidR="00E80327">
        <w:rPr>
          <w:rFonts w:cs="Times New Roman"/>
        </w:rPr>
        <w:t>These included</w:t>
      </w:r>
      <w:r w:rsidR="00E8751B" w:rsidRPr="00EE5A34">
        <w:rPr>
          <w:rFonts w:cs="Times New Roman"/>
        </w:rPr>
        <w:t xml:space="preserve"> several terpene synthase genes involved in the </w:t>
      </w:r>
      <w:r w:rsidR="00E37DE8">
        <w:rPr>
          <w:rFonts w:cs="Times New Roman"/>
        </w:rPr>
        <w:t>production</w:t>
      </w:r>
      <w:r w:rsidR="00E37DE8" w:rsidRPr="00EE5A34">
        <w:rPr>
          <w:rFonts w:cs="Times New Roman"/>
        </w:rPr>
        <w:t xml:space="preserve"> </w:t>
      </w:r>
      <w:r w:rsidR="00E8751B" w:rsidRPr="00EE5A34">
        <w:rPr>
          <w:rFonts w:cs="Times New Roman"/>
        </w:rPr>
        <w:t xml:space="preserve">of monoterpene and sesquiterpene volatile </w:t>
      </w:r>
      <w:r w:rsidR="00E8751B" w:rsidRPr="00EE5A34">
        <w:rPr>
          <w:rFonts w:cs="Times New Roman"/>
        </w:rPr>
        <w:lastRenderedPageBreak/>
        <w:t>compounds in carrots. In addition,</w:t>
      </w:r>
      <w:r w:rsidR="00E80327">
        <w:rPr>
          <w:rFonts w:cs="Times New Roman"/>
        </w:rPr>
        <w:t xml:space="preserve"> we identified</w:t>
      </w:r>
      <w:r w:rsidR="00E8751B" w:rsidRPr="00EE5A34">
        <w:rPr>
          <w:rFonts w:cs="Times New Roman"/>
        </w:rPr>
        <w:t xml:space="preserve"> a novel carotenoid cleavage dioxygenase involved in the synthesis of </w:t>
      </w:r>
      <w:r w:rsidR="009C3C10" w:rsidRPr="009C3C10">
        <w:rPr>
          <w:rFonts w:cs="Times New Roman"/>
          <w:i/>
          <w:iCs/>
        </w:rPr>
        <w:t>α</w:t>
      </w:r>
      <w:r w:rsidR="009C3C10">
        <w:rPr>
          <w:rFonts w:cs="Times New Roman"/>
        </w:rPr>
        <w:t xml:space="preserve">-, and </w:t>
      </w:r>
      <w:r w:rsidR="009C3C10" w:rsidRPr="009C3C10">
        <w:rPr>
          <w:rFonts w:cs="Times New Roman"/>
          <w:i/>
          <w:iCs/>
        </w:rPr>
        <w:t>β</w:t>
      </w:r>
      <w:r w:rsidR="009C3C10">
        <w:rPr>
          <w:rFonts w:cs="Times New Roman"/>
        </w:rPr>
        <w:t>-ionone</w:t>
      </w:r>
      <w:r w:rsidR="00E8751B" w:rsidRPr="00EE5A34">
        <w:rPr>
          <w:rFonts w:cs="Times New Roman"/>
        </w:rPr>
        <w:t xml:space="preserve"> (</w:t>
      </w:r>
      <w:r w:rsidR="0004526F" w:rsidRPr="00EE5A34">
        <w:rPr>
          <w:rFonts w:cs="Times New Roman"/>
        </w:rPr>
        <w:t xml:space="preserve">Reviewed </w:t>
      </w:r>
      <w:r w:rsidR="00885A4B">
        <w:rPr>
          <w:rFonts w:cs="Times New Roman"/>
        </w:rPr>
        <w:t>publications no</w:t>
      </w:r>
      <w:r w:rsidR="0004526F" w:rsidRPr="00EE5A34">
        <w:rPr>
          <w:rFonts w:cs="Times New Roman"/>
        </w:rPr>
        <w:t>.</w:t>
      </w:r>
      <w:r w:rsidR="00B9416D" w:rsidRPr="00EE5A34">
        <w:rPr>
          <w:rFonts w:cs="Times New Roman"/>
        </w:rPr>
        <w:t xml:space="preserve"> 13,</w:t>
      </w:r>
      <w:r w:rsidR="0004526F" w:rsidRPr="00EE5A34">
        <w:rPr>
          <w:rFonts w:cs="Times New Roman"/>
        </w:rPr>
        <w:t xml:space="preserve"> </w:t>
      </w:r>
      <w:r w:rsidR="00F65B7C" w:rsidRPr="00EE5A34">
        <w:rPr>
          <w:rFonts w:cs="Times New Roman"/>
        </w:rPr>
        <w:t>1</w:t>
      </w:r>
      <w:r w:rsidR="00610318">
        <w:rPr>
          <w:rFonts w:cs="Times New Roman"/>
        </w:rPr>
        <w:t>8</w:t>
      </w:r>
      <w:r w:rsidR="00F931A6">
        <w:rPr>
          <w:rFonts w:cs="Times New Roman"/>
        </w:rPr>
        <w:t>,</w:t>
      </w:r>
      <w:r w:rsidR="00920CE8" w:rsidRPr="00EE5A34">
        <w:rPr>
          <w:rFonts w:cs="Times New Roman"/>
        </w:rPr>
        <w:t xml:space="preserve"> </w:t>
      </w:r>
      <w:r w:rsidR="00B9416D" w:rsidRPr="00EE5A34">
        <w:rPr>
          <w:rFonts w:cs="Times New Roman"/>
        </w:rPr>
        <w:t>23</w:t>
      </w:r>
      <w:r w:rsidR="00342853">
        <w:rPr>
          <w:rFonts w:cs="Times New Roman"/>
        </w:rPr>
        <w:t xml:space="preserve">, </w:t>
      </w:r>
      <w:r w:rsidR="009F412C">
        <w:rPr>
          <w:rFonts w:cs="Times New Roman"/>
        </w:rPr>
        <w:t>31</w:t>
      </w:r>
      <w:r w:rsidR="00F931A6">
        <w:rPr>
          <w:rFonts w:cs="Times New Roman"/>
        </w:rPr>
        <w:t xml:space="preserve"> and book chapter no.</w:t>
      </w:r>
      <w:r w:rsidR="00AF6B74">
        <w:rPr>
          <w:rFonts w:cs="Times New Roman"/>
        </w:rPr>
        <w:t xml:space="preserve"> </w:t>
      </w:r>
      <w:r w:rsidR="00F931A6">
        <w:rPr>
          <w:rFonts w:cs="Times New Roman"/>
        </w:rPr>
        <w:t>2</w:t>
      </w:r>
      <w:r w:rsidR="00E15555" w:rsidRPr="00EE5A34">
        <w:rPr>
          <w:rFonts w:cs="Times New Roman"/>
        </w:rPr>
        <w:t xml:space="preserve">; </w:t>
      </w:r>
      <w:r w:rsidR="00885A4B" w:rsidRPr="00885A4B">
        <w:rPr>
          <w:rFonts w:cs="Times New Roman"/>
        </w:rPr>
        <w:t xml:space="preserve">Recipient of </w:t>
      </w:r>
      <w:r w:rsidR="00885A4B">
        <w:rPr>
          <w:rFonts w:cs="Times New Roman"/>
        </w:rPr>
        <w:t xml:space="preserve">two grants from: </w:t>
      </w:r>
      <w:r w:rsidR="00E15555" w:rsidRPr="00EE5A34">
        <w:rPr>
          <w:rFonts w:cs="Times New Roman"/>
        </w:rPr>
        <w:t>BARD</w:t>
      </w:r>
      <w:r w:rsidR="0004526F" w:rsidRPr="00EE5A34">
        <w:rPr>
          <w:rFonts w:cs="Times New Roman"/>
        </w:rPr>
        <w:t xml:space="preserve"> </w:t>
      </w:r>
      <w:r w:rsidR="00885A4B">
        <w:rPr>
          <w:rFonts w:cs="Times New Roman"/>
        </w:rPr>
        <w:t xml:space="preserve">2014; </w:t>
      </w:r>
      <w:r w:rsidR="00E15555" w:rsidRPr="00EE5A34">
        <w:rPr>
          <w:rFonts w:cs="Times New Roman"/>
        </w:rPr>
        <w:t>Israel Plant Gene Bank</w:t>
      </w:r>
      <w:r w:rsidR="00885A4B">
        <w:rPr>
          <w:rFonts w:cs="Times New Roman"/>
        </w:rPr>
        <w:t xml:space="preserve"> 2015)</w:t>
      </w:r>
      <w:r w:rsidR="00434CC7">
        <w:rPr>
          <w:rFonts w:cs="Times New Roman"/>
        </w:rPr>
        <w:t>.</w:t>
      </w:r>
    </w:p>
    <w:p w14:paraId="3A4D4101" w14:textId="1D836657" w:rsidR="004806D8" w:rsidRDefault="004806D8" w:rsidP="000F0E99">
      <w:pPr>
        <w:bidi w:val="0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9</w:t>
      </w:r>
      <w:r>
        <w:rPr>
          <w:rFonts w:cs="Times New Roman"/>
        </w:rPr>
        <w:t>-</w:t>
      </w:r>
      <w:r>
        <w:rPr>
          <w:rFonts w:cs="Times New Roman"/>
        </w:rPr>
        <w:tab/>
      </w:r>
      <w:r w:rsidRPr="00AD3D4B">
        <w:rPr>
          <w:rFonts w:cs="Times New Roman"/>
        </w:rPr>
        <w:t>The common figs (</w:t>
      </w:r>
      <w:r w:rsidRPr="00AD3D4B">
        <w:rPr>
          <w:rFonts w:cs="Times New Roman"/>
          <w:i/>
        </w:rPr>
        <w:t>Ficus carica</w:t>
      </w:r>
      <w:r w:rsidRPr="00AD3D4B">
        <w:rPr>
          <w:rFonts w:cs="Times New Roman"/>
        </w:rPr>
        <w:t xml:space="preserve"> L.)</w:t>
      </w:r>
      <w:r>
        <w:rPr>
          <w:rFonts w:cs="Times New Roman"/>
        </w:rPr>
        <w:t xml:space="preserve"> is an agriculturally and economically important fruits due to the </w:t>
      </w:r>
      <w:r w:rsidRPr="00760E7F">
        <w:rPr>
          <w:rFonts w:cs="Times New Roman"/>
        </w:rPr>
        <w:t xml:space="preserve">nutritional value </w:t>
      </w:r>
      <w:r w:rsidRPr="00AD3D4B">
        <w:rPr>
          <w:rFonts w:cs="Times New Roman"/>
        </w:rPr>
        <w:t>of minerals, vitamins, dietary ﬁber, polyphenols, proteins, and sugars</w:t>
      </w:r>
      <w:r>
        <w:rPr>
          <w:rFonts w:cs="Times New Roman"/>
        </w:rPr>
        <w:t>. The Fig fruits commercial production is subject to lose due to t</w:t>
      </w:r>
      <w:r w:rsidRPr="00AD3D4B">
        <w:rPr>
          <w:rFonts w:cs="Times New Roman"/>
        </w:rPr>
        <w:t xml:space="preserve">he </w:t>
      </w:r>
      <w:r>
        <w:rPr>
          <w:rFonts w:cs="Times New Roman"/>
        </w:rPr>
        <w:t xml:space="preserve">attack of </w:t>
      </w:r>
      <w:r w:rsidRPr="00AD3D4B">
        <w:rPr>
          <w:rFonts w:cs="Times New Roman"/>
        </w:rPr>
        <w:t xml:space="preserve">black fig fly </w:t>
      </w:r>
      <w:r>
        <w:rPr>
          <w:rFonts w:cs="Times New Roman"/>
        </w:rPr>
        <w:t>(</w:t>
      </w:r>
      <w:r w:rsidRPr="00AD3D4B">
        <w:rPr>
          <w:rFonts w:cs="Times New Roman"/>
          <w:i/>
          <w:iCs/>
        </w:rPr>
        <w:t>Silba adipata</w:t>
      </w:r>
      <w:r w:rsidRPr="00237B87">
        <w:rPr>
          <w:rFonts w:cs="Times New Roman"/>
        </w:rPr>
        <w:t>)</w:t>
      </w:r>
      <w:r>
        <w:rPr>
          <w:rFonts w:cs="Times New Roman"/>
        </w:rPr>
        <w:t xml:space="preserve">, which </w:t>
      </w:r>
      <w:r w:rsidRPr="00AD3D4B">
        <w:rPr>
          <w:rFonts w:cs="Times New Roman"/>
        </w:rPr>
        <w:t>is one of the major pests of figs worldwide</w:t>
      </w:r>
      <w:r>
        <w:rPr>
          <w:rFonts w:cs="Times New Roman"/>
          <w:color w:val="000000" w:themeColor="text1"/>
        </w:rPr>
        <w:t xml:space="preserve">. I have observed that the </w:t>
      </w:r>
      <w:r w:rsidRPr="005F5AE0">
        <w:rPr>
          <w:rFonts w:cs="Times New Roman"/>
          <w:color w:val="000000" w:themeColor="text1"/>
        </w:rPr>
        <w:t>black fig fly gave a strong preference to unpollinated figs</w:t>
      </w:r>
      <w:r>
        <w:rPr>
          <w:rFonts w:cs="Times New Roman"/>
          <w:color w:val="000000" w:themeColor="text1"/>
        </w:rPr>
        <w:t>, which also</w:t>
      </w:r>
      <w:r w:rsidRPr="005F5AE0">
        <w:rPr>
          <w:rFonts w:cs="Times New Roman"/>
          <w:color w:val="000000" w:themeColor="text1"/>
        </w:rPr>
        <w:t xml:space="preserve"> showed higher emissions of volatile organic compounds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</w:rPr>
        <w:t xml:space="preserve">I </w:t>
      </w:r>
      <w:r w:rsidRPr="00F61EE7">
        <w:rPr>
          <w:rFonts w:cs="Times New Roman"/>
        </w:rPr>
        <w:t>also show</w:t>
      </w:r>
      <w:r>
        <w:rPr>
          <w:rFonts w:cs="Times New Roman"/>
        </w:rPr>
        <w:t>ed</w:t>
      </w:r>
      <w:r w:rsidRPr="00F61EE7">
        <w:rPr>
          <w:rFonts w:cs="Times New Roman"/>
        </w:rPr>
        <w:t xml:space="preserve"> that these compounds have potent</w:t>
      </w:r>
      <w:r>
        <w:rPr>
          <w:rFonts w:cs="Times New Roman"/>
        </w:rPr>
        <w:t xml:space="preserve"> attractants to </w:t>
      </w:r>
      <w:r w:rsidRPr="00AD3D4B">
        <w:rPr>
          <w:rFonts w:cs="Times New Roman"/>
        </w:rPr>
        <w:t>black fig fly</w:t>
      </w:r>
      <w:r>
        <w:rPr>
          <w:rFonts w:cs="Times New Roman"/>
        </w:rPr>
        <w:t xml:space="preserve">. Therefore, this study </w:t>
      </w:r>
      <w:r w:rsidRPr="00562EA7">
        <w:rPr>
          <w:rFonts w:cs="Times New Roman"/>
          <w:color w:val="000000" w:themeColor="text1"/>
        </w:rPr>
        <w:t xml:space="preserve">could be the basis for </w:t>
      </w:r>
      <w:r w:rsidRPr="00033253">
        <w:rPr>
          <w:rFonts w:cs="Times New Roman"/>
        </w:rPr>
        <w:t>further research to develop a kairomonal trap to minimize pest damage in the</w:t>
      </w:r>
      <w:r>
        <w:rPr>
          <w:rFonts w:cs="Times New Roman"/>
        </w:rPr>
        <w:t xml:space="preserve"> figs</w:t>
      </w:r>
      <w:r w:rsidRPr="00033253">
        <w:rPr>
          <w:rFonts w:cs="Times New Roman"/>
        </w:rPr>
        <w:t xml:space="preserve"> field</w:t>
      </w:r>
      <w:r>
        <w:rPr>
          <w:rFonts w:cs="Times New Roman"/>
        </w:rPr>
        <w:t>.</w:t>
      </w:r>
      <w:r w:rsidRPr="00F61EE7">
        <w:rPr>
          <w:rFonts w:cs="Times New Roman"/>
        </w:rPr>
        <w:t xml:space="preserve"> </w:t>
      </w:r>
      <w:r>
        <w:rPr>
          <w:rFonts w:cs="Times New Roman"/>
        </w:rPr>
        <w:t>Additionally, by u</w:t>
      </w:r>
      <w:r w:rsidRPr="00F61EE7">
        <w:rPr>
          <w:rFonts w:cs="Times New Roman"/>
        </w:rPr>
        <w:t xml:space="preserve">sing bioinformatics tools, I have identified </w:t>
      </w:r>
      <w:r>
        <w:rPr>
          <w:rFonts w:cs="Times New Roman"/>
        </w:rPr>
        <w:t>several</w:t>
      </w:r>
      <w:r w:rsidRPr="00F61EE7">
        <w:rPr>
          <w:rFonts w:cs="Times New Roman"/>
        </w:rPr>
        <w:t xml:space="preserve"> genes and enzymes leading to the biosynthesis</w:t>
      </w:r>
      <w:r>
        <w:rPr>
          <w:rFonts w:cs="Times New Roman"/>
        </w:rPr>
        <w:t xml:space="preserve"> of terpenes in </w:t>
      </w:r>
      <w:r>
        <w:rPr>
          <w:rFonts w:cs="Times New Roman"/>
          <w:i/>
        </w:rPr>
        <w:t>F.</w:t>
      </w:r>
      <w:r w:rsidRPr="00AD3D4B">
        <w:rPr>
          <w:rFonts w:cs="Times New Roman"/>
          <w:i/>
        </w:rPr>
        <w:t xml:space="preserve"> carica</w:t>
      </w:r>
      <w:r>
        <w:rPr>
          <w:rFonts w:cs="Times New Roman"/>
        </w:rPr>
        <w:t xml:space="preserve">. </w:t>
      </w:r>
      <w:r w:rsidRPr="00562EA7">
        <w:rPr>
          <w:rFonts w:cs="Times New Roman"/>
          <w:color w:val="000000" w:themeColor="text1"/>
        </w:rPr>
        <w:t xml:space="preserve">The terpene synthase genes </w:t>
      </w:r>
      <w:r w:rsidRPr="00562EA7">
        <w:rPr>
          <w:rFonts w:cs="Times New Roman"/>
          <w:color w:val="000000" w:themeColor="text1"/>
          <w:shd w:val="clear" w:color="auto" w:fill="FFFFFF"/>
        </w:rPr>
        <w:t>identified</w:t>
      </w:r>
      <w:r w:rsidRPr="00562EA7">
        <w:rPr>
          <w:rFonts w:cs="Times New Roman"/>
          <w:color w:val="000000" w:themeColor="text1"/>
        </w:rPr>
        <w:t xml:space="preserve"> could be used to modulate the pest defenses in </w:t>
      </w:r>
      <w:r w:rsidRPr="00562EA7">
        <w:rPr>
          <w:rFonts w:cs="Times New Roman"/>
          <w:i/>
          <w:iCs/>
          <w:color w:val="000000" w:themeColor="text1"/>
        </w:rPr>
        <w:t>F. carica</w:t>
      </w:r>
      <w:r w:rsidRPr="00562EA7">
        <w:rPr>
          <w:rFonts w:cs="Times New Roman"/>
          <w:color w:val="000000" w:themeColor="text1"/>
        </w:rPr>
        <w:t xml:space="preserve"> or other </w:t>
      </w:r>
      <w:r w:rsidRPr="00562EA7">
        <w:rPr>
          <w:rFonts w:cs="Times New Roman"/>
          <w:i/>
          <w:iCs/>
          <w:color w:val="000000" w:themeColor="text1"/>
        </w:rPr>
        <w:t xml:space="preserve">Ficus </w:t>
      </w:r>
      <w:r w:rsidRPr="00562EA7">
        <w:rPr>
          <w:rFonts w:cs="Times New Roman"/>
          <w:color w:val="000000" w:themeColor="text1"/>
        </w:rPr>
        <w:t xml:space="preserve">species through metabolic engineering of terpene biosynthesis and insect bioassays, thus provide the basis for </w:t>
      </w:r>
      <w:r w:rsidRPr="00562EA7">
        <w:rPr>
          <w:rFonts w:cs="Times New Roman"/>
          <w:color w:val="000000" w:themeColor="text1"/>
          <w:shd w:val="clear" w:color="auto" w:fill="FFFFFF"/>
        </w:rPr>
        <w:t>future</w:t>
      </w:r>
      <w:r w:rsidRPr="00562EA7">
        <w:rPr>
          <w:rFonts w:cs="Times New Roman"/>
          <w:color w:val="000000" w:themeColor="text1"/>
        </w:rPr>
        <w:t xml:space="preserve"> sustainable pest management strategies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iCs/>
        </w:rPr>
        <w:t>(</w:t>
      </w:r>
      <w:r>
        <w:rPr>
          <w:rFonts w:cs="Times New Roman"/>
        </w:rPr>
        <w:t xml:space="preserve">Reviewed publications no. 29, 32, </w:t>
      </w:r>
      <w:r w:rsidRPr="00EE5A34">
        <w:rPr>
          <w:rFonts w:cs="Times New Roman"/>
        </w:rPr>
        <w:t>and Articles in Non-Reviewed Journals in Hebrew no</w:t>
      </w:r>
      <w:r>
        <w:rPr>
          <w:rFonts w:cs="Times New Roman"/>
        </w:rPr>
        <w:t>s</w:t>
      </w:r>
      <w:r w:rsidRPr="00EE5A34">
        <w:rPr>
          <w:rFonts w:cs="Times New Roman"/>
        </w:rPr>
        <w:t xml:space="preserve">. </w:t>
      </w:r>
      <w:r>
        <w:rPr>
          <w:rFonts w:cs="Times New Roman"/>
        </w:rPr>
        <w:t>4; R</w:t>
      </w:r>
      <w:r w:rsidRPr="00885A4B">
        <w:rPr>
          <w:rFonts w:cs="Times New Roman"/>
        </w:rPr>
        <w:t xml:space="preserve">ecipient of </w:t>
      </w:r>
      <w:r>
        <w:rPr>
          <w:rFonts w:cs="Times New Roman"/>
        </w:rPr>
        <w:t xml:space="preserve">grant from “Production and </w:t>
      </w:r>
      <w:r w:rsidRPr="00A15CD6">
        <w:rPr>
          <w:rFonts w:cs="Times New Roman"/>
        </w:rPr>
        <w:t>Marketing Board of Figs</w:t>
      </w:r>
      <w:r>
        <w:rPr>
          <w:rFonts w:cs="Times New Roman"/>
        </w:rPr>
        <w:t>”</w:t>
      </w:r>
      <w:r w:rsidR="005B5A09">
        <w:rPr>
          <w:rFonts w:cs="Times New Roman"/>
        </w:rPr>
        <w:t>, and from ICA</w:t>
      </w:r>
      <w:r>
        <w:rPr>
          <w:rFonts w:cs="Times New Roman"/>
        </w:rPr>
        <w:t>).</w:t>
      </w:r>
    </w:p>
    <w:p w14:paraId="6E0F57DB" w14:textId="77777777" w:rsidR="00336656" w:rsidRPr="00336656" w:rsidRDefault="00336656" w:rsidP="00336656">
      <w:pPr>
        <w:bidi w:val="0"/>
        <w:spacing w:line="360" w:lineRule="auto"/>
        <w:jc w:val="both"/>
        <w:rPr>
          <w:rFonts w:cs="Times New Roman"/>
        </w:rPr>
      </w:pPr>
    </w:p>
    <w:p w14:paraId="5DAA6B7C" w14:textId="77777777" w:rsidR="00E62191" w:rsidRDefault="00E62191" w:rsidP="00E62191">
      <w:pPr>
        <w:pStyle w:val="ListParagraph"/>
        <w:numPr>
          <w:ilvl w:val="0"/>
          <w:numId w:val="25"/>
        </w:numPr>
        <w:bidi w:val="0"/>
        <w:spacing w:after="120"/>
        <w:rPr>
          <w:rFonts w:cs="Times New Roman"/>
          <w:color w:val="3333CC"/>
        </w:rPr>
      </w:pPr>
      <w:r w:rsidRPr="00033ABF">
        <w:rPr>
          <w:rFonts w:cs="Times New Roman"/>
          <w:b/>
          <w:bCs/>
          <w:color w:val="3333CC"/>
          <w:u w:val="single"/>
        </w:rPr>
        <w:t>Achievements in Applied Research</w:t>
      </w:r>
      <w:r w:rsidRPr="00EE5A34">
        <w:rPr>
          <w:rFonts w:cs="Times New Roman"/>
          <w:b/>
          <w:bCs/>
          <w:color w:val="3333CC"/>
          <w:u w:val="single"/>
        </w:rPr>
        <w:br/>
      </w:r>
      <w:r w:rsidRPr="00EE5A34">
        <w:rPr>
          <w:rFonts w:cs="Times New Roman"/>
          <w:color w:val="3333CC"/>
        </w:rPr>
        <w:t>(Specifying major contribution to agriculture and/or the environment in Israel and abroad)</w:t>
      </w:r>
    </w:p>
    <w:p w14:paraId="10CC2419" w14:textId="4D7C3FEC" w:rsidR="00E53300" w:rsidRDefault="00E53300" w:rsidP="00645CDC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  <w:r w:rsidRPr="00E53300">
        <w:rPr>
          <w:rFonts w:cs="Times New Roman"/>
          <w:b/>
          <w:bCs/>
          <w:color w:val="000000" w:themeColor="text1"/>
        </w:rPr>
        <w:t>1-</w:t>
      </w:r>
      <w:r w:rsidR="00645CDC">
        <w:rPr>
          <w:rFonts w:cs="Times New Roman"/>
          <w:color w:val="000000" w:themeColor="text1"/>
        </w:rPr>
        <w:tab/>
      </w:r>
      <w:r w:rsidRPr="00E53300">
        <w:rPr>
          <w:rFonts w:cs="Times New Roman"/>
          <w:color w:val="000000" w:themeColor="text1"/>
        </w:rPr>
        <w:t>Carrots are an important crop worldwide</w:t>
      </w:r>
      <w:r w:rsidR="00705B7B">
        <w:rPr>
          <w:rFonts w:cs="Times New Roman"/>
          <w:color w:val="000000" w:themeColor="text1"/>
        </w:rPr>
        <w:t xml:space="preserve"> and in Israel, where they</w:t>
      </w:r>
      <w:r w:rsidRPr="00E53300">
        <w:rPr>
          <w:rFonts w:cs="Times New Roman"/>
          <w:color w:val="000000" w:themeColor="text1"/>
        </w:rPr>
        <w:t xml:space="preserve"> occupy 3,217 hectares yielding of 220,402 tons/year. However, </w:t>
      </w:r>
      <w:r w:rsidR="00705B7B">
        <w:rPr>
          <w:rFonts w:cs="Times New Roman"/>
          <w:color w:val="000000" w:themeColor="text1"/>
        </w:rPr>
        <w:t>the</w:t>
      </w:r>
      <w:r w:rsidRPr="00E53300">
        <w:rPr>
          <w:rFonts w:cs="Times New Roman"/>
          <w:color w:val="000000" w:themeColor="text1"/>
        </w:rPr>
        <w:t xml:space="preserve"> commercial </w:t>
      </w:r>
      <w:r w:rsidR="00705B7B">
        <w:rPr>
          <w:rFonts w:cs="Times New Roman"/>
          <w:color w:val="000000" w:themeColor="text1"/>
        </w:rPr>
        <w:t xml:space="preserve">carrot </w:t>
      </w:r>
      <w:r w:rsidRPr="00E53300">
        <w:rPr>
          <w:rFonts w:cs="Times New Roman"/>
          <w:color w:val="000000" w:themeColor="text1"/>
        </w:rPr>
        <w:t>production is subject to significant loss</w:t>
      </w:r>
      <w:r w:rsidR="00705B7B">
        <w:rPr>
          <w:rFonts w:cs="Times New Roman"/>
          <w:color w:val="000000" w:themeColor="text1"/>
        </w:rPr>
        <w:t>es</w:t>
      </w:r>
      <w:r w:rsidRPr="00E53300">
        <w:rPr>
          <w:rFonts w:cs="Times New Roman"/>
          <w:color w:val="000000" w:themeColor="text1"/>
        </w:rPr>
        <w:t xml:space="preserve"> due to carrot psylla, the host-vector of yellows disease.</w:t>
      </w:r>
      <w:r w:rsidRPr="00E53300">
        <w:rPr>
          <w:color w:val="000000" w:themeColor="text1"/>
        </w:rPr>
        <w:t xml:space="preserve"> We </w:t>
      </w:r>
      <w:r w:rsidRPr="00E53300">
        <w:rPr>
          <w:rFonts w:cs="Times New Roman"/>
          <w:color w:val="000000" w:themeColor="text1"/>
        </w:rPr>
        <w:t>discovered that wild carrot of the Newe Ya</w:t>
      </w:r>
      <w:r w:rsidR="00467F79">
        <w:rPr>
          <w:rFonts w:cs="Times New Roman"/>
        </w:rPr>
        <w:t>′</w:t>
      </w:r>
      <w:r w:rsidRPr="00E53300">
        <w:rPr>
          <w:rFonts w:cs="Times New Roman"/>
          <w:color w:val="000000" w:themeColor="text1"/>
        </w:rPr>
        <w:t>ar carrot germplasm collection constitutively attracts carrot psylla. We also demonstrated that specialized volatile organic compound</w:t>
      </w:r>
      <w:r w:rsidR="00C04949">
        <w:rPr>
          <w:rFonts w:cs="Times New Roman"/>
          <w:color w:val="000000" w:themeColor="text1"/>
        </w:rPr>
        <w:t>s</w:t>
      </w:r>
      <w:r w:rsidRPr="00E53300">
        <w:rPr>
          <w:rFonts w:cs="Times New Roman"/>
          <w:color w:val="000000" w:themeColor="text1"/>
        </w:rPr>
        <w:t xml:space="preserve"> accumulate</w:t>
      </w:r>
      <w:r w:rsidR="00C04949">
        <w:rPr>
          <w:rFonts w:cs="Times New Roman"/>
          <w:color w:val="000000" w:themeColor="text1"/>
        </w:rPr>
        <w:t>d</w:t>
      </w:r>
      <w:r w:rsidRPr="00E53300">
        <w:rPr>
          <w:rFonts w:cs="Times New Roman"/>
          <w:color w:val="000000" w:themeColor="text1"/>
        </w:rPr>
        <w:t xml:space="preserve"> in the leaves </w:t>
      </w:r>
      <w:r w:rsidR="00652039">
        <w:rPr>
          <w:rFonts w:cs="Times New Roman"/>
          <w:color w:val="000000" w:themeColor="text1"/>
        </w:rPr>
        <w:t xml:space="preserve">of this wild carrot </w:t>
      </w:r>
      <w:r w:rsidRPr="00E53300">
        <w:rPr>
          <w:rFonts w:cs="Times New Roman"/>
          <w:color w:val="000000" w:themeColor="text1"/>
        </w:rPr>
        <w:t>possess potent insecticidal activity on psylla nymphs and affect oviposition. The identif</w:t>
      </w:r>
      <w:r w:rsidR="00652039">
        <w:rPr>
          <w:rFonts w:cs="Times New Roman"/>
          <w:color w:val="000000" w:themeColor="text1"/>
        </w:rPr>
        <w:t>ication of this</w:t>
      </w:r>
      <w:r w:rsidRPr="00E53300">
        <w:rPr>
          <w:rFonts w:cs="Times New Roman"/>
          <w:color w:val="000000" w:themeColor="text1"/>
        </w:rPr>
        <w:t xml:space="preserve"> wild carrot and </w:t>
      </w:r>
      <w:r w:rsidR="00652039">
        <w:rPr>
          <w:rFonts w:cs="Times New Roman"/>
          <w:color w:val="000000" w:themeColor="text1"/>
        </w:rPr>
        <w:t>its</w:t>
      </w:r>
      <w:r w:rsidRPr="00E53300">
        <w:rPr>
          <w:rFonts w:cs="Times New Roman"/>
          <w:color w:val="000000" w:themeColor="text1"/>
        </w:rPr>
        <w:t xml:space="preserve"> </w:t>
      </w:r>
      <w:r w:rsidR="00C04949">
        <w:rPr>
          <w:rFonts w:cs="Times New Roman"/>
          <w:color w:val="000000" w:themeColor="text1"/>
        </w:rPr>
        <w:t xml:space="preserve">natural </w:t>
      </w:r>
      <w:r w:rsidRPr="00E53300">
        <w:rPr>
          <w:rFonts w:cs="Times New Roman"/>
          <w:color w:val="000000" w:themeColor="text1"/>
        </w:rPr>
        <w:t>insecticides mak</w:t>
      </w:r>
      <w:r w:rsidR="00652039">
        <w:rPr>
          <w:rFonts w:cs="Times New Roman"/>
          <w:color w:val="000000" w:themeColor="text1"/>
        </w:rPr>
        <w:t>es</w:t>
      </w:r>
      <w:r w:rsidRPr="00E53300">
        <w:rPr>
          <w:rFonts w:cs="Times New Roman"/>
          <w:color w:val="000000" w:themeColor="text1"/>
        </w:rPr>
        <w:t xml:space="preserve"> this plant as a potential trap plant. </w:t>
      </w:r>
      <w:r w:rsidRPr="00E53300">
        <w:rPr>
          <w:rFonts w:cs="Times New Roman" w:hint="cs"/>
          <w:color w:val="000000" w:themeColor="text1"/>
        </w:rPr>
        <w:t>T</w:t>
      </w:r>
      <w:r w:rsidRPr="00E53300">
        <w:rPr>
          <w:rFonts w:cs="Times New Roman"/>
          <w:color w:val="000000" w:themeColor="text1"/>
        </w:rPr>
        <w:t xml:space="preserve">he developed protocol </w:t>
      </w:r>
      <w:r w:rsidR="00652039">
        <w:rPr>
          <w:rFonts w:cs="Times New Roman"/>
          <w:color w:val="000000" w:themeColor="text1"/>
        </w:rPr>
        <w:t>has the potential to be</w:t>
      </w:r>
      <w:r w:rsidRPr="00E53300">
        <w:rPr>
          <w:rFonts w:cs="Times New Roman"/>
          <w:color w:val="000000" w:themeColor="text1"/>
        </w:rPr>
        <w:t xml:space="preserve"> </w:t>
      </w:r>
      <w:r w:rsidR="00C04949">
        <w:rPr>
          <w:rFonts w:cs="Times New Roman"/>
          <w:color w:val="000000" w:themeColor="text1"/>
        </w:rPr>
        <w:t xml:space="preserve">transformed into </w:t>
      </w:r>
      <w:r w:rsidRPr="00E53300">
        <w:rPr>
          <w:rFonts w:cs="Times New Roman"/>
          <w:color w:val="000000" w:themeColor="text1"/>
        </w:rPr>
        <w:t xml:space="preserve">an effective application procedure to be </w:t>
      </w:r>
      <w:r w:rsidR="0026419C">
        <w:rPr>
          <w:rFonts w:cs="Times New Roman"/>
          <w:color w:val="000000" w:themeColor="text1"/>
        </w:rPr>
        <w:t>adopt</w:t>
      </w:r>
      <w:r w:rsidRPr="00E53300">
        <w:rPr>
          <w:rFonts w:cs="Times New Roman"/>
          <w:color w:val="000000" w:themeColor="text1"/>
        </w:rPr>
        <w:t>ed by carrot growers</w:t>
      </w:r>
      <w:r w:rsidR="0026419C">
        <w:rPr>
          <w:rFonts w:cs="Times New Roman"/>
          <w:color w:val="000000" w:themeColor="text1"/>
        </w:rPr>
        <w:t>,</w:t>
      </w:r>
      <w:r w:rsidRPr="00E53300">
        <w:rPr>
          <w:rFonts w:cs="Times New Roman"/>
          <w:color w:val="000000" w:themeColor="text1"/>
        </w:rPr>
        <w:t xml:space="preserve"> and </w:t>
      </w:r>
      <w:r w:rsidR="00EA6A08">
        <w:rPr>
          <w:rFonts w:cs="Times New Roman"/>
          <w:color w:val="000000" w:themeColor="text1"/>
        </w:rPr>
        <w:t xml:space="preserve">may </w:t>
      </w:r>
      <w:r w:rsidR="00C04949">
        <w:rPr>
          <w:rFonts w:cs="Times New Roman"/>
          <w:color w:val="000000" w:themeColor="text1"/>
        </w:rPr>
        <w:t xml:space="preserve">lead to a </w:t>
      </w:r>
      <w:r w:rsidRPr="00E53300">
        <w:rPr>
          <w:rFonts w:cs="Times New Roman"/>
          <w:color w:val="000000" w:themeColor="text1"/>
        </w:rPr>
        <w:t>reduc</w:t>
      </w:r>
      <w:r w:rsidR="00C04949">
        <w:rPr>
          <w:rFonts w:cs="Times New Roman"/>
          <w:color w:val="000000" w:themeColor="text1"/>
        </w:rPr>
        <w:t>tion of</w:t>
      </w:r>
      <w:r w:rsidRPr="00E53300">
        <w:rPr>
          <w:rFonts w:cs="Times New Roman"/>
          <w:color w:val="000000" w:themeColor="text1"/>
        </w:rPr>
        <w:t xml:space="preserve"> the </w:t>
      </w:r>
      <w:r w:rsidR="00C04949">
        <w:rPr>
          <w:rFonts w:cs="Times New Roman"/>
          <w:color w:val="000000" w:themeColor="text1"/>
        </w:rPr>
        <w:t xml:space="preserve">damage caused by </w:t>
      </w:r>
      <w:r w:rsidRPr="00E53300">
        <w:rPr>
          <w:rFonts w:cs="Times New Roman"/>
          <w:color w:val="000000" w:themeColor="text1"/>
        </w:rPr>
        <w:t>carrot psyll</w:t>
      </w:r>
      <w:r w:rsidR="00C04949">
        <w:rPr>
          <w:rFonts w:cs="Times New Roman"/>
          <w:color w:val="000000" w:themeColor="text1"/>
        </w:rPr>
        <w:t>a</w:t>
      </w:r>
      <w:r w:rsidRPr="00E53300">
        <w:rPr>
          <w:rFonts w:cs="Times New Roman"/>
          <w:color w:val="000000" w:themeColor="text1"/>
        </w:rPr>
        <w:t xml:space="preserve"> by ca. 70-90% (Innovation level:</w:t>
      </w:r>
      <w:r w:rsidRPr="00E53300">
        <w:rPr>
          <w:color w:val="000000" w:themeColor="text1"/>
        </w:rPr>
        <w:t xml:space="preserve"> Im</w:t>
      </w:r>
      <w:r w:rsidRPr="00E53300">
        <w:rPr>
          <w:rFonts w:cs="Times New Roman"/>
          <w:color w:val="000000" w:themeColor="text1"/>
        </w:rPr>
        <w:t>provement and adaptation of existing technology; Implementation level: Validation of new technology by the developers) (Reviewed publications no 25; Recipient of several grants from: ICA, and MIGAL 2016 and 2017; BSF 2018; Chief Sci. 2019).</w:t>
      </w:r>
    </w:p>
    <w:p w14:paraId="6242682B" w14:textId="77777777" w:rsidR="00645CDC" w:rsidRPr="00645CDC" w:rsidRDefault="00645CDC" w:rsidP="00645CDC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</w:p>
    <w:p w14:paraId="318D180A" w14:textId="63005B23" w:rsidR="00E53300" w:rsidRDefault="00E53300" w:rsidP="00645CDC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2</w:t>
      </w:r>
      <w:r w:rsidR="00DD234A">
        <w:rPr>
          <w:rFonts w:cs="Times New Roman"/>
          <w:color w:val="000000" w:themeColor="text1"/>
        </w:rPr>
        <w:t>-</w:t>
      </w:r>
      <w:r w:rsidR="00645CDC">
        <w:rPr>
          <w:rFonts w:cs="Times New Roman"/>
          <w:color w:val="000000" w:themeColor="text1"/>
        </w:rPr>
        <w:tab/>
      </w:r>
      <w:r w:rsidR="008A584E" w:rsidRPr="000F0E99">
        <w:rPr>
          <w:rFonts w:cs="Times New Roman"/>
          <w:color w:val="000000" w:themeColor="text1"/>
        </w:rPr>
        <w:t xml:space="preserve">Several diseases, such </w:t>
      </w:r>
      <w:r w:rsidR="005E1EA1" w:rsidRPr="000F0E99">
        <w:rPr>
          <w:rFonts w:cs="Times New Roman"/>
          <w:color w:val="000000" w:themeColor="text1"/>
        </w:rPr>
        <w:t xml:space="preserve">as </w:t>
      </w:r>
      <w:r w:rsidR="008A584E" w:rsidRPr="000F0E99">
        <w:rPr>
          <w:rFonts w:cs="Times New Roman"/>
          <w:color w:val="000000" w:themeColor="text1"/>
        </w:rPr>
        <w:t>diabetes, obesity, Alzheimer’s, and cancer</w:t>
      </w:r>
      <w:r w:rsidR="005E1EA1" w:rsidRPr="000F0E99">
        <w:rPr>
          <w:rFonts w:cs="Times New Roman"/>
          <w:color w:val="000000" w:themeColor="text1"/>
        </w:rPr>
        <w:t>,</w:t>
      </w:r>
      <w:r w:rsidR="008A584E" w:rsidRPr="000F0E99">
        <w:rPr>
          <w:rFonts w:cs="Times New Roman"/>
          <w:color w:val="000000" w:themeColor="text1"/>
        </w:rPr>
        <w:t xml:space="preserve"> are associated with </w:t>
      </w:r>
      <w:r w:rsidR="00342D88">
        <w:rPr>
          <w:rFonts w:cs="Times New Roman"/>
          <w:color w:val="000000" w:themeColor="text1"/>
        </w:rPr>
        <w:t>craving and excessive consumption of sugar-rich</w:t>
      </w:r>
      <w:r w:rsidR="008A584E" w:rsidRPr="000F0E99">
        <w:rPr>
          <w:rFonts w:cs="Times New Roman"/>
          <w:color w:val="000000" w:themeColor="text1"/>
        </w:rPr>
        <w:t xml:space="preserve"> food</w:t>
      </w:r>
      <w:r w:rsidR="00342D88">
        <w:rPr>
          <w:rFonts w:cs="Times New Roman"/>
          <w:color w:val="000000" w:themeColor="text1"/>
        </w:rPr>
        <w:t>s</w:t>
      </w:r>
      <w:r w:rsidR="008A584E" w:rsidRPr="000F0E99">
        <w:rPr>
          <w:rFonts w:cs="Times New Roman"/>
          <w:color w:val="000000" w:themeColor="text1"/>
        </w:rPr>
        <w:t xml:space="preserve">. </w:t>
      </w:r>
      <w:r w:rsidR="0019677C" w:rsidRPr="000F0E99">
        <w:rPr>
          <w:rFonts w:cs="Times New Roman"/>
          <w:color w:val="000000" w:themeColor="text1"/>
        </w:rPr>
        <w:t xml:space="preserve">Dihydrochalcones are </w:t>
      </w:r>
      <w:r w:rsidR="005E1EA1" w:rsidRPr="000F0E99">
        <w:rPr>
          <w:rFonts w:cs="Times New Roman"/>
          <w:color w:val="000000" w:themeColor="text1"/>
        </w:rPr>
        <w:t>plant</w:t>
      </w:r>
      <w:r w:rsidR="00342D88">
        <w:rPr>
          <w:rFonts w:cs="Times New Roman"/>
          <w:color w:val="000000" w:themeColor="text1"/>
        </w:rPr>
        <w:t>-derived, zero-</w:t>
      </w:r>
      <w:r w:rsidR="00342D88">
        <w:rPr>
          <w:rFonts w:cs="Times New Roman"/>
          <w:color w:val="000000" w:themeColor="text1"/>
        </w:rPr>
        <w:lastRenderedPageBreak/>
        <w:t>calorie sweeteners</w:t>
      </w:r>
      <w:r w:rsidR="0019677C" w:rsidRPr="000F0E99">
        <w:rPr>
          <w:rFonts w:cs="Times New Roman"/>
          <w:color w:val="000000" w:themeColor="text1"/>
        </w:rPr>
        <w:t xml:space="preserve"> </w:t>
      </w:r>
      <w:r w:rsidR="005E1EA1" w:rsidRPr="000F0E99">
        <w:rPr>
          <w:rFonts w:cs="Times New Roman"/>
          <w:color w:val="000000" w:themeColor="text1"/>
        </w:rPr>
        <w:t xml:space="preserve">that </w:t>
      </w:r>
      <w:r w:rsidR="00342D88">
        <w:rPr>
          <w:rFonts w:cs="Times New Roman"/>
          <w:color w:val="000000" w:themeColor="text1"/>
        </w:rPr>
        <w:t>satisfy the craving and reduce the sugar consumption, and are thus beneficial for preventing those</w:t>
      </w:r>
      <w:r w:rsidR="005E1EA1" w:rsidRPr="000F0E99">
        <w:rPr>
          <w:rFonts w:cs="Times New Roman"/>
          <w:color w:val="000000" w:themeColor="text1"/>
        </w:rPr>
        <w:t xml:space="preserve"> disea</w:t>
      </w:r>
      <w:r w:rsidR="007F7196" w:rsidRPr="000F0E99">
        <w:rPr>
          <w:rFonts w:cs="Times New Roman"/>
          <w:color w:val="000000" w:themeColor="text1"/>
        </w:rPr>
        <w:t>ses</w:t>
      </w:r>
      <w:r w:rsidR="00342D88">
        <w:rPr>
          <w:rFonts w:cs="Times New Roman"/>
          <w:color w:val="000000" w:themeColor="text1"/>
        </w:rPr>
        <w:t xml:space="preserve"> and supporting human health</w:t>
      </w:r>
      <w:r w:rsidR="007F7196" w:rsidRPr="000F0E99">
        <w:rPr>
          <w:rFonts w:cs="Times New Roman"/>
          <w:color w:val="000000" w:themeColor="text1"/>
        </w:rPr>
        <w:t xml:space="preserve">. </w:t>
      </w:r>
      <w:r w:rsidR="005E1EA1" w:rsidRPr="000F0E99">
        <w:rPr>
          <w:rFonts w:cs="Times New Roman"/>
          <w:color w:val="000000" w:themeColor="text1"/>
        </w:rPr>
        <w:t xml:space="preserve">We have developed a novel concept to produce </w:t>
      </w:r>
      <w:r w:rsidR="00782BF6" w:rsidRPr="000F0E99">
        <w:rPr>
          <w:rFonts w:cs="Times New Roman"/>
          <w:color w:val="000000" w:themeColor="text1"/>
        </w:rPr>
        <w:t>trilobatin</w:t>
      </w:r>
      <w:r w:rsidR="005E1EA1" w:rsidRPr="000F0E99">
        <w:rPr>
          <w:rFonts w:cs="Times New Roman"/>
          <w:color w:val="000000" w:themeColor="text1"/>
        </w:rPr>
        <w:t xml:space="preserve"> dihydrochalcone in </w:t>
      </w:r>
      <w:r w:rsidR="00916C60" w:rsidRPr="000F0E99">
        <w:rPr>
          <w:rFonts w:cs="Times New Roman"/>
          <w:color w:val="000000" w:themeColor="text1"/>
        </w:rPr>
        <w:t xml:space="preserve">a </w:t>
      </w:r>
      <w:r w:rsidR="00F56CDC" w:rsidRPr="000F0E99">
        <w:rPr>
          <w:rFonts w:cs="Times New Roman"/>
          <w:color w:val="000000" w:themeColor="text1"/>
        </w:rPr>
        <w:t>microbial cell factory</w:t>
      </w:r>
      <w:r w:rsidR="00D10E0E" w:rsidRPr="000F0E99">
        <w:rPr>
          <w:rFonts w:cs="Times New Roman"/>
          <w:color w:val="000000" w:themeColor="text1"/>
        </w:rPr>
        <w:t xml:space="preserve"> </w:t>
      </w:r>
      <w:r w:rsidR="00342D88">
        <w:rPr>
          <w:rFonts w:cs="Times New Roman"/>
          <w:color w:val="000000" w:themeColor="text1"/>
        </w:rPr>
        <w:t>on</w:t>
      </w:r>
      <w:r w:rsidR="00D10E0E" w:rsidRPr="000F0E99">
        <w:rPr>
          <w:rFonts w:cs="Times New Roman"/>
          <w:color w:val="000000" w:themeColor="text1"/>
        </w:rPr>
        <w:t xml:space="preserve"> a commercial-scale replacing the chemical synthesis of this compound (Reviewed publication nos. 17, 21, 22</w:t>
      </w:r>
      <w:r w:rsidR="00944DCA" w:rsidRPr="000F0E99">
        <w:rPr>
          <w:rFonts w:cs="Times New Roman"/>
          <w:color w:val="000000" w:themeColor="text1"/>
        </w:rPr>
        <w:t>,</w:t>
      </w:r>
      <w:r w:rsidR="00D10E0E" w:rsidRPr="000F0E99">
        <w:rPr>
          <w:rFonts w:cs="Times New Roman"/>
          <w:color w:val="000000" w:themeColor="text1"/>
        </w:rPr>
        <w:t xml:space="preserve"> and 3</w:t>
      </w:r>
      <w:r w:rsidR="008445D4">
        <w:rPr>
          <w:rFonts w:cs="Times New Roman"/>
          <w:color w:val="000000" w:themeColor="text1"/>
        </w:rPr>
        <w:t>3</w:t>
      </w:r>
      <w:r w:rsidR="00D10E0E" w:rsidRPr="000F0E99">
        <w:rPr>
          <w:rFonts w:cs="Times New Roman"/>
          <w:color w:val="000000" w:themeColor="text1"/>
        </w:rPr>
        <w:t xml:space="preserve">, Invited Reviews, and allowed patent). (Innovation level: Improvement and adaptation of existing technology; Implementation level: </w:t>
      </w:r>
      <w:r w:rsidR="00944DCA" w:rsidRPr="000F0E99">
        <w:rPr>
          <w:rFonts w:cs="Times New Roman"/>
          <w:color w:val="000000" w:themeColor="text1"/>
        </w:rPr>
        <w:t xml:space="preserve">Validation of new technology by the developers and others and implementation of the new technology under commercial conditions within a small scale (relative to the potential scope of application) in Israel and/or elsewhere). </w:t>
      </w:r>
    </w:p>
    <w:p w14:paraId="0E0C5D22" w14:textId="77777777" w:rsidR="00645CDC" w:rsidRPr="000F0E99" w:rsidRDefault="00645CDC" w:rsidP="00645CDC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</w:p>
    <w:p w14:paraId="662EAB6D" w14:textId="3832D14E" w:rsidR="00D03706" w:rsidRPr="000F0E99" w:rsidRDefault="00E53300" w:rsidP="00D03706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3</w:t>
      </w:r>
      <w:r w:rsidR="00784C2A" w:rsidRPr="000F0E99">
        <w:rPr>
          <w:rFonts w:cs="Times New Roman"/>
          <w:b/>
          <w:bCs/>
          <w:color w:val="000000" w:themeColor="text1"/>
        </w:rPr>
        <w:t>-</w:t>
      </w:r>
      <w:r w:rsidR="00645CDC">
        <w:rPr>
          <w:rFonts w:cs="Times New Roman"/>
          <w:color w:val="000000" w:themeColor="text1"/>
        </w:rPr>
        <w:tab/>
      </w:r>
      <w:r w:rsidR="00F80321" w:rsidRPr="000F0E99">
        <w:rPr>
          <w:rFonts w:cs="Times New Roman"/>
          <w:color w:val="000000" w:themeColor="text1"/>
        </w:rPr>
        <w:t>Pears are an important crop in Israel, occupying 3,500 hectares. P</w:t>
      </w:r>
      <w:r w:rsidR="00784C2A" w:rsidRPr="000F0E99">
        <w:rPr>
          <w:rFonts w:cs="Times New Roman"/>
          <w:color w:val="000000" w:themeColor="text1"/>
        </w:rPr>
        <w:t xml:space="preserve">ear psylla, </w:t>
      </w:r>
      <w:r w:rsidR="00784C2A" w:rsidRPr="000F0E99">
        <w:rPr>
          <w:rFonts w:cs="Times New Roman"/>
          <w:i/>
          <w:iCs/>
          <w:color w:val="000000" w:themeColor="text1"/>
        </w:rPr>
        <w:t>Cacopsylla bidens</w:t>
      </w:r>
      <w:r w:rsidR="00784C2A" w:rsidRPr="000F0E99">
        <w:rPr>
          <w:rFonts w:cs="Times New Roman"/>
          <w:color w:val="000000" w:themeColor="text1"/>
        </w:rPr>
        <w:t xml:space="preserve">, is a sap-sucking insect </w:t>
      </w:r>
      <w:r w:rsidR="00342D88">
        <w:rPr>
          <w:rFonts w:cs="Times New Roman"/>
          <w:color w:val="000000" w:themeColor="text1"/>
        </w:rPr>
        <w:t xml:space="preserve">that is a </w:t>
      </w:r>
      <w:r w:rsidR="00784C2A" w:rsidRPr="000F0E99">
        <w:rPr>
          <w:rFonts w:cs="Times New Roman"/>
          <w:color w:val="000000" w:themeColor="text1"/>
        </w:rPr>
        <w:t>highly destructive pest of pears. Resistance has been observed in two pear accessions screened at Newe Ya</w:t>
      </w:r>
      <w:r w:rsidR="00467F79">
        <w:rPr>
          <w:rFonts w:cs="Times New Roman"/>
        </w:rPr>
        <w:t>′</w:t>
      </w:r>
      <w:r w:rsidR="005B10E9" w:rsidRPr="000F0E99">
        <w:rPr>
          <w:rFonts w:cs="Times New Roman"/>
          <w:color w:val="000000" w:themeColor="text1"/>
        </w:rPr>
        <w:t xml:space="preserve">ar. Methodologies </w:t>
      </w:r>
      <w:r w:rsidR="00784C2A" w:rsidRPr="000F0E99">
        <w:rPr>
          <w:rFonts w:cs="Times New Roman"/>
          <w:color w:val="000000" w:themeColor="text1"/>
        </w:rPr>
        <w:t>towards discovering the genetic, biochemical</w:t>
      </w:r>
      <w:r w:rsidR="005B10E9" w:rsidRPr="000F0E99">
        <w:rPr>
          <w:rFonts w:cs="Times New Roman"/>
          <w:color w:val="000000" w:themeColor="text1"/>
        </w:rPr>
        <w:t>,</w:t>
      </w:r>
      <w:r w:rsidR="00784C2A" w:rsidRPr="000F0E99">
        <w:rPr>
          <w:rFonts w:cs="Times New Roman"/>
          <w:color w:val="000000" w:themeColor="text1"/>
        </w:rPr>
        <w:t xml:space="preserve"> and molecular factors that confer resistance</w:t>
      </w:r>
      <w:r w:rsidR="005B10E9" w:rsidRPr="000F0E99">
        <w:rPr>
          <w:rFonts w:cs="Times New Roman"/>
          <w:color w:val="000000" w:themeColor="text1"/>
        </w:rPr>
        <w:t xml:space="preserve"> were developed and improved </w:t>
      </w:r>
      <w:r w:rsidR="00342D88">
        <w:rPr>
          <w:rFonts w:cs="Times New Roman"/>
          <w:color w:val="000000" w:themeColor="text1"/>
        </w:rPr>
        <w:t xml:space="preserve">during </w:t>
      </w:r>
      <w:r w:rsidR="005B10E9" w:rsidRPr="000F0E99">
        <w:rPr>
          <w:rFonts w:cs="Times New Roman"/>
          <w:color w:val="000000" w:themeColor="text1"/>
        </w:rPr>
        <w:t>the last ten years (Reviewed publications nos. 24, 27; and Articles in Non-Reviewed Journals in Hebrew nos. 3; Recipient of a grant from Chief Sci. 2013).</w:t>
      </w:r>
      <w:r w:rsidR="009212E6" w:rsidRPr="000F0E99">
        <w:rPr>
          <w:rFonts w:cs="Times New Roman"/>
          <w:color w:val="000000" w:themeColor="text1"/>
        </w:rPr>
        <w:t xml:space="preserve"> </w:t>
      </w:r>
      <w:r w:rsidR="00342D88">
        <w:rPr>
          <w:rFonts w:cs="Times New Roman"/>
          <w:color w:val="000000" w:themeColor="text1"/>
        </w:rPr>
        <w:t>Specifically, w</w:t>
      </w:r>
      <w:r w:rsidR="009212E6" w:rsidRPr="000F0E99">
        <w:rPr>
          <w:rFonts w:cs="Times New Roman"/>
          <w:color w:val="000000" w:themeColor="text1"/>
        </w:rPr>
        <w:t xml:space="preserve">e developed a grafting strategy and evaluated a control protocol to reduce </w:t>
      </w:r>
      <w:r w:rsidR="00342D88">
        <w:rPr>
          <w:rFonts w:cs="Times New Roman"/>
          <w:color w:val="000000" w:themeColor="text1"/>
        </w:rPr>
        <w:t>the pest</w:t>
      </w:r>
      <w:r w:rsidR="009212E6" w:rsidRPr="000F0E99">
        <w:rPr>
          <w:rFonts w:cs="Times New Roman"/>
          <w:color w:val="000000" w:themeColor="text1"/>
        </w:rPr>
        <w:t xml:space="preserve"> damages to pear trees.</w:t>
      </w:r>
      <w:r w:rsidR="00D03706" w:rsidRPr="000F0E99">
        <w:rPr>
          <w:rFonts w:cs="Times New Roman"/>
          <w:color w:val="000000" w:themeColor="text1"/>
        </w:rPr>
        <w:t xml:space="preserve"> We also demonstrated that specialized volatile organic compound accumulat</w:t>
      </w:r>
      <w:r w:rsidR="00342D88">
        <w:rPr>
          <w:rFonts w:cs="Times New Roman"/>
          <w:color w:val="000000" w:themeColor="text1"/>
        </w:rPr>
        <w:t>ing</w:t>
      </w:r>
      <w:r w:rsidR="00D03706" w:rsidRPr="000F0E99">
        <w:rPr>
          <w:rFonts w:cs="Times New Roman"/>
          <w:color w:val="000000" w:themeColor="text1"/>
        </w:rPr>
        <w:t xml:space="preserve"> in the leaves of the resistant accessions </w:t>
      </w:r>
      <w:r w:rsidR="00342D88">
        <w:rPr>
          <w:rFonts w:cs="Times New Roman"/>
          <w:color w:val="000000" w:themeColor="text1"/>
        </w:rPr>
        <w:t>is</w:t>
      </w:r>
      <w:r w:rsidR="00D03706" w:rsidRPr="000F0E99">
        <w:rPr>
          <w:rFonts w:cs="Times New Roman"/>
          <w:color w:val="000000" w:themeColor="text1"/>
        </w:rPr>
        <w:t xml:space="preserve"> effective against psylla eggs, nymphs, and adults. The developed protocol </w:t>
      </w:r>
      <w:r w:rsidR="00342D88">
        <w:rPr>
          <w:rFonts w:cs="Times New Roman"/>
          <w:color w:val="000000" w:themeColor="text1"/>
        </w:rPr>
        <w:t>which combines</w:t>
      </w:r>
      <w:r w:rsidR="00D03706" w:rsidRPr="000F0E99">
        <w:rPr>
          <w:rFonts w:cs="Times New Roman"/>
          <w:color w:val="000000" w:themeColor="text1"/>
        </w:rPr>
        <w:t xml:space="preserve"> grafting</w:t>
      </w:r>
      <w:r w:rsidR="00342D88">
        <w:rPr>
          <w:rFonts w:cs="Times New Roman"/>
          <w:color w:val="000000" w:themeColor="text1"/>
        </w:rPr>
        <w:t xml:space="preserve"> and </w:t>
      </w:r>
      <w:r w:rsidR="00D03706" w:rsidRPr="000F0E99">
        <w:rPr>
          <w:rFonts w:cs="Times New Roman"/>
          <w:color w:val="000000" w:themeColor="text1"/>
        </w:rPr>
        <w:t>the use of</w:t>
      </w:r>
      <w:r w:rsidR="00342D88">
        <w:rPr>
          <w:rFonts w:cs="Times New Roman"/>
          <w:color w:val="000000" w:themeColor="text1"/>
        </w:rPr>
        <w:t xml:space="preserve"> natural</w:t>
      </w:r>
      <w:r w:rsidR="00D03706" w:rsidRPr="000F0E99">
        <w:rPr>
          <w:rFonts w:cs="Times New Roman"/>
          <w:color w:val="000000" w:themeColor="text1"/>
        </w:rPr>
        <w:t xml:space="preserve"> insecticides </w:t>
      </w:r>
      <w:r w:rsidR="00342D88">
        <w:rPr>
          <w:rFonts w:cs="Times New Roman"/>
          <w:color w:val="000000" w:themeColor="text1"/>
        </w:rPr>
        <w:t>may translate into</w:t>
      </w:r>
      <w:r w:rsidR="00D03706" w:rsidRPr="000F0E99">
        <w:rPr>
          <w:rFonts w:cs="Times New Roman"/>
          <w:color w:val="000000" w:themeColor="text1"/>
        </w:rPr>
        <w:t xml:space="preserve"> an effective application procedure </w:t>
      </w:r>
      <w:r w:rsidR="00342D88">
        <w:rPr>
          <w:rFonts w:cs="Times New Roman"/>
          <w:color w:val="000000" w:themeColor="text1"/>
        </w:rPr>
        <w:t>for use</w:t>
      </w:r>
      <w:r w:rsidR="00D03706" w:rsidRPr="000F0E99">
        <w:rPr>
          <w:rFonts w:cs="Times New Roman"/>
          <w:color w:val="000000" w:themeColor="text1"/>
        </w:rPr>
        <w:t xml:space="preserve"> by pear growers</w:t>
      </w:r>
      <w:r w:rsidR="00342D88">
        <w:rPr>
          <w:rFonts w:cs="Times New Roman"/>
          <w:color w:val="000000" w:themeColor="text1"/>
        </w:rPr>
        <w:t>,</w:t>
      </w:r>
      <w:r w:rsidR="00D03706" w:rsidRPr="000F0E99">
        <w:rPr>
          <w:rFonts w:cs="Times New Roman"/>
          <w:color w:val="000000" w:themeColor="text1"/>
        </w:rPr>
        <w:t xml:space="preserve"> and </w:t>
      </w:r>
      <w:r w:rsidR="00342D88">
        <w:rPr>
          <w:rFonts w:cs="Times New Roman"/>
          <w:color w:val="000000" w:themeColor="text1"/>
        </w:rPr>
        <w:t xml:space="preserve">may </w:t>
      </w:r>
      <w:r w:rsidR="00D03706" w:rsidRPr="000F0E99">
        <w:rPr>
          <w:rFonts w:cs="Times New Roman"/>
          <w:color w:val="000000" w:themeColor="text1"/>
        </w:rPr>
        <w:t>reduce the pear psylla damage by ca. 90%</w:t>
      </w:r>
      <w:r w:rsidR="00342D88">
        <w:rPr>
          <w:rFonts w:cs="Times New Roman"/>
          <w:color w:val="000000" w:themeColor="text1"/>
        </w:rPr>
        <w:t xml:space="preserve"> </w:t>
      </w:r>
      <w:r w:rsidR="00D03706" w:rsidRPr="000F0E99">
        <w:rPr>
          <w:rFonts w:cs="Times New Roman"/>
          <w:color w:val="000000" w:themeColor="text1"/>
        </w:rPr>
        <w:t>(</w:t>
      </w:r>
      <w:r w:rsidR="00A0260B" w:rsidRPr="000F0E99">
        <w:rPr>
          <w:rFonts w:cs="Times New Roman"/>
          <w:color w:val="000000" w:themeColor="text1"/>
        </w:rPr>
        <w:t>Innovation level:</w:t>
      </w:r>
      <w:r w:rsidR="008A270A" w:rsidRPr="000F0E99">
        <w:rPr>
          <w:color w:val="000000" w:themeColor="text1"/>
        </w:rPr>
        <w:t xml:space="preserve"> Im</w:t>
      </w:r>
      <w:r w:rsidR="008A270A" w:rsidRPr="000F0E99">
        <w:rPr>
          <w:rFonts w:cs="Times New Roman"/>
          <w:color w:val="000000" w:themeColor="text1"/>
        </w:rPr>
        <w:t>provement and adaptation of existing technology; Implementation level: Validation of new technology by the developers).</w:t>
      </w:r>
    </w:p>
    <w:p w14:paraId="21DA2E5B" w14:textId="77777777" w:rsidR="00D03706" w:rsidRPr="000F0E99" w:rsidRDefault="00D03706" w:rsidP="00D03706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</w:p>
    <w:p w14:paraId="4ABDC40B" w14:textId="77777777" w:rsidR="00F80321" w:rsidRPr="000F0E99" w:rsidRDefault="00F80321" w:rsidP="00F80321">
      <w:pPr>
        <w:bidi w:val="0"/>
        <w:spacing w:line="360" w:lineRule="auto"/>
        <w:jc w:val="both"/>
        <w:rPr>
          <w:rFonts w:cs="Times New Roman"/>
          <w:color w:val="000000" w:themeColor="text1"/>
        </w:rPr>
      </w:pPr>
    </w:p>
    <w:sectPr w:rsidR="00F80321" w:rsidRPr="000F0E99" w:rsidSect="003171C8">
      <w:footerReference w:type="even" r:id="rId18"/>
      <w:footerReference w:type="default" r:id="rId19"/>
      <w:pgSz w:w="11906" w:h="16838"/>
      <w:pgMar w:top="1440" w:right="1080" w:bottom="1440" w:left="1080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CFD8" w14:textId="77777777" w:rsidR="00A739C1" w:rsidRDefault="00A739C1">
      <w:r>
        <w:separator/>
      </w:r>
    </w:p>
  </w:endnote>
  <w:endnote w:type="continuationSeparator" w:id="0">
    <w:p w14:paraId="0183810E" w14:textId="77777777" w:rsidR="00A739C1" w:rsidRDefault="00A7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8381" w14:textId="77777777" w:rsidR="00A739C1" w:rsidRDefault="00A739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604DB35" w14:textId="77777777" w:rsidR="00A739C1" w:rsidRDefault="00A739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2190" w14:textId="142F4F2A" w:rsidR="00A739C1" w:rsidRDefault="00A739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2C3">
      <w:rPr>
        <w:rStyle w:val="PageNumber"/>
        <w:noProof/>
        <w:rtl/>
      </w:rPr>
      <w:t>17</w:t>
    </w:r>
    <w:r>
      <w:rPr>
        <w:rStyle w:val="PageNumber"/>
      </w:rPr>
      <w:fldChar w:fldCharType="end"/>
    </w:r>
  </w:p>
  <w:p w14:paraId="41307617" w14:textId="77777777" w:rsidR="00A739C1" w:rsidRDefault="00A739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BA89" w14:textId="77777777" w:rsidR="00A739C1" w:rsidRDefault="00A739C1">
      <w:r>
        <w:separator/>
      </w:r>
    </w:p>
  </w:footnote>
  <w:footnote w:type="continuationSeparator" w:id="0">
    <w:p w14:paraId="4064EC5B" w14:textId="77777777" w:rsidR="00A739C1" w:rsidRDefault="00A7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7E"/>
    <w:multiLevelType w:val="hybridMultilevel"/>
    <w:tmpl w:val="47482A5C"/>
    <w:lvl w:ilvl="0" w:tplc="5B6CC9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5AC"/>
    <w:multiLevelType w:val="hybridMultilevel"/>
    <w:tmpl w:val="122A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458"/>
    <w:multiLevelType w:val="hybridMultilevel"/>
    <w:tmpl w:val="210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72AA"/>
    <w:multiLevelType w:val="hybridMultilevel"/>
    <w:tmpl w:val="DE669BA8"/>
    <w:lvl w:ilvl="0" w:tplc="B8A4F2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2E6C3458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3563479"/>
    <w:multiLevelType w:val="hybridMultilevel"/>
    <w:tmpl w:val="AE36D97C"/>
    <w:lvl w:ilvl="0" w:tplc="F0C0ABA0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b/>
        <w:color w:val="3333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A6FEA"/>
    <w:multiLevelType w:val="hybridMultilevel"/>
    <w:tmpl w:val="921E2F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" w15:restartNumberingAfterBreak="0">
    <w:nsid w:val="4E556A31"/>
    <w:multiLevelType w:val="hybridMultilevel"/>
    <w:tmpl w:val="B59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064CF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E0BD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23" w15:restartNumberingAfterBreak="0">
    <w:nsid w:val="657918B8"/>
    <w:multiLevelType w:val="hybridMultilevel"/>
    <w:tmpl w:val="8AFA0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0EC2"/>
    <w:multiLevelType w:val="hybridMultilevel"/>
    <w:tmpl w:val="6500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92691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7" w15:restartNumberingAfterBreak="0">
    <w:nsid w:val="6A6C11C4"/>
    <w:multiLevelType w:val="hybridMultilevel"/>
    <w:tmpl w:val="8AC8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C6D7A"/>
    <w:multiLevelType w:val="hybridMultilevel"/>
    <w:tmpl w:val="537E75AC"/>
    <w:lvl w:ilvl="0" w:tplc="4A121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1084"/>
    <w:multiLevelType w:val="hybridMultilevel"/>
    <w:tmpl w:val="EE2CC0EE"/>
    <w:lvl w:ilvl="0" w:tplc="F7A40140">
      <w:start w:val="1"/>
      <w:numFmt w:val="decimal"/>
      <w:lvlText w:val="%1."/>
      <w:lvlJc w:val="left"/>
      <w:pPr>
        <w:ind w:left="1146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20"/>
  </w:num>
  <w:num w:numId="8">
    <w:abstractNumId w:val="10"/>
  </w:num>
  <w:num w:numId="9">
    <w:abstractNumId w:val="5"/>
  </w:num>
  <w:num w:numId="10">
    <w:abstractNumId w:val="18"/>
  </w:num>
  <w:num w:numId="11">
    <w:abstractNumId w:val="21"/>
  </w:num>
  <w:num w:numId="12">
    <w:abstractNumId w:val="14"/>
  </w:num>
  <w:num w:numId="13">
    <w:abstractNumId w:val="29"/>
  </w:num>
  <w:num w:numId="14">
    <w:abstractNumId w:val="4"/>
  </w:num>
  <w:num w:numId="15">
    <w:abstractNumId w:val="26"/>
  </w:num>
  <w:num w:numId="16">
    <w:abstractNumId w:val="1"/>
  </w:num>
  <w:num w:numId="17">
    <w:abstractNumId w:val="16"/>
  </w:num>
  <w:num w:numId="18">
    <w:abstractNumId w:val="22"/>
  </w:num>
  <w:num w:numId="19">
    <w:abstractNumId w:val="30"/>
  </w:num>
  <w:num w:numId="20">
    <w:abstractNumId w:val="31"/>
  </w:num>
  <w:num w:numId="21">
    <w:abstractNumId w:val="11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25"/>
  </w:num>
  <w:num w:numId="27">
    <w:abstractNumId w:val="24"/>
  </w:num>
  <w:num w:numId="28">
    <w:abstractNumId w:val="19"/>
  </w:num>
  <w:num w:numId="29">
    <w:abstractNumId w:val="27"/>
  </w:num>
  <w:num w:numId="30">
    <w:abstractNumId w:val="23"/>
  </w:num>
  <w:num w:numId="31">
    <w:abstractNumId w:val="3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MDCzMDKxMDYwNzRQ0lEKTi0uzszPAykwNa0FAL7/JH8tAAAA"/>
  </w:docVars>
  <w:rsids>
    <w:rsidRoot w:val="00EE3A1B"/>
    <w:rsid w:val="00001160"/>
    <w:rsid w:val="00001E3E"/>
    <w:rsid w:val="0000446D"/>
    <w:rsid w:val="0000459E"/>
    <w:rsid w:val="000057B8"/>
    <w:rsid w:val="00011EA3"/>
    <w:rsid w:val="0001238B"/>
    <w:rsid w:val="00013E7D"/>
    <w:rsid w:val="000144FF"/>
    <w:rsid w:val="00015501"/>
    <w:rsid w:val="00017393"/>
    <w:rsid w:val="00021F79"/>
    <w:rsid w:val="0002212F"/>
    <w:rsid w:val="000249A0"/>
    <w:rsid w:val="0002697D"/>
    <w:rsid w:val="00032A25"/>
    <w:rsid w:val="00033253"/>
    <w:rsid w:val="00033ABF"/>
    <w:rsid w:val="00035744"/>
    <w:rsid w:val="000405B7"/>
    <w:rsid w:val="00042791"/>
    <w:rsid w:val="000439CA"/>
    <w:rsid w:val="00044604"/>
    <w:rsid w:val="000446C4"/>
    <w:rsid w:val="0004526F"/>
    <w:rsid w:val="000459A1"/>
    <w:rsid w:val="00046816"/>
    <w:rsid w:val="00047D6F"/>
    <w:rsid w:val="00051E44"/>
    <w:rsid w:val="00052ED9"/>
    <w:rsid w:val="000534E0"/>
    <w:rsid w:val="000540D1"/>
    <w:rsid w:val="00054E92"/>
    <w:rsid w:val="00060B1F"/>
    <w:rsid w:val="00063B54"/>
    <w:rsid w:val="000676EA"/>
    <w:rsid w:val="000679F3"/>
    <w:rsid w:val="000735DF"/>
    <w:rsid w:val="0007399B"/>
    <w:rsid w:val="00073C14"/>
    <w:rsid w:val="00075295"/>
    <w:rsid w:val="000774DE"/>
    <w:rsid w:val="00080CE0"/>
    <w:rsid w:val="00080E8C"/>
    <w:rsid w:val="00081EE9"/>
    <w:rsid w:val="00082236"/>
    <w:rsid w:val="00087511"/>
    <w:rsid w:val="00087682"/>
    <w:rsid w:val="00090FF3"/>
    <w:rsid w:val="00091F74"/>
    <w:rsid w:val="00095BF5"/>
    <w:rsid w:val="00096D4B"/>
    <w:rsid w:val="00096D5E"/>
    <w:rsid w:val="000A2D18"/>
    <w:rsid w:val="000A30BC"/>
    <w:rsid w:val="000A3D4F"/>
    <w:rsid w:val="000A78B6"/>
    <w:rsid w:val="000B1967"/>
    <w:rsid w:val="000B1B17"/>
    <w:rsid w:val="000B1E68"/>
    <w:rsid w:val="000B24B2"/>
    <w:rsid w:val="000C4895"/>
    <w:rsid w:val="000D0B25"/>
    <w:rsid w:val="000D5136"/>
    <w:rsid w:val="000D7485"/>
    <w:rsid w:val="000E1207"/>
    <w:rsid w:val="000E2399"/>
    <w:rsid w:val="000E2E80"/>
    <w:rsid w:val="000E35F9"/>
    <w:rsid w:val="000E3919"/>
    <w:rsid w:val="000E739B"/>
    <w:rsid w:val="000F08E0"/>
    <w:rsid w:val="000F0E99"/>
    <w:rsid w:val="000F1887"/>
    <w:rsid w:val="000F21B8"/>
    <w:rsid w:val="000F25BB"/>
    <w:rsid w:val="000F3D32"/>
    <w:rsid w:val="000F589B"/>
    <w:rsid w:val="00100B6D"/>
    <w:rsid w:val="001018F9"/>
    <w:rsid w:val="00102E3F"/>
    <w:rsid w:val="00103FC1"/>
    <w:rsid w:val="0010544F"/>
    <w:rsid w:val="00106150"/>
    <w:rsid w:val="00115446"/>
    <w:rsid w:val="00115C3C"/>
    <w:rsid w:val="00115C8B"/>
    <w:rsid w:val="00116C7A"/>
    <w:rsid w:val="001213CC"/>
    <w:rsid w:val="00123219"/>
    <w:rsid w:val="00123F24"/>
    <w:rsid w:val="00125A77"/>
    <w:rsid w:val="00126FCD"/>
    <w:rsid w:val="00127E8B"/>
    <w:rsid w:val="00130158"/>
    <w:rsid w:val="00133089"/>
    <w:rsid w:val="00133496"/>
    <w:rsid w:val="00135BD8"/>
    <w:rsid w:val="00140E19"/>
    <w:rsid w:val="0014528D"/>
    <w:rsid w:val="00146041"/>
    <w:rsid w:val="00147E04"/>
    <w:rsid w:val="001503CD"/>
    <w:rsid w:val="0015330B"/>
    <w:rsid w:val="00157449"/>
    <w:rsid w:val="00161AA6"/>
    <w:rsid w:val="001632D8"/>
    <w:rsid w:val="00173470"/>
    <w:rsid w:val="0017682E"/>
    <w:rsid w:val="001775ED"/>
    <w:rsid w:val="001812B8"/>
    <w:rsid w:val="001837F0"/>
    <w:rsid w:val="00183C33"/>
    <w:rsid w:val="00185ACD"/>
    <w:rsid w:val="0018678A"/>
    <w:rsid w:val="00191247"/>
    <w:rsid w:val="001921FE"/>
    <w:rsid w:val="00194F0C"/>
    <w:rsid w:val="00195E74"/>
    <w:rsid w:val="001962B2"/>
    <w:rsid w:val="0019677C"/>
    <w:rsid w:val="00196A3F"/>
    <w:rsid w:val="001A0306"/>
    <w:rsid w:val="001A2046"/>
    <w:rsid w:val="001A39FA"/>
    <w:rsid w:val="001A3A1E"/>
    <w:rsid w:val="001A3C5D"/>
    <w:rsid w:val="001A47B8"/>
    <w:rsid w:val="001A5503"/>
    <w:rsid w:val="001A5DD9"/>
    <w:rsid w:val="001A61CA"/>
    <w:rsid w:val="001A6865"/>
    <w:rsid w:val="001B7FF6"/>
    <w:rsid w:val="001C018A"/>
    <w:rsid w:val="001C583A"/>
    <w:rsid w:val="001D125C"/>
    <w:rsid w:val="001D13D2"/>
    <w:rsid w:val="001D1D1C"/>
    <w:rsid w:val="001D3731"/>
    <w:rsid w:val="001D47DE"/>
    <w:rsid w:val="001D4D50"/>
    <w:rsid w:val="001D5B60"/>
    <w:rsid w:val="001D6416"/>
    <w:rsid w:val="001D6A02"/>
    <w:rsid w:val="001E0F43"/>
    <w:rsid w:val="001E19EB"/>
    <w:rsid w:val="001E30AE"/>
    <w:rsid w:val="001E3A4B"/>
    <w:rsid w:val="001E40CC"/>
    <w:rsid w:val="001E71A0"/>
    <w:rsid w:val="001F215B"/>
    <w:rsid w:val="001F2E88"/>
    <w:rsid w:val="0020041C"/>
    <w:rsid w:val="00200D4E"/>
    <w:rsid w:val="00202BB6"/>
    <w:rsid w:val="002056E7"/>
    <w:rsid w:val="00206904"/>
    <w:rsid w:val="00212475"/>
    <w:rsid w:val="00212954"/>
    <w:rsid w:val="00213551"/>
    <w:rsid w:val="002139A5"/>
    <w:rsid w:val="00215639"/>
    <w:rsid w:val="00217B80"/>
    <w:rsid w:val="00217EDE"/>
    <w:rsid w:val="00233962"/>
    <w:rsid w:val="002352BE"/>
    <w:rsid w:val="00235937"/>
    <w:rsid w:val="002363B4"/>
    <w:rsid w:val="00237B87"/>
    <w:rsid w:val="00240856"/>
    <w:rsid w:val="0024127B"/>
    <w:rsid w:val="002414F6"/>
    <w:rsid w:val="00241BD6"/>
    <w:rsid w:val="00242FA2"/>
    <w:rsid w:val="00245569"/>
    <w:rsid w:val="0024599F"/>
    <w:rsid w:val="00247452"/>
    <w:rsid w:val="00247DFD"/>
    <w:rsid w:val="00250296"/>
    <w:rsid w:val="00250A2C"/>
    <w:rsid w:val="002528A6"/>
    <w:rsid w:val="00252B3D"/>
    <w:rsid w:val="00254479"/>
    <w:rsid w:val="00257AD1"/>
    <w:rsid w:val="00262949"/>
    <w:rsid w:val="00262DA2"/>
    <w:rsid w:val="00263A91"/>
    <w:rsid w:val="0026419C"/>
    <w:rsid w:val="00265D44"/>
    <w:rsid w:val="00266B17"/>
    <w:rsid w:val="00266EA0"/>
    <w:rsid w:val="00270CA6"/>
    <w:rsid w:val="002713C8"/>
    <w:rsid w:val="002717DC"/>
    <w:rsid w:val="002719DF"/>
    <w:rsid w:val="00272235"/>
    <w:rsid w:val="002739F3"/>
    <w:rsid w:val="00273DF1"/>
    <w:rsid w:val="00277212"/>
    <w:rsid w:val="0028057E"/>
    <w:rsid w:val="00280E6E"/>
    <w:rsid w:val="0028208B"/>
    <w:rsid w:val="00283EE2"/>
    <w:rsid w:val="0029247E"/>
    <w:rsid w:val="002A064C"/>
    <w:rsid w:val="002A349E"/>
    <w:rsid w:val="002A6DAB"/>
    <w:rsid w:val="002B02B9"/>
    <w:rsid w:val="002B07D8"/>
    <w:rsid w:val="002B3EE7"/>
    <w:rsid w:val="002B53B0"/>
    <w:rsid w:val="002B5E5D"/>
    <w:rsid w:val="002B5EFD"/>
    <w:rsid w:val="002B6050"/>
    <w:rsid w:val="002B6E5D"/>
    <w:rsid w:val="002B7E07"/>
    <w:rsid w:val="002C19E6"/>
    <w:rsid w:val="002C244B"/>
    <w:rsid w:val="002C4836"/>
    <w:rsid w:val="002C64A5"/>
    <w:rsid w:val="002C6D19"/>
    <w:rsid w:val="002C7B7E"/>
    <w:rsid w:val="002D5192"/>
    <w:rsid w:val="002D60E0"/>
    <w:rsid w:val="002D7B61"/>
    <w:rsid w:val="002E0726"/>
    <w:rsid w:val="002E0FBA"/>
    <w:rsid w:val="002E17AC"/>
    <w:rsid w:val="002E18AC"/>
    <w:rsid w:val="002E19BF"/>
    <w:rsid w:val="002E38F7"/>
    <w:rsid w:val="002E49A0"/>
    <w:rsid w:val="002F1D2F"/>
    <w:rsid w:val="003008FE"/>
    <w:rsid w:val="00300F41"/>
    <w:rsid w:val="00302503"/>
    <w:rsid w:val="00302EA7"/>
    <w:rsid w:val="00303058"/>
    <w:rsid w:val="00305275"/>
    <w:rsid w:val="003107EE"/>
    <w:rsid w:val="00313891"/>
    <w:rsid w:val="003138A5"/>
    <w:rsid w:val="003149F1"/>
    <w:rsid w:val="00315235"/>
    <w:rsid w:val="00315251"/>
    <w:rsid w:val="00315CAE"/>
    <w:rsid w:val="00315CC5"/>
    <w:rsid w:val="00317016"/>
    <w:rsid w:val="003171C8"/>
    <w:rsid w:val="00320848"/>
    <w:rsid w:val="00321DB6"/>
    <w:rsid w:val="00322224"/>
    <w:rsid w:val="00323A80"/>
    <w:rsid w:val="00330294"/>
    <w:rsid w:val="00330E45"/>
    <w:rsid w:val="00331029"/>
    <w:rsid w:val="003320A1"/>
    <w:rsid w:val="00334233"/>
    <w:rsid w:val="003350B1"/>
    <w:rsid w:val="00336656"/>
    <w:rsid w:val="00337318"/>
    <w:rsid w:val="003409D1"/>
    <w:rsid w:val="00340B55"/>
    <w:rsid w:val="00342853"/>
    <w:rsid w:val="00342D88"/>
    <w:rsid w:val="00345736"/>
    <w:rsid w:val="003474B4"/>
    <w:rsid w:val="0035394B"/>
    <w:rsid w:val="0035403D"/>
    <w:rsid w:val="00354BBB"/>
    <w:rsid w:val="0036051E"/>
    <w:rsid w:val="003612DF"/>
    <w:rsid w:val="00363868"/>
    <w:rsid w:val="00364137"/>
    <w:rsid w:val="00366B7B"/>
    <w:rsid w:val="00367964"/>
    <w:rsid w:val="00367C32"/>
    <w:rsid w:val="00371B86"/>
    <w:rsid w:val="00373004"/>
    <w:rsid w:val="00373512"/>
    <w:rsid w:val="00373A75"/>
    <w:rsid w:val="0037421C"/>
    <w:rsid w:val="00374ADC"/>
    <w:rsid w:val="00380333"/>
    <w:rsid w:val="003825FC"/>
    <w:rsid w:val="003846CB"/>
    <w:rsid w:val="0038532F"/>
    <w:rsid w:val="00385DE1"/>
    <w:rsid w:val="00395A2C"/>
    <w:rsid w:val="003A138D"/>
    <w:rsid w:val="003A2663"/>
    <w:rsid w:val="003A4F02"/>
    <w:rsid w:val="003A51D6"/>
    <w:rsid w:val="003A5666"/>
    <w:rsid w:val="003A623E"/>
    <w:rsid w:val="003A6927"/>
    <w:rsid w:val="003A6E2C"/>
    <w:rsid w:val="003B4BB8"/>
    <w:rsid w:val="003B5134"/>
    <w:rsid w:val="003B589A"/>
    <w:rsid w:val="003C7516"/>
    <w:rsid w:val="003D0363"/>
    <w:rsid w:val="003D0AAD"/>
    <w:rsid w:val="003D13F7"/>
    <w:rsid w:val="003D1529"/>
    <w:rsid w:val="003D3F48"/>
    <w:rsid w:val="003E338A"/>
    <w:rsid w:val="003E4533"/>
    <w:rsid w:val="003E7F04"/>
    <w:rsid w:val="003F0ACE"/>
    <w:rsid w:val="003F3510"/>
    <w:rsid w:val="003F4AC4"/>
    <w:rsid w:val="003F4FB6"/>
    <w:rsid w:val="003F64D2"/>
    <w:rsid w:val="00400B72"/>
    <w:rsid w:val="004065D2"/>
    <w:rsid w:val="00410B42"/>
    <w:rsid w:val="004140D5"/>
    <w:rsid w:val="00417DDA"/>
    <w:rsid w:val="004215AA"/>
    <w:rsid w:val="0042477D"/>
    <w:rsid w:val="00424A53"/>
    <w:rsid w:val="0042527D"/>
    <w:rsid w:val="004301BA"/>
    <w:rsid w:val="00430526"/>
    <w:rsid w:val="00431AAA"/>
    <w:rsid w:val="00432F4E"/>
    <w:rsid w:val="00434CC7"/>
    <w:rsid w:val="00435348"/>
    <w:rsid w:val="0043734B"/>
    <w:rsid w:val="00443E6A"/>
    <w:rsid w:val="0044521A"/>
    <w:rsid w:val="004472E2"/>
    <w:rsid w:val="004535D4"/>
    <w:rsid w:val="00453BDE"/>
    <w:rsid w:val="004613EA"/>
    <w:rsid w:val="00464A60"/>
    <w:rsid w:val="00464D6B"/>
    <w:rsid w:val="00465130"/>
    <w:rsid w:val="00467F79"/>
    <w:rsid w:val="004715E3"/>
    <w:rsid w:val="0047177A"/>
    <w:rsid w:val="0047613C"/>
    <w:rsid w:val="00476455"/>
    <w:rsid w:val="004801F3"/>
    <w:rsid w:val="004806D8"/>
    <w:rsid w:val="00480CA2"/>
    <w:rsid w:val="00481C92"/>
    <w:rsid w:val="00482FB3"/>
    <w:rsid w:val="00483818"/>
    <w:rsid w:val="004845A1"/>
    <w:rsid w:val="00487D94"/>
    <w:rsid w:val="00492901"/>
    <w:rsid w:val="0049307C"/>
    <w:rsid w:val="00496AEB"/>
    <w:rsid w:val="004A3E9B"/>
    <w:rsid w:val="004A4DA0"/>
    <w:rsid w:val="004A4E9D"/>
    <w:rsid w:val="004A52C1"/>
    <w:rsid w:val="004A52C8"/>
    <w:rsid w:val="004A69C4"/>
    <w:rsid w:val="004A6AD7"/>
    <w:rsid w:val="004A7306"/>
    <w:rsid w:val="004B0CEC"/>
    <w:rsid w:val="004B2A06"/>
    <w:rsid w:val="004B3000"/>
    <w:rsid w:val="004B7406"/>
    <w:rsid w:val="004C11D4"/>
    <w:rsid w:val="004C2B53"/>
    <w:rsid w:val="004C47DE"/>
    <w:rsid w:val="004C51AF"/>
    <w:rsid w:val="004C7682"/>
    <w:rsid w:val="004D0438"/>
    <w:rsid w:val="004D33BC"/>
    <w:rsid w:val="004D6BAD"/>
    <w:rsid w:val="004E1478"/>
    <w:rsid w:val="004E164D"/>
    <w:rsid w:val="004E1CE0"/>
    <w:rsid w:val="004E3005"/>
    <w:rsid w:val="004E3966"/>
    <w:rsid w:val="004E5030"/>
    <w:rsid w:val="004E63A6"/>
    <w:rsid w:val="004F0E94"/>
    <w:rsid w:val="004F173A"/>
    <w:rsid w:val="004F34DA"/>
    <w:rsid w:val="004F3AB3"/>
    <w:rsid w:val="004F6A5E"/>
    <w:rsid w:val="004F799B"/>
    <w:rsid w:val="005001A4"/>
    <w:rsid w:val="00501415"/>
    <w:rsid w:val="00503C75"/>
    <w:rsid w:val="00504257"/>
    <w:rsid w:val="005047CA"/>
    <w:rsid w:val="005062EC"/>
    <w:rsid w:val="00507EEB"/>
    <w:rsid w:val="00510117"/>
    <w:rsid w:val="0051463A"/>
    <w:rsid w:val="00517218"/>
    <w:rsid w:val="00517BA6"/>
    <w:rsid w:val="005211DF"/>
    <w:rsid w:val="005215DC"/>
    <w:rsid w:val="00523FAF"/>
    <w:rsid w:val="00524356"/>
    <w:rsid w:val="00526506"/>
    <w:rsid w:val="00527BC3"/>
    <w:rsid w:val="0053044F"/>
    <w:rsid w:val="00531372"/>
    <w:rsid w:val="0053267F"/>
    <w:rsid w:val="00532BEC"/>
    <w:rsid w:val="00537CD3"/>
    <w:rsid w:val="00541618"/>
    <w:rsid w:val="005436E1"/>
    <w:rsid w:val="00550922"/>
    <w:rsid w:val="005525B4"/>
    <w:rsid w:val="00552937"/>
    <w:rsid w:val="0055329F"/>
    <w:rsid w:val="005601E3"/>
    <w:rsid w:val="00561088"/>
    <w:rsid w:val="00561405"/>
    <w:rsid w:val="00562EA7"/>
    <w:rsid w:val="00562F72"/>
    <w:rsid w:val="005654AB"/>
    <w:rsid w:val="00565772"/>
    <w:rsid w:val="0056609F"/>
    <w:rsid w:val="005703FF"/>
    <w:rsid w:val="005745C6"/>
    <w:rsid w:val="005771CD"/>
    <w:rsid w:val="0058162F"/>
    <w:rsid w:val="00582598"/>
    <w:rsid w:val="00582724"/>
    <w:rsid w:val="005838C5"/>
    <w:rsid w:val="00584A17"/>
    <w:rsid w:val="005850BD"/>
    <w:rsid w:val="00593182"/>
    <w:rsid w:val="00596C24"/>
    <w:rsid w:val="00597155"/>
    <w:rsid w:val="0059718A"/>
    <w:rsid w:val="005A318A"/>
    <w:rsid w:val="005A36EF"/>
    <w:rsid w:val="005A50B1"/>
    <w:rsid w:val="005A6FBC"/>
    <w:rsid w:val="005A71FB"/>
    <w:rsid w:val="005A76E2"/>
    <w:rsid w:val="005B10E9"/>
    <w:rsid w:val="005B3DF8"/>
    <w:rsid w:val="005B5A09"/>
    <w:rsid w:val="005B7A35"/>
    <w:rsid w:val="005C6EB2"/>
    <w:rsid w:val="005C6F78"/>
    <w:rsid w:val="005D107D"/>
    <w:rsid w:val="005D205A"/>
    <w:rsid w:val="005D2EB7"/>
    <w:rsid w:val="005D5BD6"/>
    <w:rsid w:val="005D5DE8"/>
    <w:rsid w:val="005E0EB1"/>
    <w:rsid w:val="005E1EA1"/>
    <w:rsid w:val="005E3E93"/>
    <w:rsid w:val="005E579A"/>
    <w:rsid w:val="005E7F42"/>
    <w:rsid w:val="005F3E8F"/>
    <w:rsid w:val="005F464C"/>
    <w:rsid w:val="005F57E9"/>
    <w:rsid w:val="005F5AE0"/>
    <w:rsid w:val="005F63B6"/>
    <w:rsid w:val="005F6BCB"/>
    <w:rsid w:val="005F73AF"/>
    <w:rsid w:val="006012C9"/>
    <w:rsid w:val="0060642F"/>
    <w:rsid w:val="00606A02"/>
    <w:rsid w:val="00607830"/>
    <w:rsid w:val="00610318"/>
    <w:rsid w:val="006107F7"/>
    <w:rsid w:val="00611450"/>
    <w:rsid w:val="006114B6"/>
    <w:rsid w:val="00612A1C"/>
    <w:rsid w:val="00621C27"/>
    <w:rsid w:val="00624AD6"/>
    <w:rsid w:val="0062782A"/>
    <w:rsid w:val="00627A17"/>
    <w:rsid w:val="0063004E"/>
    <w:rsid w:val="0063052C"/>
    <w:rsid w:val="00635B77"/>
    <w:rsid w:val="00636ACA"/>
    <w:rsid w:val="006370FE"/>
    <w:rsid w:val="006412B3"/>
    <w:rsid w:val="00642FCB"/>
    <w:rsid w:val="006435D9"/>
    <w:rsid w:val="0064402C"/>
    <w:rsid w:val="0064461A"/>
    <w:rsid w:val="00644E50"/>
    <w:rsid w:val="00645CDC"/>
    <w:rsid w:val="00651490"/>
    <w:rsid w:val="00651EC1"/>
    <w:rsid w:val="00652039"/>
    <w:rsid w:val="0065478B"/>
    <w:rsid w:val="00654E07"/>
    <w:rsid w:val="00655712"/>
    <w:rsid w:val="00655BB0"/>
    <w:rsid w:val="00656296"/>
    <w:rsid w:val="00666EBD"/>
    <w:rsid w:val="00667965"/>
    <w:rsid w:val="00670015"/>
    <w:rsid w:val="006700CD"/>
    <w:rsid w:val="0067171D"/>
    <w:rsid w:val="006747A3"/>
    <w:rsid w:val="00674B43"/>
    <w:rsid w:val="006853B2"/>
    <w:rsid w:val="00694129"/>
    <w:rsid w:val="0069636D"/>
    <w:rsid w:val="00697AEA"/>
    <w:rsid w:val="006A193E"/>
    <w:rsid w:val="006A2054"/>
    <w:rsid w:val="006A2FE3"/>
    <w:rsid w:val="006A37D9"/>
    <w:rsid w:val="006B10CE"/>
    <w:rsid w:val="006B182C"/>
    <w:rsid w:val="006B3C92"/>
    <w:rsid w:val="006B43A0"/>
    <w:rsid w:val="006B4B9D"/>
    <w:rsid w:val="006B6440"/>
    <w:rsid w:val="006C0F5E"/>
    <w:rsid w:val="006C1585"/>
    <w:rsid w:val="006C171A"/>
    <w:rsid w:val="006C280B"/>
    <w:rsid w:val="006C4073"/>
    <w:rsid w:val="006C50C4"/>
    <w:rsid w:val="006C5597"/>
    <w:rsid w:val="006D07E5"/>
    <w:rsid w:val="006D4669"/>
    <w:rsid w:val="006D4AB5"/>
    <w:rsid w:val="006E26BD"/>
    <w:rsid w:val="006E27BF"/>
    <w:rsid w:val="006E514C"/>
    <w:rsid w:val="006E57BA"/>
    <w:rsid w:val="006E7EF5"/>
    <w:rsid w:val="006F18A1"/>
    <w:rsid w:val="006F3DAA"/>
    <w:rsid w:val="006F68D3"/>
    <w:rsid w:val="007040C9"/>
    <w:rsid w:val="00705B7B"/>
    <w:rsid w:val="0071086D"/>
    <w:rsid w:val="00711717"/>
    <w:rsid w:val="00715453"/>
    <w:rsid w:val="00723F3A"/>
    <w:rsid w:val="0072510B"/>
    <w:rsid w:val="0072694C"/>
    <w:rsid w:val="007274E6"/>
    <w:rsid w:val="007308B2"/>
    <w:rsid w:val="0073199A"/>
    <w:rsid w:val="00732C40"/>
    <w:rsid w:val="007340FE"/>
    <w:rsid w:val="00734682"/>
    <w:rsid w:val="00736A90"/>
    <w:rsid w:val="00737527"/>
    <w:rsid w:val="00737816"/>
    <w:rsid w:val="00740F6F"/>
    <w:rsid w:val="007418A5"/>
    <w:rsid w:val="00741978"/>
    <w:rsid w:val="007426A0"/>
    <w:rsid w:val="00743FF7"/>
    <w:rsid w:val="0074581D"/>
    <w:rsid w:val="0074585B"/>
    <w:rsid w:val="00747545"/>
    <w:rsid w:val="00747850"/>
    <w:rsid w:val="00755D55"/>
    <w:rsid w:val="007562C9"/>
    <w:rsid w:val="00756A93"/>
    <w:rsid w:val="00757255"/>
    <w:rsid w:val="00757694"/>
    <w:rsid w:val="00760140"/>
    <w:rsid w:val="00760847"/>
    <w:rsid w:val="00760A02"/>
    <w:rsid w:val="00760E7F"/>
    <w:rsid w:val="00761B7F"/>
    <w:rsid w:val="0076269C"/>
    <w:rsid w:val="0076550A"/>
    <w:rsid w:val="007664A7"/>
    <w:rsid w:val="0077158F"/>
    <w:rsid w:val="007743F8"/>
    <w:rsid w:val="007765AC"/>
    <w:rsid w:val="00776DC8"/>
    <w:rsid w:val="0077722D"/>
    <w:rsid w:val="0077738F"/>
    <w:rsid w:val="00780B54"/>
    <w:rsid w:val="00781BD6"/>
    <w:rsid w:val="00782BF6"/>
    <w:rsid w:val="00784508"/>
    <w:rsid w:val="00784C2A"/>
    <w:rsid w:val="00785993"/>
    <w:rsid w:val="00791648"/>
    <w:rsid w:val="007918E1"/>
    <w:rsid w:val="00795083"/>
    <w:rsid w:val="007958AE"/>
    <w:rsid w:val="00796A1E"/>
    <w:rsid w:val="007A19CF"/>
    <w:rsid w:val="007A2731"/>
    <w:rsid w:val="007A31BB"/>
    <w:rsid w:val="007A371B"/>
    <w:rsid w:val="007A6AD3"/>
    <w:rsid w:val="007B2A57"/>
    <w:rsid w:val="007B4A0D"/>
    <w:rsid w:val="007B646D"/>
    <w:rsid w:val="007C0C8A"/>
    <w:rsid w:val="007C2815"/>
    <w:rsid w:val="007D5641"/>
    <w:rsid w:val="007D688D"/>
    <w:rsid w:val="007D6CD2"/>
    <w:rsid w:val="007E4147"/>
    <w:rsid w:val="007E48DD"/>
    <w:rsid w:val="007E7338"/>
    <w:rsid w:val="007F07E0"/>
    <w:rsid w:val="007F1703"/>
    <w:rsid w:val="007F1F6A"/>
    <w:rsid w:val="007F2568"/>
    <w:rsid w:val="007F2BC2"/>
    <w:rsid w:val="007F679B"/>
    <w:rsid w:val="007F7196"/>
    <w:rsid w:val="00802953"/>
    <w:rsid w:val="00803173"/>
    <w:rsid w:val="00803383"/>
    <w:rsid w:val="008039E9"/>
    <w:rsid w:val="008045C2"/>
    <w:rsid w:val="00804BC2"/>
    <w:rsid w:val="008070FA"/>
    <w:rsid w:val="00812247"/>
    <w:rsid w:val="00815F36"/>
    <w:rsid w:val="00817211"/>
    <w:rsid w:val="00822401"/>
    <w:rsid w:val="0082269D"/>
    <w:rsid w:val="00823F42"/>
    <w:rsid w:val="00824B22"/>
    <w:rsid w:val="008259CB"/>
    <w:rsid w:val="008260FB"/>
    <w:rsid w:val="00826EB6"/>
    <w:rsid w:val="00830106"/>
    <w:rsid w:val="00832863"/>
    <w:rsid w:val="00833B35"/>
    <w:rsid w:val="008413BD"/>
    <w:rsid w:val="008423BA"/>
    <w:rsid w:val="008433F8"/>
    <w:rsid w:val="0084382F"/>
    <w:rsid w:val="008445D4"/>
    <w:rsid w:val="0084463E"/>
    <w:rsid w:val="00851A64"/>
    <w:rsid w:val="008533E4"/>
    <w:rsid w:val="00854078"/>
    <w:rsid w:val="0085697D"/>
    <w:rsid w:val="00860F10"/>
    <w:rsid w:val="008614C9"/>
    <w:rsid w:val="008654A1"/>
    <w:rsid w:val="00871509"/>
    <w:rsid w:val="00872FEA"/>
    <w:rsid w:val="00873559"/>
    <w:rsid w:val="00875ABF"/>
    <w:rsid w:val="0087688E"/>
    <w:rsid w:val="008819C6"/>
    <w:rsid w:val="008842E7"/>
    <w:rsid w:val="0088437F"/>
    <w:rsid w:val="00885A4B"/>
    <w:rsid w:val="008878F1"/>
    <w:rsid w:val="00892A1D"/>
    <w:rsid w:val="00895F69"/>
    <w:rsid w:val="008A1428"/>
    <w:rsid w:val="008A270A"/>
    <w:rsid w:val="008A3195"/>
    <w:rsid w:val="008A5381"/>
    <w:rsid w:val="008A57C6"/>
    <w:rsid w:val="008A584E"/>
    <w:rsid w:val="008B1D58"/>
    <w:rsid w:val="008B6237"/>
    <w:rsid w:val="008C2796"/>
    <w:rsid w:val="008C34E7"/>
    <w:rsid w:val="008C5061"/>
    <w:rsid w:val="008D07AE"/>
    <w:rsid w:val="008D10EC"/>
    <w:rsid w:val="008D495A"/>
    <w:rsid w:val="008E2062"/>
    <w:rsid w:val="008E2349"/>
    <w:rsid w:val="008E3EF7"/>
    <w:rsid w:val="008E6050"/>
    <w:rsid w:val="008E7220"/>
    <w:rsid w:val="008E7890"/>
    <w:rsid w:val="008F01B1"/>
    <w:rsid w:val="008F1E44"/>
    <w:rsid w:val="008F2758"/>
    <w:rsid w:val="008F3718"/>
    <w:rsid w:val="00900859"/>
    <w:rsid w:val="0090140D"/>
    <w:rsid w:val="009015AE"/>
    <w:rsid w:val="00902EAA"/>
    <w:rsid w:val="0090579C"/>
    <w:rsid w:val="00906805"/>
    <w:rsid w:val="0091082E"/>
    <w:rsid w:val="00914D1D"/>
    <w:rsid w:val="00916C60"/>
    <w:rsid w:val="00920CE8"/>
    <w:rsid w:val="009212E6"/>
    <w:rsid w:val="009216DD"/>
    <w:rsid w:val="00925527"/>
    <w:rsid w:val="00925DCE"/>
    <w:rsid w:val="0092667E"/>
    <w:rsid w:val="009304AA"/>
    <w:rsid w:val="00937277"/>
    <w:rsid w:val="00942C3A"/>
    <w:rsid w:val="0094363C"/>
    <w:rsid w:val="00943A1F"/>
    <w:rsid w:val="009440ED"/>
    <w:rsid w:val="00944DCA"/>
    <w:rsid w:val="00945E1F"/>
    <w:rsid w:val="00946DC0"/>
    <w:rsid w:val="009476C4"/>
    <w:rsid w:val="009503E0"/>
    <w:rsid w:val="009529B3"/>
    <w:rsid w:val="00956037"/>
    <w:rsid w:val="00956674"/>
    <w:rsid w:val="00960778"/>
    <w:rsid w:val="009614DD"/>
    <w:rsid w:val="00962118"/>
    <w:rsid w:val="00962D6C"/>
    <w:rsid w:val="00963028"/>
    <w:rsid w:val="009645A6"/>
    <w:rsid w:val="009660BD"/>
    <w:rsid w:val="00971D41"/>
    <w:rsid w:val="0097298F"/>
    <w:rsid w:val="00974CD8"/>
    <w:rsid w:val="00976407"/>
    <w:rsid w:val="00976554"/>
    <w:rsid w:val="00980376"/>
    <w:rsid w:val="009833C0"/>
    <w:rsid w:val="00984269"/>
    <w:rsid w:val="00987FBD"/>
    <w:rsid w:val="00994B3E"/>
    <w:rsid w:val="009977B3"/>
    <w:rsid w:val="009A62A8"/>
    <w:rsid w:val="009A6A23"/>
    <w:rsid w:val="009A6CF6"/>
    <w:rsid w:val="009B0290"/>
    <w:rsid w:val="009B0A94"/>
    <w:rsid w:val="009B0BC0"/>
    <w:rsid w:val="009B2673"/>
    <w:rsid w:val="009B50B5"/>
    <w:rsid w:val="009B52FC"/>
    <w:rsid w:val="009B5718"/>
    <w:rsid w:val="009C063F"/>
    <w:rsid w:val="009C335D"/>
    <w:rsid w:val="009C3C10"/>
    <w:rsid w:val="009D6411"/>
    <w:rsid w:val="009D7A73"/>
    <w:rsid w:val="009E1012"/>
    <w:rsid w:val="009E154B"/>
    <w:rsid w:val="009E19AC"/>
    <w:rsid w:val="009E2993"/>
    <w:rsid w:val="009E4651"/>
    <w:rsid w:val="009E4EC9"/>
    <w:rsid w:val="009F0B69"/>
    <w:rsid w:val="009F157F"/>
    <w:rsid w:val="009F412C"/>
    <w:rsid w:val="009F4719"/>
    <w:rsid w:val="009F5C12"/>
    <w:rsid w:val="009F6FC7"/>
    <w:rsid w:val="00A000B0"/>
    <w:rsid w:val="00A007C4"/>
    <w:rsid w:val="00A019A8"/>
    <w:rsid w:val="00A0260B"/>
    <w:rsid w:val="00A0264C"/>
    <w:rsid w:val="00A03CB5"/>
    <w:rsid w:val="00A04164"/>
    <w:rsid w:val="00A07B37"/>
    <w:rsid w:val="00A10246"/>
    <w:rsid w:val="00A1182B"/>
    <w:rsid w:val="00A120B9"/>
    <w:rsid w:val="00A12D0B"/>
    <w:rsid w:val="00A15CD6"/>
    <w:rsid w:val="00A15E6D"/>
    <w:rsid w:val="00A21060"/>
    <w:rsid w:val="00A247F1"/>
    <w:rsid w:val="00A250A1"/>
    <w:rsid w:val="00A255A0"/>
    <w:rsid w:val="00A26FEF"/>
    <w:rsid w:val="00A31B2B"/>
    <w:rsid w:val="00A31D11"/>
    <w:rsid w:val="00A3344E"/>
    <w:rsid w:val="00A36B05"/>
    <w:rsid w:val="00A40B33"/>
    <w:rsid w:val="00A413E7"/>
    <w:rsid w:val="00A453AE"/>
    <w:rsid w:val="00A469C2"/>
    <w:rsid w:val="00A47850"/>
    <w:rsid w:val="00A51AB2"/>
    <w:rsid w:val="00A52336"/>
    <w:rsid w:val="00A538EA"/>
    <w:rsid w:val="00A608FD"/>
    <w:rsid w:val="00A60AFB"/>
    <w:rsid w:val="00A60BCC"/>
    <w:rsid w:val="00A621B0"/>
    <w:rsid w:val="00A648A5"/>
    <w:rsid w:val="00A739C1"/>
    <w:rsid w:val="00A749F6"/>
    <w:rsid w:val="00A75D9C"/>
    <w:rsid w:val="00A76B6F"/>
    <w:rsid w:val="00A810A5"/>
    <w:rsid w:val="00A840A3"/>
    <w:rsid w:val="00A84D2E"/>
    <w:rsid w:val="00A854F8"/>
    <w:rsid w:val="00A862F4"/>
    <w:rsid w:val="00A86379"/>
    <w:rsid w:val="00A87280"/>
    <w:rsid w:val="00A878CC"/>
    <w:rsid w:val="00A8794E"/>
    <w:rsid w:val="00A944E3"/>
    <w:rsid w:val="00A97F71"/>
    <w:rsid w:val="00AA2A18"/>
    <w:rsid w:val="00AA2F8D"/>
    <w:rsid w:val="00AA368A"/>
    <w:rsid w:val="00AA3F09"/>
    <w:rsid w:val="00AA4CC3"/>
    <w:rsid w:val="00AA5B3C"/>
    <w:rsid w:val="00AA6D28"/>
    <w:rsid w:val="00AB3CA5"/>
    <w:rsid w:val="00AB4C6E"/>
    <w:rsid w:val="00AB55D7"/>
    <w:rsid w:val="00AB798F"/>
    <w:rsid w:val="00AC1DF5"/>
    <w:rsid w:val="00AC2741"/>
    <w:rsid w:val="00AC3ADC"/>
    <w:rsid w:val="00AD0133"/>
    <w:rsid w:val="00AD097B"/>
    <w:rsid w:val="00AD36A1"/>
    <w:rsid w:val="00AE2B91"/>
    <w:rsid w:val="00AE523D"/>
    <w:rsid w:val="00AE7DF0"/>
    <w:rsid w:val="00AF12C3"/>
    <w:rsid w:val="00AF2BBC"/>
    <w:rsid w:val="00AF477C"/>
    <w:rsid w:val="00AF5866"/>
    <w:rsid w:val="00AF5DE9"/>
    <w:rsid w:val="00AF6B74"/>
    <w:rsid w:val="00AF773C"/>
    <w:rsid w:val="00AF7A9D"/>
    <w:rsid w:val="00B04FEF"/>
    <w:rsid w:val="00B075ED"/>
    <w:rsid w:val="00B1199F"/>
    <w:rsid w:val="00B12EB1"/>
    <w:rsid w:val="00B13418"/>
    <w:rsid w:val="00B17222"/>
    <w:rsid w:val="00B2002D"/>
    <w:rsid w:val="00B23154"/>
    <w:rsid w:val="00B23FC7"/>
    <w:rsid w:val="00B24F2B"/>
    <w:rsid w:val="00B2523E"/>
    <w:rsid w:val="00B36931"/>
    <w:rsid w:val="00B4062A"/>
    <w:rsid w:val="00B41B77"/>
    <w:rsid w:val="00B4200D"/>
    <w:rsid w:val="00B42842"/>
    <w:rsid w:val="00B4352A"/>
    <w:rsid w:val="00B45552"/>
    <w:rsid w:val="00B45E09"/>
    <w:rsid w:val="00B47A7D"/>
    <w:rsid w:val="00B510E2"/>
    <w:rsid w:val="00B51642"/>
    <w:rsid w:val="00B52213"/>
    <w:rsid w:val="00B52B6C"/>
    <w:rsid w:val="00B53863"/>
    <w:rsid w:val="00B54520"/>
    <w:rsid w:val="00B55F6A"/>
    <w:rsid w:val="00B61525"/>
    <w:rsid w:val="00B618DB"/>
    <w:rsid w:val="00B61DA0"/>
    <w:rsid w:val="00B638C7"/>
    <w:rsid w:val="00B6420C"/>
    <w:rsid w:val="00B64E0C"/>
    <w:rsid w:val="00B6625F"/>
    <w:rsid w:val="00B67930"/>
    <w:rsid w:val="00B700B6"/>
    <w:rsid w:val="00B714C2"/>
    <w:rsid w:val="00B7199C"/>
    <w:rsid w:val="00B727DA"/>
    <w:rsid w:val="00B731C6"/>
    <w:rsid w:val="00B73401"/>
    <w:rsid w:val="00B7370E"/>
    <w:rsid w:val="00B74A5D"/>
    <w:rsid w:val="00B80E06"/>
    <w:rsid w:val="00B8162E"/>
    <w:rsid w:val="00B8688D"/>
    <w:rsid w:val="00B9018B"/>
    <w:rsid w:val="00B9081E"/>
    <w:rsid w:val="00B90D4A"/>
    <w:rsid w:val="00B90FE4"/>
    <w:rsid w:val="00B91E90"/>
    <w:rsid w:val="00B92DED"/>
    <w:rsid w:val="00B93B65"/>
    <w:rsid w:val="00B93F99"/>
    <w:rsid w:val="00B9416D"/>
    <w:rsid w:val="00B95F4F"/>
    <w:rsid w:val="00B9685B"/>
    <w:rsid w:val="00B96867"/>
    <w:rsid w:val="00B97324"/>
    <w:rsid w:val="00BA22F4"/>
    <w:rsid w:val="00BA36FA"/>
    <w:rsid w:val="00BA3BE0"/>
    <w:rsid w:val="00BA4DCD"/>
    <w:rsid w:val="00BA5DAB"/>
    <w:rsid w:val="00BA6588"/>
    <w:rsid w:val="00BA77C5"/>
    <w:rsid w:val="00BB0491"/>
    <w:rsid w:val="00BB260A"/>
    <w:rsid w:val="00BB2793"/>
    <w:rsid w:val="00BB380A"/>
    <w:rsid w:val="00BD3869"/>
    <w:rsid w:val="00BD6A4E"/>
    <w:rsid w:val="00BE1AEE"/>
    <w:rsid w:val="00BE2A31"/>
    <w:rsid w:val="00BE304D"/>
    <w:rsid w:val="00BE434E"/>
    <w:rsid w:val="00BF0504"/>
    <w:rsid w:val="00BF0AA3"/>
    <w:rsid w:val="00BF1E91"/>
    <w:rsid w:val="00BF249B"/>
    <w:rsid w:val="00BF6F0B"/>
    <w:rsid w:val="00C04949"/>
    <w:rsid w:val="00C164BE"/>
    <w:rsid w:val="00C16C3E"/>
    <w:rsid w:val="00C173C0"/>
    <w:rsid w:val="00C22295"/>
    <w:rsid w:val="00C224C0"/>
    <w:rsid w:val="00C23F4B"/>
    <w:rsid w:val="00C257EB"/>
    <w:rsid w:val="00C2617F"/>
    <w:rsid w:val="00C27A88"/>
    <w:rsid w:val="00C31108"/>
    <w:rsid w:val="00C32EC7"/>
    <w:rsid w:val="00C33F43"/>
    <w:rsid w:val="00C35230"/>
    <w:rsid w:val="00C35B2C"/>
    <w:rsid w:val="00C3652B"/>
    <w:rsid w:val="00C415AB"/>
    <w:rsid w:val="00C41AE7"/>
    <w:rsid w:val="00C41E1F"/>
    <w:rsid w:val="00C42A58"/>
    <w:rsid w:val="00C53ACD"/>
    <w:rsid w:val="00C547C9"/>
    <w:rsid w:val="00C65038"/>
    <w:rsid w:val="00C65077"/>
    <w:rsid w:val="00C65901"/>
    <w:rsid w:val="00C65BB7"/>
    <w:rsid w:val="00C667B1"/>
    <w:rsid w:val="00C668F8"/>
    <w:rsid w:val="00C72EE2"/>
    <w:rsid w:val="00C76685"/>
    <w:rsid w:val="00C80E1E"/>
    <w:rsid w:val="00C83514"/>
    <w:rsid w:val="00C905F3"/>
    <w:rsid w:val="00C9156A"/>
    <w:rsid w:val="00C923E8"/>
    <w:rsid w:val="00C930D3"/>
    <w:rsid w:val="00C95828"/>
    <w:rsid w:val="00C95F23"/>
    <w:rsid w:val="00C96831"/>
    <w:rsid w:val="00C9751F"/>
    <w:rsid w:val="00CA26A2"/>
    <w:rsid w:val="00CA3671"/>
    <w:rsid w:val="00CA5A6D"/>
    <w:rsid w:val="00CA7A15"/>
    <w:rsid w:val="00CA7C40"/>
    <w:rsid w:val="00CB053D"/>
    <w:rsid w:val="00CB2058"/>
    <w:rsid w:val="00CB763D"/>
    <w:rsid w:val="00CC1A8E"/>
    <w:rsid w:val="00CC3113"/>
    <w:rsid w:val="00CC4C8F"/>
    <w:rsid w:val="00CC7288"/>
    <w:rsid w:val="00CD08F3"/>
    <w:rsid w:val="00CD2B73"/>
    <w:rsid w:val="00CD3779"/>
    <w:rsid w:val="00CD4FC1"/>
    <w:rsid w:val="00CD5490"/>
    <w:rsid w:val="00CD71FC"/>
    <w:rsid w:val="00CE6379"/>
    <w:rsid w:val="00CE7BBA"/>
    <w:rsid w:val="00CF084A"/>
    <w:rsid w:val="00CF0FF2"/>
    <w:rsid w:val="00CF770A"/>
    <w:rsid w:val="00CF7C3C"/>
    <w:rsid w:val="00D01CEC"/>
    <w:rsid w:val="00D03706"/>
    <w:rsid w:val="00D03A2E"/>
    <w:rsid w:val="00D03C59"/>
    <w:rsid w:val="00D040FA"/>
    <w:rsid w:val="00D049E7"/>
    <w:rsid w:val="00D060FD"/>
    <w:rsid w:val="00D06590"/>
    <w:rsid w:val="00D06DD0"/>
    <w:rsid w:val="00D07A8A"/>
    <w:rsid w:val="00D10E0E"/>
    <w:rsid w:val="00D16444"/>
    <w:rsid w:val="00D173D0"/>
    <w:rsid w:val="00D223BC"/>
    <w:rsid w:val="00D22F0F"/>
    <w:rsid w:val="00D24882"/>
    <w:rsid w:val="00D251FC"/>
    <w:rsid w:val="00D278B0"/>
    <w:rsid w:val="00D3163D"/>
    <w:rsid w:val="00D3384B"/>
    <w:rsid w:val="00D34133"/>
    <w:rsid w:val="00D34FF3"/>
    <w:rsid w:val="00D3585A"/>
    <w:rsid w:val="00D44705"/>
    <w:rsid w:val="00D44B11"/>
    <w:rsid w:val="00D44E65"/>
    <w:rsid w:val="00D46A99"/>
    <w:rsid w:val="00D5145A"/>
    <w:rsid w:val="00D564D7"/>
    <w:rsid w:val="00D571AA"/>
    <w:rsid w:val="00D6324D"/>
    <w:rsid w:val="00D646D0"/>
    <w:rsid w:val="00D64F88"/>
    <w:rsid w:val="00D67568"/>
    <w:rsid w:val="00D70F89"/>
    <w:rsid w:val="00D713B7"/>
    <w:rsid w:val="00D72562"/>
    <w:rsid w:val="00D73661"/>
    <w:rsid w:val="00D738E9"/>
    <w:rsid w:val="00D73AAD"/>
    <w:rsid w:val="00D73FA6"/>
    <w:rsid w:val="00D77C7E"/>
    <w:rsid w:val="00D8017A"/>
    <w:rsid w:val="00D807E9"/>
    <w:rsid w:val="00D80912"/>
    <w:rsid w:val="00D841C9"/>
    <w:rsid w:val="00D843D4"/>
    <w:rsid w:val="00D84F24"/>
    <w:rsid w:val="00D856D6"/>
    <w:rsid w:val="00D86542"/>
    <w:rsid w:val="00D86FE3"/>
    <w:rsid w:val="00D90AAE"/>
    <w:rsid w:val="00D938AF"/>
    <w:rsid w:val="00D93EBC"/>
    <w:rsid w:val="00D9490E"/>
    <w:rsid w:val="00D9597D"/>
    <w:rsid w:val="00D96114"/>
    <w:rsid w:val="00D96741"/>
    <w:rsid w:val="00D97328"/>
    <w:rsid w:val="00D97781"/>
    <w:rsid w:val="00D97DD4"/>
    <w:rsid w:val="00D97F9A"/>
    <w:rsid w:val="00DA4622"/>
    <w:rsid w:val="00DA4E44"/>
    <w:rsid w:val="00DB12DF"/>
    <w:rsid w:val="00DB1A7C"/>
    <w:rsid w:val="00DB44C4"/>
    <w:rsid w:val="00DC131B"/>
    <w:rsid w:val="00DC19A4"/>
    <w:rsid w:val="00DC1E34"/>
    <w:rsid w:val="00DC34AE"/>
    <w:rsid w:val="00DC3DD6"/>
    <w:rsid w:val="00DC3F19"/>
    <w:rsid w:val="00DC46CD"/>
    <w:rsid w:val="00DC67F0"/>
    <w:rsid w:val="00DD234A"/>
    <w:rsid w:val="00DD25EA"/>
    <w:rsid w:val="00DD5F98"/>
    <w:rsid w:val="00DE22B6"/>
    <w:rsid w:val="00DE2377"/>
    <w:rsid w:val="00DE5738"/>
    <w:rsid w:val="00DE7B74"/>
    <w:rsid w:val="00DF6335"/>
    <w:rsid w:val="00DF6BEE"/>
    <w:rsid w:val="00DF743A"/>
    <w:rsid w:val="00E009B9"/>
    <w:rsid w:val="00E15555"/>
    <w:rsid w:val="00E15BE2"/>
    <w:rsid w:val="00E16FED"/>
    <w:rsid w:val="00E21965"/>
    <w:rsid w:val="00E22204"/>
    <w:rsid w:val="00E238AE"/>
    <w:rsid w:val="00E332A5"/>
    <w:rsid w:val="00E34C8C"/>
    <w:rsid w:val="00E35D32"/>
    <w:rsid w:val="00E36B11"/>
    <w:rsid w:val="00E37DE8"/>
    <w:rsid w:val="00E41C17"/>
    <w:rsid w:val="00E424D8"/>
    <w:rsid w:val="00E4346A"/>
    <w:rsid w:val="00E45881"/>
    <w:rsid w:val="00E477A5"/>
    <w:rsid w:val="00E47F2A"/>
    <w:rsid w:val="00E50144"/>
    <w:rsid w:val="00E510C0"/>
    <w:rsid w:val="00E53300"/>
    <w:rsid w:val="00E61346"/>
    <w:rsid w:val="00E61347"/>
    <w:rsid w:val="00E6194D"/>
    <w:rsid w:val="00E62191"/>
    <w:rsid w:val="00E641F8"/>
    <w:rsid w:val="00E67790"/>
    <w:rsid w:val="00E703DE"/>
    <w:rsid w:val="00E70409"/>
    <w:rsid w:val="00E71EDD"/>
    <w:rsid w:val="00E727D7"/>
    <w:rsid w:val="00E7307A"/>
    <w:rsid w:val="00E7439D"/>
    <w:rsid w:val="00E74AB5"/>
    <w:rsid w:val="00E76E8E"/>
    <w:rsid w:val="00E7714D"/>
    <w:rsid w:val="00E80327"/>
    <w:rsid w:val="00E805F6"/>
    <w:rsid w:val="00E831FE"/>
    <w:rsid w:val="00E8420A"/>
    <w:rsid w:val="00E8466E"/>
    <w:rsid w:val="00E8751B"/>
    <w:rsid w:val="00E911A5"/>
    <w:rsid w:val="00E92197"/>
    <w:rsid w:val="00E93138"/>
    <w:rsid w:val="00E93660"/>
    <w:rsid w:val="00E9379F"/>
    <w:rsid w:val="00EA0057"/>
    <w:rsid w:val="00EA48E1"/>
    <w:rsid w:val="00EA4933"/>
    <w:rsid w:val="00EA6A08"/>
    <w:rsid w:val="00EA7FF8"/>
    <w:rsid w:val="00EB0621"/>
    <w:rsid w:val="00EB1115"/>
    <w:rsid w:val="00EB3255"/>
    <w:rsid w:val="00EB36E5"/>
    <w:rsid w:val="00EB385F"/>
    <w:rsid w:val="00EB73DE"/>
    <w:rsid w:val="00EC179F"/>
    <w:rsid w:val="00EC3635"/>
    <w:rsid w:val="00EC7E7A"/>
    <w:rsid w:val="00ED0524"/>
    <w:rsid w:val="00ED0A27"/>
    <w:rsid w:val="00ED1F88"/>
    <w:rsid w:val="00ED4EFB"/>
    <w:rsid w:val="00ED6B7D"/>
    <w:rsid w:val="00EE0473"/>
    <w:rsid w:val="00EE15DA"/>
    <w:rsid w:val="00EE3A1B"/>
    <w:rsid w:val="00EE5A34"/>
    <w:rsid w:val="00EF2104"/>
    <w:rsid w:val="00EF28A4"/>
    <w:rsid w:val="00EF31B7"/>
    <w:rsid w:val="00EF5804"/>
    <w:rsid w:val="00EF5D58"/>
    <w:rsid w:val="00EF7D65"/>
    <w:rsid w:val="00F0003C"/>
    <w:rsid w:val="00F0159C"/>
    <w:rsid w:val="00F06B1D"/>
    <w:rsid w:val="00F10D71"/>
    <w:rsid w:val="00F12840"/>
    <w:rsid w:val="00F13321"/>
    <w:rsid w:val="00F16DA9"/>
    <w:rsid w:val="00F203FF"/>
    <w:rsid w:val="00F240BC"/>
    <w:rsid w:val="00F25E0F"/>
    <w:rsid w:val="00F317F6"/>
    <w:rsid w:val="00F33E32"/>
    <w:rsid w:val="00F340E8"/>
    <w:rsid w:val="00F34E66"/>
    <w:rsid w:val="00F444A2"/>
    <w:rsid w:val="00F45239"/>
    <w:rsid w:val="00F45493"/>
    <w:rsid w:val="00F46619"/>
    <w:rsid w:val="00F467B9"/>
    <w:rsid w:val="00F512CF"/>
    <w:rsid w:val="00F530D9"/>
    <w:rsid w:val="00F543D8"/>
    <w:rsid w:val="00F56CDC"/>
    <w:rsid w:val="00F61EE7"/>
    <w:rsid w:val="00F62353"/>
    <w:rsid w:val="00F6253C"/>
    <w:rsid w:val="00F62DA8"/>
    <w:rsid w:val="00F63885"/>
    <w:rsid w:val="00F65B7C"/>
    <w:rsid w:val="00F70302"/>
    <w:rsid w:val="00F71C2A"/>
    <w:rsid w:val="00F72B2A"/>
    <w:rsid w:val="00F74BA9"/>
    <w:rsid w:val="00F7617B"/>
    <w:rsid w:val="00F76D1F"/>
    <w:rsid w:val="00F80321"/>
    <w:rsid w:val="00F803C6"/>
    <w:rsid w:val="00F808DE"/>
    <w:rsid w:val="00F81F5C"/>
    <w:rsid w:val="00F83F88"/>
    <w:rsid w:val="00F84DE3"/>
    <w:rsid w:val="00F852E1"/>
    <w:rsid w:val="00F8610E"/>
    <w:rsid w:val="00F86F25"/>
    <w:rsid w:val="00F929C8"/>
    <w:rsid w:val="00F931A6"/>
    <w:rsid w:val="00F9388D"/>
    <w:rsid w:val="00FA7F4A"/>
    <w:rsid w:val="00FB3DD1"/>
    <w:rsid w:val="00FC079F"/>
    <w:rsid w:val="00FC0B36"/>
    <w:rsid w:val="00FC1A34"/>
    <w:rsid w:val="00FC4413"/>
    <w:rsid w:val="00FC6919"/>
    <w:rsid w:val="00FD0470"/>
    <w:rsid w:val="00FD13FF"/>
    <w:rsid w:val="00FD382C"/>
    <w:rsid w:val="00FD3EA2"/>
    <w:rsid w:val="00FD4273"/>
    <w:rsid w:val="00FD6090"/>
    <w:rsid w:val="00FD6449"/>
    <w:rsid w:val="00FD745B"/>
    <w:rsid w:val="00FD7970"/>
    <w:rsid w:val="00FE2C72"/>
    <w:rsid w:val="00FE3440"/>
    <w:rsid w:val="00FE3A0F"/>
    <w:rsid w:val="00FE4D2B"/>
    <w:rsid w:val="00FE5031"/>
    <w:rsid w:val="00FE5145"/>
    <w:rsid w:val="00FE5E28"/>
    <w:rsid w:val="00FE72EE"/>
    <w:rsid w:val="00FE7669"/>
    <w:rsid w:val="00FF3ECC"/>
    <w:rsid w:val="00FF4D57"/>
    <w:rsid w:val="00FF5E5C"/>
    <w:rsid w:val="00FF725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2E48"/>
  <w15:docId w15:val="{CF971D53-E688-4466-823D-2FBD661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25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character" w:styleId="Hyperlink">
    <w:name w:val="Hyperlink"/>
    <w:rsid w:val="006853B2"/>
    <w:rPr>
      <w:rFonts w:ascii="Arial" w:hAnsi="Arial" w:cs="Arial" w:hint="default"/>
      <w:b w:val="0"/>
      <w:bCs w:val="0"/>
      <w:strike w:val="0"/>
      <w:dstrike w:val="0"/>
      <w:color w:val="3D58B4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A0264C"/>
    <w:rPr>
      <w:b/>
      <w:bCs/>
    </w:rPr>
  </w:style>
  <w:style w:type="character" w:styleId="HTMLTypewriter">
    <w:name w:val="HTML Typewriter"/>
    <w:rsid w:val="004D0438"/>
    <w:rPr>
      <w:rFonts w:ascii="Courier New" w:eastAsia="Courier New" w:hAnsi="Courier New" w:cs="Courier New" w:hint="default"/>
      <w:sz w:val="20"/>
      <w:szCs w:val="20"/>
    </w:rPr>
  </w:style>
  <w:style w:type="character" w:customStyle="1" w:styleId="yshortcuts">
    <w:name w:val="yshortcuts"/>
    <w:basedOn w:val="DefaultParagraphFont"/>
    <w:rsid w:val="00E8751B"/>
  </w:style>
  <w:style w:type="character" w:customStyle="1" w:styleId="hps">
    <w:name w:val="hps"/>
    <w:basedOn w:val="DefaultParagraphFont"/>
    <w:rsid w:val="00A000B0"/>
  </w:style>
  <w:style w:type="character" w:styleId="FollowedHyperlink">
    <w:name w:val="FollowedHyperlink"/>
    <w:basedOn w:val="DefaultParagraphFont"/>
    <w:rsid w:val="004F0E9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956037"/>
  </w:style>
  <w:style w:type="character" w:customStyle="1" w:styleId="st1">
    <w:name w:val="st1"/>
    <w:basedOn w:val="DefaultParagraphFont"/>
    <w:rsid w:val="002D5192"/>
  </w:style>
  <w:style w:type="character" w:customStyle="1" w:styleId="citationvolume1">
    <w:name w:val="citation_volume1"/>
    <w:basedOn w:val="DefaultParagraphFont"/>
    <w:rsid w:val="00A840A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0856"/>
    <w:rPr>
      <w:i/>
      <w:iCs/>
    </w:rPr>
  </w:style>
  <w:style w:type="paragraph" w:styleId="Revision">
    <w:name w:val="Revision"/>
    <w:hidden/>
    <w:uiPriority w:val="99"/>
    <w:semiHidden/>
    <w:rsid w:val="001D3731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20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97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60530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4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7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004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9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795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919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87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4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647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C0C0C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98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89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8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8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03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faq@volcani.agri.gov.il" TargetMode="External"/><Relationship Id="rId13" Type="http://schemas.openxmlformats.org/officeDocument/2006/relationships/hyperlink" Target="https://pubmed.ncbi.nlm.nih.gov/3082570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27316677/" TargetMode="External"/><Relationship Id="rId17" Type="http://schemas.openxmlformats.org/officeDocument/2006/relationships/hyperlink" Target="https://doi.org/10.3390/plants10040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91712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01689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4482913/" TargetMode="External"/><Relationship Id="rId10" Type="http://schemas.openxmlformats.org/officeDocument/2006/relationships/hyperlink" Target="https://www.sciencedirect.com/science/journal/0168945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01689452" TargetMode="External"/><Relationship Id="rId14" Type="http://schemas.openxmlformats.org/officeDocument/2006/relationships/hyperlink" Target="https://pubmed.ncbi.nlm.nih.gov/330896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64FB-F220-459A-8BB4-C908126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5947</Words>
  <Characters>38095</Characters>
  <Application>Microsoft Office Word</Application>
  <DocSecurity>0</DocSecurity>
  <Lines>317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01/09/2002</vt:lpstr>
      <vt:lpstr>01/09/2002</vt:lpstr>
    </vt:vector>
  </TitlesOfParts>
  <Company>ARO</Company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01/09/2002</dc:title>
  <dc:creator>Rachel</dc:creator>
  <cp:lastModifiedBy>Mwafaq Ibdah</cp:lastModifiedBy>
  <cp:revision>56</cp:revision>
  <cp:lastPrinted>2013-07-25T05:49:00Z</cp:lastPrinted>
  <dcterms:created xsi:type="dcterms:W3CDTF">2021-12-19T13:26:00Z</dcterms:created>
  <dcterms:modified xsi:type="dcterms:W3CDTF">2022-09-19T13:03:00Z</dcterms:modified>
</cp:coreProperties>
</file>